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46" w:rsidRDefault="00F72F46" w:rsidP="00F72F46">
      <w:pPr>
        <w:spacing w:line="600" w:lineRule="exact"/>
        <w:ind w:firstLineChars="200" w:firstLine="1494"/>
        <w:jc w:val="center"/>
        <w:rPr>
          <w:rFonts w:cs="宋体"/>
          <w:b/>
          <w:color w:val="FF0000"/>
          <w:w w:val="93"/>
          <w:kern w:val="0"/>
          <w:sz w:val="80"/>
          <w:szCs w:val="80"/>
        </w:rPr>
      </w:pPr>
      <w:r>
        <w:rPr>
          <w:rFonts w:cs="宋体" w:hint="eastAsia"/>
          <w:b/>
          <w:color w:val="FF0000"/>
          <w:w w:val="93"/>
          <w:kern w:val="0"/>
          <w:sz w:val="80"/>
          <w:szCs w:val="80"/>
        </w:rPr>
        <w:t xml:space="preserve">             </w:t>
      </w:r>
    </w:p>
    <w:p w:rsidR="00F72F46" w:rsidRPr="00A07DD4" w:rsidRDefault="00F72F46" w:rsidP="00F72F46">
      <w:pPr>
        <w:spacing w:line="600" w:lineRule="exact"/>
        <w:ind w:firstLineChars="200" w:firstLine="640"/>
        <w:jc w:val="center"/>
        <w:rPr>
          <w:rFonts w:ascii="方正仿宋_GBK" w:eastAsia="方正仿宋_GBK"/>
          <w:szCs w:val="32"/>
        </w:rPr>
      </w:pPr>
    </w:p>
    <w:p w:rsidR="00F72F46" w:rsidRPr="005B39B3" w:rsidRDefault="00F72F46" w:rsidP="00F72F46">
      <w:pPr>
        <w:jc w:val="distribute"/>
        <w:rPr>
          <w:rFonts w:ascii="仿宋_GB2312" w:eastAsia="仿宋_GB2312" w:cs="仿宋_GB2312"/>
          <w:b/>
          <w:w w:val="2966"/>
          <w:kern w:val="0"/>
          <w:sz w:val="90"/>
          <w:szCs w:val="90"/>
          <w:u w:val="thick" w:color="FF0000"/>
        </w:rPr>
      </w:pPr>
      <w:r w:rsidRPr="005B39B3">
        <w:rPr>
          <w:rFonts w:cs="宋体" w:hint="eastAsia"/>
          <w:b/>
          <w:color w:val="FF0000"/>
          <w:w w:val="93"/>
          <w:kern w:val="0"/>
          <w:sz w:val="90"/>
          <w:szCs w:val="90"/>
        </w:rPr>
        <w:t>玉溪市知识产权局文件</w:t>
      </w:r>
    </w:p>
    <w:p w:rsidR="00F72F46" w:rsidRDefault="00F72F46" w:rsidP="00F72F46">
      <w:pPr>
        <w:rPr>
          <w:rFonts w:ascii="仿宋_GB2312" w:eastAsia="仿宋_GB2312" w:hint="eastAsia"/>
          <w:w w:val="2966"/>
          <w:kern w:val="0"/>
          <w:szCs w:val="32"/>
        </w:rPr>
      </w:pPr>
    </w:p>
    <w:p w:rsidR="00F72F46" w:rsidRDefault="00F72F46" w:rsidP="00F72F46">
      <w:pPr>
        <w:rPr>
          <w:rFonts w:ascii="仿宋_GB2312" w:eastAsia="仿宋_GB2312" w:hint="eastAsia"/>
          <w:w w:val="2966"/>
          <w:kern w:val="0"/>
          <w:szCs w:val="32"/>
        </w:rPr>
      </w:pPr>
    </w:p>
    <w:p w:rsidR="00F72F46" w:rsidRDefault="00F72F46" w:rsidP="00F72F46">
      <w:pPr>
        <w:rPr>
          <w:rFonts w:ascii="仿宋_GB2312" w:eastAsia="仿宋_GB2312"/>
          <w:w w:val="2966"/>
          <w:kern w:val="0"/>
          <w:szCs w:val="32"/>
        </w:rPr>
      </w:pPr>
      <w:r w:rsidRPr="00CB4834">
        <w:rPr>
          <w:rFonts w:ascii="仿宋_GB2312" w:eastAsia="仿宋_GB2312" w:cs="仿宋_GB2312"/>
          <w:noProof/>
          <w:kern w:val="0"/>
          <w:szCs w:val="32"/>
          <w:u w:val="thick"/>
        </w:rPr>
        <w:pict>
          <v:shapetype id="_x0000_t202" coordsize="21600,21600" o:spt="202" path="m,l,21600r21600,l21600,xe">
            <v:stroke joinstyle="miter"/>
            <v:path gradientshapeok="t" o:connecttype="rect"/>
          </v:shapetype>
          <v:shape id="_x0000_s1026" type="#_x0000_t202" style="position:absolute;left:0;text-align:left;margin-left:-.05pt;margin-top:17pt;width:465pt;height:57.1pt;z-index:251660288" filled="f" stroked="f">
            <v:textbox>
              <w:txbxContent>
                <w:p w:rsidR="00F72F46" w:rsidRPr="00E97916" w:rsidRDefault="00F72F46" w:rsidP="00F72F46">
                  <w:pPr>
                    <w:spacing w:line="600" w:lineRule="exact"/>
                    <w:ind w:firstLineChars="50" w:firstLine="160"/>
                    <w:jc w:val="center"/>
                    <w:rPr>
                      <w:rFonts w:ascii="方正楷体_GBK" w:eastAsia="方正楷体_GBK" w:hAnsi="华文楷体"/>
                      <w:szCs w:val="32"/>
                    </w:rPr>
                  </w:pPr>
                  <w:r>
                    <w:rPr>
                      <w:rFonts w:ascii="方正仿宋_GBK" w:eastAsia="方正仿宋_GBK" w:hint="eastAsia"/>
                      <w:szCs w:val="32"/>
                    </w:rPr>
                    <w:t>玉知发</w:t>
                  </w:r>
                  <w:r w:rsidRPr="00A07DD4">
                    <w:rPr>
                      <w:rFonts w:ascii="方正仿宋_GBK" w:eastAsia="方正仿宋_GBK" w:hint="eastAsia"/>
                      <w:szCs w:val="32"/>
                    </w:rPr>
                    <w:t>〔201</w:t>
                  </w:r>
                  <w:r>
                    <w:rPr>
                      <w:rFonts w:ascii="方正仿宋_GBK" w:eastAsia="方正仿宋_GBK" w:hint="eastAsia"/>
                      <w:szCs w:val="32"/>
                    </w:rPr>
                    <w:t>8〕1</w:t>
                  </w:r>
                  <w:r w:rsidRPr="00A07DD4">
                    <w:rPr>
                      <w:rFonts w:ascii="方正仿宋_GBK" w:eastAsia="方正仿宋_GBK" w:hint="eastAsia"/>
                      <w:szCs w:val="32"/>
                    </w:rPr>
                    <w:t>号</w:t>
                  </w:r>
                </w:p>
                <w:p w:rsidR="00F72F46" w:rsidRPr="00F0133D" w:rsidRDefault="00F72F46" w:rsidP="00F72F46">
                  <w:pPr>
                    <w:rPr>
                      <w:szCs w:val="32"/>
                    </w:rPr>
                  </w:pPr>
                </w:p>
              </w:txbxContent>
            </v:textbox>
          </v:shape>
        </w:pict>
      </w:r>
    </w:p>
    <w:p w:rsidR="00F72F46" w:rsidRDefault="00F72F46" w:rsidP="00F72F46">
      <w:pPr>
        <w:rPr>
          <w:rFonts w:ascii="仿宋_GB2312" w:eastAsia="仿宋_GB2312" w:cs="仿宋_GB2312"/>
          <w:w w:val="2966"/>
          <w:kern w:val="0"/>
          <w:szCs w:val="32"/>
          <w:u w:val="thick" w:color="FF0000"/>
        </w:rPr>
      </w:pPr>
    </w:p>
    <w:p w:rsidR="00F72F46" w:rsidRPr="006004C3" w:rsidRDefault="00F72F46" w:rsidP="00F72F46">
      <w:pPr>
        <w:rPr>
          <w:rFonts w:ascii="仿宋_GB2312" w:eastAsia="仿宋_GB2312" w:cs="仿宋_GB2312"/>
          <w:w w:val="2966"/>
          <w:kern w:val="0"/>
          <w:szCs w:val="32"/>
          <w:u w:val="thick" w:color="FF0000"/>
        </w:rPr>
      </w:pPr>
      <w:r w:rsidRPr="00EC58A6">
        <w:rPr>
          <w:rFonts w:ascii="仿宋_GB2312" w:eastAsia="仿宋_GB2312" w:cs="仿宋_GB2312"/>
          <w:w w:val="2966"/>
          <w:kern w:val="0"/>
          <w:szCs w:val="32"/>
          <w:u w:val="thick" w:color="FF0000"/>
        </w:rPr>
        <w:t xml:space="preserve">                                                           </w:t>
      </w:r>
    </w:p>
    <w:p w:rsidR="00F72F46" w:rsidRDefault="00F72F46" w:rsidP="00F72F46">
      <w:pPr>
        <w:spacing w:line="600" w:lineRule="exact"/>
        <w:jc w:val="center"/>
        <w:rPr>
          <w:rFonts w:hint="eastAsia"/>
        </w:rPr>
      </w:pPr>
    </w:p>
    <w:p w:rsidR="00F72F46" w:rsidRDefault="00F72F46" w:rsidP="00F72F46">
      <w:pPr>
        <w:spacing w:line="600" w:lineRule="exact"/>
        <w:jc w:val="center"/>
        <w:rPr>
          <w:rFonts w:hint="eastAsia"/>
        </w:rPr>
      </w:pPr>
    </w:p>
    <w:p w:rsidR="00F72F46" w:rsidRDefault="00F72F46" w:rsidP="00F72F46">
      <w:pPr>
        <w:spacing w:line="640" w:lineRule="exact"/>
        <w:jc w:val="center"/>
        <w:rPr>
          <w:rFonts w:ascii="方正小标宋_GBK" w:eastAsia="方正小标宋_GBK" w:hAnsi="Arial" w:hint="eastAsia"/>
          <w:bCs/>
          <w:sz w:val="44"/>
          <w:szCs w:val="44"/>
        </w:rPr>
      </w:pPr>
      <w:r w:rsidRPr="005B39B3">
        <w:rPr>
          <w:rFonts w:ascii="方正小标宋_GBK" w:eastAsia="方正小标宋_GBK" w:hAnsi="Arial" w:hint="eastAsia"/>
          <w:bCs/>
          <w:sz w:val="44"/>
          <w:szCs w:val="44"/>
        </w:rPr>
        <w:t>玉溪市知识产权局关于下达玉溪市</w:t>
      </w:r>
    </w:p>
    <w:p w:rsidR="00F72F46" w:rsidRPr="005B39B3" w:rsidRDefault="00F72F46" w:rsidP="00F72F46">
      <w:pPr>
        <w:spacing w:line="640" w:lineRule="exact"/>
        <w:jc w:val="center"/>
        <w:rPr>
          <w:rFonts w:ascii="方正小标宋_GBK" w:eastAsia="方正小标宋_GBK" w:hAnsi="Arial" w:hint="eastAsia"/>
          <w:bCs/>
          <w:sz w:val="44"/>
          <w:szCs w:val="44"/>
        </w:rPr>
      </w:pPr>
      <w:r w:rsidRPr="005B39B3">
        <w:rPr>
          <w:rFonts w:ascii="方正小标宋_GBK" w:eastAsia="方正小标宋_GBK" w:hAnsi="Arial" w:hint="eastAsia"/>
          <w:bCs/>
          <w:sz w:val="44"/>
          <w:szCs w:val="44"/>
        </w:rPr>
        <w:t>2017年第三季度专利申请奖励经费的通知</w:t>
      </w:r>
    </w:p>
    <w:p w:rsidR="00F72F46" w:rsidRDefault="00F72F46" w:rsidP="00F72F46">
      <w:pPr>
        <w:spacing w:line="640" w:lineRule="exact"/>
        <w:rPr>
          <w:rFonts w:ascii="方正仿宋_GBK" w:eastAsia="方正仿宋_GBK" w:hint="eastAsia"/>
          <w:szCs w:val="32"/>
        </w:rPr>
      </w:pPr>
    </w:p>
    <w:p w:rsidR="00F72F46" w:rsidRPr="005B39B3" w:rsidRDefault="00F72F46" w:rsidP="00F72F46">
      <w:pPr>
        <w:spacing w:line="640" w:lineRule="exact"/>
        <w:rPr>
          <w:rFonts w:ascii="方正仿宋_GBK" w:eastAsia="方正仿宋_GBK" w:hint="eastAsia"/>
          <w:szCs w:val="32"/>
        </w:rPr>
      </w:pPr>
      <w:r w:rsidRPr="005B39B3">
        <w:rPr>
          <w:rFonts w:ascii="方正仿宋_GBK" w:eastAsia="方正仿宋_GBK" w:hint="eastAsia"/>
          <w:szCs w:val="32"/>
        </w:rPr>
        <w:t>各县区知识产权局：</w:t>
      </w:r>
    </w:p>
    <w:p w:rsidR="00F72F46" w:rsidRPr="005B39B3" w:rsidRDefault="00F72F46" w:rsidP="00F72F46">
      <w:pPr>
        <w:widowControl/>
        <w:spacing w:line="640" w:lineRule="exact"/>
        <w:ind w:firstLineChars="200" w:firstLine="640"/>
        <w:rPr>
          <w:rFonts w:ascii="方正仿宋_GBK" w:eastAsia="方正仿宋_GBK" w:hAnsi="宋体" w:cs="宋体" w:hint="eastAsia"/>
          <w:color w:val="000000"/>
          <w:kern w:val="0"/>
          <w:szCs w:val="32"/>
        </w:rPr>
      </w:pPr>
      <w:r w:rsidRPr="005B39B3">
        <w:rPr>
          <w:rFonts w:ascii="方正仿宋_GBK" w:eastAsia="方正仿宋_GBK" w:hint="eastAsia"/>
          <w:szCs w:val="32"/>
        </w:rPr>
        <w:t>根据《中共玉溪市委、玉溪市人民政府关于加快实施创新驱动发展战略建设创新型玉溪的决定》（玉发</w:t>
      </w:r>
      <w:r>
        <w:rPr>
          <w:rFonts w:ascii="方正仿宋_GBK" w:eastAsia="方正仿宋_GBK" w:hAnsi="宋体" w:hint="eastAsia"/>
          <w:szCs w:val="32"/>
        </w:rPr>
        <w:t>〔</w:t>
      </w:r>
      <w:r w:rsidRPr="005B39B3">
        <w:rPr>
          <w:rFonts w:ascii="方正仿宋_GBK" w:eastAsia="方正仿宋_GBK" w:hAnsi="宋体" w:hint="eastAsia"/>
          <w:szCs w:val="32"/>
        </w:rPr>
        <w:t>20</w:t>
      </w:r>
      <w:r>
        <w:rPr>
          <w:rFonts w:ascii="方正仿宋_GBK" w:eastAsia="方正仿宋_GBK" w:hAnsi="宋体" w:hint="eastAsia"/>
          <w:szCs w:val="32"/>
        </w:rPr>
        <w:t>14〕</w:t>
      </w:r>
      <w:r w:rsidRPr="005B39B3">
        <w:rPr>
          <w:rFonts w:ascii="方正仿宋_GBK" w:eastAsia="方正仿宋_GBK" w:hAnsi="宋体" w:hint="eastAsia"/>
          <w:szCs w:val="32"/>
        </w:rPr>
        <w:t>39</w:t>
      </w:r>
      <w:r>
        <w:rPr>
          <w:rFonts w:ascii="方正仿宋_GBK" w:eastAsia="方正仿宋_GBK" w:hAnsi="宋体" w:hint="eastAsia"/>
          <w:szCs w:val="32"/>
        </w:rPr>
        <w:t>号）规定，经</w:t>
      </w:r>
      <w:r w:rsidRPr="005B39B3">
        <w:rPr>
          <w:rFonts w:ascii="方正仿宋_GBK" w:eastAsia="方正仿宋_GBK" w:hAnsi="宋体" w:hint="eastAsia"/>
          <w:szCs w:val="32"/>
        </w:rPr>
        <w:t>审查，符合2017年第三季度专利奖励的项目共282项，</w:t>
      </w:r>
      <w:r w:rsidRPr="005B39B3">
        <w:rPr>
          <w:rFonts w:ascii="方正仿宋_GBK" w:eastAsia="方正仿宋_GBK" w:hAnsi="宋体" w:cs="宋体" w:hint="eastAsia"/>
          <w:color w:val="000000"/>
          <w:kern w:val="0"/>
          <w:szCs w:val="32"/>
        </w:rPr>
        <w:t>合计奖励金额626000</w:t>
      </w:r>
      <w:r>
        <w:rPr>
          <w:rFonts w:ascii="方正仿宋_GBK" w:eastAsia="方正仿宋_GBK" w:hAnsi="宋体" w:cs="宋体" w:hint="eastAsia"/>
          <w:color w:val="000000"/>
          <w:kern w:val="0"/>
          <w:szCs w:val="32"/>
        </w:rPr>
        <w:t>元（具体详见附表）。</w:t>
      </w:r>
    </w:p>
    <w:p w:rsidR="00F72F46" w:rsidRPr="005B39B3" w:rsidRDefault="00F72F46" w:rsidP="00F72F46">
      <w:pPr>
        <w:widowControl/>
        <w:spacing w:line="640" w:lineRule="exact"/>
        <w:ind w:firstLineChars="200" w:firstLine="640"/>
        <w:rPr>
          <w:rFonts w:ascii="方正仿宋_GBK" w:eastAsia="方正仿宋_GBK" w:hint="eastAsia"/>
          <w:szCs w:val="32"/>
        </w:rPr>
      </w:pPr>
      <w:r w:rsidRPr="005B39B3">
        <w:rPr>
          <w:rFonts w:ascii="方正仿宋_GBK" w:eastAsia="方正仿宋_GBK" w:hint="eastAsia"/>
          <w:szCs w:val="32"/>
        </w:rPr>
        <w:t>请各县区知识产权局接本通知后，对辖区内获得奖励的单位和个人办理资金拨付手续。</w:t>
      </w:r>
    </w:p>
    <w:p w:rsidR="00F72F46" w:rsidRPr="005B39B3" w:rsidRDefault="00F72F46" w:rsidP="00F72F46">
      <w:pPr>
        <w:widowControl/>
        <w:spacing w:line="640" w:lineRule="exact"/>
        <w:ind w:firstLineChars="200" w:firstLine="640"/>
        <w:rPr>
          <w:rFonts w:ascii="方正仿宋_GBK" w:eastAsia="方正仿宋_GBK" w:hAnsi="宋体" w:cs="宋体" w:hint="eastAsia"/>
          <w:color w:val="000000"/>
          <w:kern w:val="0"/>
          <w:szCs w:val="32"/>
        </w:rPr>
      </w:pPr>
      <w:r w:rsidRPr="005B39B3">
        <w:rPr>
          <w:rFonts w:ascii="方正仿宋_GBK" w:eastAsia="方正仿宋_GBK" w:hAnsi="宋体" w:cs="宋体" w:hint="eastAsia"/>
          <w:color w:val="000000"/>
          <w:kern w:val="0"/>
          <w:szCs w:val="32"/>
        </w:rPr>
        <w:t>附件：1.玉溪市2017年第三季度专利奖励项目明细表</w:t>
      </w:r>
    </w:p>
    <w:p w:rsidR="00F72F46" w:rsidRDefault="00F72F46" w:rsidP="00F72F46">
      <w:pPr>
        <w:widowControl/>
        <w:spacing w:line="640" w:lineRule="exact"/>
        <w:ind w:firstLineChars="200" w:firstLine="640"/>
        <w:rPr>
          <w:rFonts w:ascii="方正仿宋_GBK" w:eastAsia="方正仿宋_GBK" w:hAnsi="宋体" w:cs="宋体" w:hint="eastAsia"/>
          <w:color w:val="000000"/>
          <w:kern w:val="0"/>
          <w:szCs w:val="32"/>
        </w:rPr>
      </w:pPr>
      <w:r w:rsidRPr="005B39B3">
        <w:rPr>
          <w:rFonts w:ascii="方正仿宋_GBK" w:eastAsia="方正仿宋_GBK" w:hAnsi="宋体" w:cs="宋体" w:hint="eastAsia"/>
          <w:color w:val="000000"/>
          <w:kern w:val="0"/>
          <w:szCs w:val="32"/>
        </w:rPr>
        <w:t xml:space="preserve">      </w:t>
      </w:r>
    </w:p>
    <w:p w:rsidR="00F72F46" w:rsidRPr="005B39B3" w:rsidRDefault="00F72F46" w:rsidP="00F72F46">
      <w:pPr>
        <w:widowControl/>
        <w:spacing w:line="640" w:lineRule="exact"/>
        <w:ind w:firstLineChars="200" w:firstLine="640"/>
        <w:rPr>
          <w:rFonts w:ascii="方正仿宋_GBK" w:eastAsia="方正仿宋_GBK" w:hAnsi="宋体" w:cs="宋体" w:hint="eastAsia"/>
          <w:color w:val="000000"/>
          <w:kern w:val="0"/>
          <w:szCs w:val="32"/>
        </w:rPr>
      </w:pPr>
      <w:r w:rsidRPr="005B39B3">
        <w:rPr>
          <w:rFonts w:ascii="方正仿宋_GBK" w:eastAsia="方正仿宋_GBK" w:hAnsi="宋体" w:cs="宋体" w:hint="eastAsia"/>
          <w:color w:val="000000"/>
          <w:kern w:val="0"/>
          <w:szCs w:val="32"/>
        </w:rPr>
        <w:lastRenderedPageBreak/>
        <w:t>2.玉溪市2017年第三季度专利奖励项目汇总表</w:t>
      </w:r>
    </w:p>
    <w:p w:rsidR="00F72F46" w:rsidRPr="005B39B3" w:rsidRDefault="00F72F46" w:rsidP="00F72F46">
      <w:pPr>
        <w:widowControl/>
        <w:spacing w:line="640" w:lineRule="exact"/>
        <w:ind w:firstLineChars="200" w:firstLine="640"/>
        <w:rPr>
          <w:rFonts w:ascii="方正仿宋_GBK" w:eastAsia="方正仿宋_GBK" w:hAnsi="宋体" w:cs="宋体" w:hint="eastAsia"/>
          <w:color w:val="000000"/>
          <w:kern w:val="0"/>
          <w:szCs w:val="32"/>
        </w:rPr>
      </w:pPr>
    </w:p>
    <w:p w:rsidR="00F72F46" w:rsidRDefault="00F72F46" w:rsidP="00F72F46">
      <w:pPr>
        <w:spacing w:line="640" w:lineRule="exact"/>
        <w:rPr>
          <w:rFonts w:ascii="方正仿宋_GBK" w:eastAsia="方正仿宋_GBK" w:hint="eastAsia"/>
          <w:szCs w:val="32"/>
        </w:rPr>
      </w:pPr>
      <w:r w:rsidRPr="005B39B3">
        <w:rPr>
          <w:rFonts w:ascii="方正仿宋_GBK" w:eastAsia="方正仿宋_GBK" w:hint="eastAsia"/>
          <w:szCs w:val="32"/>
        </w:rPr>
        <w:t xml:space="preserve">                    </w:t>
      </w:r>
    </w:p>
    <w:p w:rsidR="00F72F46" w:rsidRDefault="00F72F46" w:rsidP="00F72F46">
      <w:pPr>
        <w:spacing w:line="640" w:lineRule="exact"/>
        <w:rPr>
          <w:rFonts w:ascii="方正仿宋_GBK" w:eastAsia="方正仿宋_GBK" w:hint="eastAsia"/>
          <w:szCs w:val="32"/>
        </w:rPr>
      </w:pPr>
    </w:p>
    <w:p w:rsidR="00F72F46" w:rsidRDefault="00F72F46" w:rsidP="00F72F46">
      <w:pPr>
        <w:spacing w:line="640" w:lineRule="exact"/>
        <w:rPr>
          <w:rFonts w:ascii="方正仿宋_GBK" w:eastAsia="方正仿宋_GBK" w:hint="eastAsia"/>
          <w:szCs w:val="32"/>
        </w:rPr>
      </w:pPr>
    </w:p>
    <w:p w:rsidR="00F72F46" w:rsidRPr="005B39B3" w:rsidRDefault="00F72F46" w:rsidP="00F72F46">
      <w:pPr>
        <w:spacing w:line="640" w:lineRule="exact"/>
        <w:rPr>
          <w:rFonts w:ascii="方正仿宋_GBK" w:eastAsia="方正仿宋_GBK" w:hint="eastAsia"/>
          <w:szCs w:val="32"/>
        </w:rPr>
      </w:pPr>
    </w:p>
    <w:p w:rsidR="00F72F46" w:rsidRPr="005B39B3" w:rsidRDefault="00F72F46" w:rsidP="00F72F46">
      <w:pPr>
        <w:spacing w:line="640" w:lineRule="exact"/>
        <w:ind w:firstLineChars="2050" w:firstLine="6560"/>
        <w:rPr>
          <w:rFonts w:ascii="方正仿宋_GBK" w:eastAsia="方正仿宋_GBK" w:hint="eastAsia"/>
          <w:szCs w:val="32"/>
        </w:rPr>
      </w:pPr>
      <w:r>
        <w:rPr>
          <w:rFonts w:ascii="方正仿宋_GBK" w:eastAsia="方正仿宋_GBK" w:hint="eastAsia"/>
          <w:noProof/>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91.8pt;margin-top:3.3pt;width:116.2pt;height:116.2pt;z-index:-251655168;mso-position-horizontal-relative:text;mso-position-vertical-relative:text" stroked="f">
            <v:imagedata r:id="rId4" o:title=""/>
          </v:shape>
          <w:control r:id="rId5" w:name="CWordOLECtrl1" w:shapeid="_x0000_s1028"/>
        </w:pict>
      </w:r>
    </w:p>
    <w:p w:rsidR="00F72F46" w:rsidRPr="0093217F" w:rsidRDefault="00F72F46" w:rsidP="00F72F46">
      <w:pPr>
        <w:spacing w:line="640" w:lineRule="exact"/>
        <w:ind w:firstLineChars="1600" w:firstLine="5120"/>
        <w:rPr>
          <w:rFonts w:ascii="方正仿宋_GBK" w:eastAsia="方正仿宋_GBK" w:hint="eastAsia"/>
          <w:szCs w:val="32"/>
        </w:rPr>
      </w:pPr>
      <w:r w:rsidRPr="0093217F">
        <w:rPr>
          <w:rFonts w:ascii="方正仿宋_GBK" w:eastAsia="方正仿宋_GBK" w:hint="eastAsia"/>
          <w:szCs w:val="32"/>
        </w:rPr>
        <w:t xml:space="preserve">玉溪市知识产权局                </w:t>
      </w:r>
    </w:p>
    <w:p w:rsidR="00F72F46" w:rsidRPr="0093217F" w:rsidRDefault="00F72F46" w:rsidP="00F72F46">
      <w:pPr>
        <w:spacing w:line="640" w:lineRule="exact"/>
        <w:rPr>
          <w:rFonts w:ascii="方正仿宋_GBK" w:eastAsia="方正仿宋_GBK" w:hint="eastAsia"/>
          <w:szCs w:val="32"/>
        </w:rPr>
      </w:pPr>
      <w:r w:rsidRPr="0093217F">
        <w:rPr>
          <w:rFonts w:ascii="方正仿宋_GBK" w:eastAsia="方正仿宋_GBK" w:hint="eastAsia"/>
          <w:szCs w:val="32"/>
        </w:rPr>
        <w:t xml:space="preserve">                                    2018年3月27日</w:t>
      </w:r>
      <w:bookmarkStart w:id="0" w:name="_GoBack"/>
      <w:bookmarkEnd w:id="0"/>
      <w:r w:rsidRPr="0093217F">
        <w:rPr>
          <w:rFonts w:ascii="方正仿宋_GBK" w:eastAsia="方正仿宋_GBK" w:hint="eastAsia"/>
          <w:szCs w:val="32"/>
        </w:rPr>
        <w:t xml:space="preserve"> </w:t>
      </w: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Default="00F72F46" w:rsidP="00F72F46">
      <w:pPr>
        <w:widowControl/>
        <w:spacing w:line="640" w:lineRule="exact"/>
        <w:rPr>
          <w:rFonts w:ascii="方正仿宋_GBK" w:eastAsia="方正仿宋_GBK" w:hint="eastAsia"/>
          <w:szCs w:val="32"/>
        </w:rPr>
      </w:pPr>
    </w:p>
    <w:p w:rsidR="00F72F46" w:rsidRPr="00813301" w:rsidRDefault="00F72F46" w:rsidP="00F72F46">
      <w:pPr>
        <w:widowControl/>
        <w:spacing w:line="640" w:lineRule="exact"/>
        <w:rPr>
          <w:rFonts w:ascii="方正仿宋_GBK" w:eastAsia="方正仿宋_GBK"/>
          <w:szCs w:val="32"/>
          <w:u w:val="single"/>
        </w:rPr>
      </w:pPr>
      <w:r w:rsidRPr="00813301">
        <w:rPr>
          <w:rFonts w:ascii="方正仿宋_GBK" w:eastAsia="方正仿宋_GBK" w:hAnsi="华文仿宋" w:hint="eastAsia"/>
          <w:szCs w:val="32"/>
          <w:u w:val="single"/>
        </w:rPr>
        <w:t xml:space="preserve"> </w:t>
      </w:r>
      <w:r w:rsidRPr="00813301">
        <w:rPr>
          <w:rFonts w:ascii="方正仿宋_GBK" w:eastAsia="方正仿宋_GBK" w:hint="eastAsia"/>
          <w:szCs w:val="32"/>
          <w:u w:val="single"/>
        </w:rPr>
        <w:t xml:space="preserve">                            </w:t>
      </w:r>
      <w:r w:rsidRPr="00813301">
        <w:rPr>
          <w:rFonts w:ascii="方正仿宋_GBK" w:eastAsia="方正仿宋_GBK" w:hAnsi="宋体" w:hint="eastAsia"/>
          <w:szCs w:val="32"/>
          <w:u w:val="single"/>
        </w:rPr>
        <w:t xml:space="preserve"> </w:t>
      </w:r>
      <w:r w:rsidRPr="00813301">
        <w:rPr>
          <w:rFonts w:ascii="方正仿宋_GBK" w:eastAsia="方正仿宋_GBK" w:hint="eastAsia"/>
          <w:szCs w:val="32"/>
          <w:u w:val="single"/>
        </w:rPr>
        <w:t xml:space="preserve">                           </w:t>
      </w:r>
    </w:p>
    <w:p w:rsidR="00AC799B" w:rsidRPr="00F72F46" w:rsidRDefault="00F72F46" w:rsidP="00F72F46">
      <w:pPr>
        <w:spacing w:line="640" w:lineRule="exact"/>
      </w:pPr>
      <w:r w:rsidRPr="00813301">
        <w:rPr>
          <w:rFonts w:ascii="方正仿宋_GBK" w:eastAsia="方正仿宋_GBK" w:hint="eastAsia"/>
          <w:szCs w:val="32"/>
          <w:u w:val="single"/>
        </w:rPr>
        <w:t xml:space="preserve">  玉溪市</w:t>
      </w:r>
      <w:r>
        <w:rPr>
          <w:rFonts w:ascii="方正仿宋_GBK" w:eastAsia="方正仿宋_GBK" w:hint="eastAsia"/>
          <w:szCs w:val="32"/>
          <w:u w:val="single"/>
        </w:rPr>
        <w:t>知识产权</w:t>
      </w:r>
      <w:r w:rsidRPr="00813301">
        <w:rPr>
          <w:rFonts w:ascii="方正仿宋_GBK" w:eastAsia="方正仿宋_GBK" w:hint="eastAsia"/>
          <w:szCs w:val="32"/>
          <w:u w:val="single"/>
        </w:rPr>
        <w:t>局</w:t>
      </w:r>
      <w:r>
        <w:rPr>
          <w:rFonts w:ascii="方正仿宋_GBK" w:eastAsia="方正仿宋_GBK" w:hint="eastAsia"/>
          <w:szCs w:val="32"/>
          <w:u w:val="single"/>
        </w:rPr>
        <w:t>办公室</w:t>
      </w:r>
      <w:r w:rsidRPr="00813301">
        <w:rPr>
          <w:rFonts w:ascii="方正仿宋_GBK" w:eastAsia="方正仿宋_GBK" w:hint="eastAsia"/>
          <w:szCs w:val="32"/>
          <w:u w:val="single"/>
        </w:rPr>
        <w:t xml:space="preserve">      </w:t>
      </w:r>
      <w:r>
        <w:rPr>
          <w:rFonts w:ascii="方正仿宋_GBK" w:eastAsia="方正仿宋_GBK" w:hint="eastAsia"/>
          <w:szCs w:val="32"/>
          <w:u w:val="single"/>
        </w:rPr>
        <w:t xml:space="preserve"> </w:t>
      </w:r>
      <w:r w:rsidRPr="00813301">
        <w:rPr>
          <w:rFonts w:ascii="方正仿宋_GBK" w:eastAsia="方正仿宋_GBK" w:hint="eastAsia"/>
          <w:szCs w:val="32"/>
          <w:u w:val="single"/>
        </w:rPr>
        <w:t xml:space="preserve"> </w:t>
      </w:r>
      <w:r>
        <w:rPr>
          <w:rFonts w:ascii="方正仿宋_GBK" w:eastAsia="方正仿宋_GBK" w:hint="eastAsia"/>
          <w:szCs w:val="32"/>
          <w:u w:val="single"/>
        </w:rPr>
        <w:t xml:space="preserve">  </w:t>
      </w:r>
      <w:r w:rsidRPr="00813301">
        <w:rPr>
          <w:rFonts w:ascii="方正仿宋_GBK" w:eastAsia="方正仿宋_GBK" w:hint="eastAsia"/>
          <w:szCs w:val="32"/>
          <w:u w:val="single"/>
        </w:rPr>
        <w:t xml:space="preserve"> 201</w:t>
      </w:r>
      <w:r>
        <w:rPr>
          <w:rFonts w:ascii="方正仿宋_GBK" w:eastAsia="方正仿宋_GBK" w:hint="eastAsia"/>
          <w:szCs w:val="32"/>
          <w:u w:val="single"/>
        </w:rPr>
        <w:t>8</w:t>
      </w:r>
      <w:r w:rsidRPr="00813301">
        <w:rPr>
          <w:rFonts w:ascii="方正仿宋_GBK" w:eastAsia="方正仿宋_GBK" w:hint="eastAsia"/>
          <w:szCs w:val="32"/>
          <w:u w:val="single"/>
        </w:rPr>
        <w:t>年</w:t>
      </w:r>
      <w:r>
        <w:rPr>
          <w:rFonts w:ascii="方正仿宋_GBK" w:eastAsia="方正仿宋_GBK" w:hint="eastAsia"/>
          <w:szCs w:val="32"/>
          <w:u w:val="single"/>
        </w:rPr>
        <w:t>3</w:t>
      </w:r>
      <w:r w:rsidRPr="00813301">
        <w:rPr>
          <w:rFonts w:ascii="方正仿宋_GBK" w:eastAsia="方正仿宋_GBK" w:hint="eastAsia"/>
          <w:szCs w:val="32"/>
          <w:u w:val="single"/>
        </w:rPr>
        <w:t>月</w:t>
      </w:r>
      <w:r>
        <w:rPr>
          <w:rFonts w:ascii="方正仿宋_GBK" w:eastAsia="方正仿宋_GBK" w:hint="eastAsia"/>
          <w:szCs w:val="32"/>
          <w:u w:val="single"/>
        </w:rPr>
        <w:t>27</w:t>
      </w:r>
      <w:r w:rsidRPr="00813301">
        <w:rPr>
          <w:rFonts w:ascii="方正仿宋_GBK" w:eastAsia="方正仿宋_GBK" w:hint="eastAsia"/>
          <w:szCs w:val="32"/>
          <w:u w:val="single"/>
        </w:rPr>
        <w:t xml:space="preserve">日印发 </w:t>
      </w:r>
      <w:r>
        <w:rPr>
          <w:rFonts w:ascii="方正仿宋_GBK" w:eastAsia="方正仿宋_GBK" w:hint="eastAsia"/>
          <w:szCs w:val="32"/>
          <w:u w:val="single"/>
        </w:rPr>
        <w:t xml:space="preserve">   </w:t>
      </w:r>
    </w:p>
    <w:sectPr w:rsidR="00AC799B" w:rsidRPr="00F72F46" w:rsidSect="0093217F">
      <w:footerReference w:type="even" r:id="rId6"/>
      <w:footerReference w:type="default" r:id="rId7"/>
      <w:pgSz w:w="11907" w:h="16840" w:code="9"/>
      <w:pgMar w:top="1701" w:right="1418" w:bottom="1418" w:left="1418" w:header="851" w:footer="964" w:gutter="0"/>
      <w:cols w:space="425"/>
      <w:docGrid w:linePitch="579" w:charSpace="-84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5F" w:rsidRDefault="00F72F46" w:rsidP="003B7319">
    <w:pPr>
      <w:pStyle w:val="a3"/>
      <w:framePr w:wrap="around" w:vAnchor="text" w:hAnchor="margin" w:xAlign="outside" w:y="1"/>
      <w:rPr>
        <w:rStyle w:val="a4"/>
        <w:rFonts w:ascii="宋体" w:hAnsi="宋体"/>
        <w:sz w:val="28"/>
        <w:szCs w:val="30"/>
      </w:rPr>
    </w:pPr>
    <w:r>
      <w:rPr>
        <w:rStyle w:val="a4"/>
        <w:rFonts w:ascii="宋体" w:hAnsi="宋体" w:hint="eastAsia"/>
        <w:sz w:val="28"/>
        <w:szCs w:val="30"/>
      </w:rPr>
      <w:t>―</w:t>
    </w:r>
    <w:r>
      <w:rPr>
        <w:rStyle w:val="a4"/>
        <w:rFonts w:ascii="宋体" w:hAnsi="宋体" w:hint="eastAsia"/>
        <w:sz w:val="28"/>
        <w:szCs w:val="30"/>
      </w:rPr>
      <w:t xml:space="preserve"> </w:t>
    </w:r>
    <w:r>
      <w:rPr>
        <w:rStyle w:val="a4"/>
        <w:rFonts w:ascii="宋体" w:hAnsi="宋体"/>
        <w:sz w:val="28"/>
        <w:szCs w:val="30"/>
      </w:rPr>
      <w:fldChar w:fldCharType="begin"/>
    </w:r>
    <w:r>
      <w:rPr>
        <w:rStyle w:val="a4"/>
        <w:rFonts w:ascii="宋体" w:hAnsi="宋体"/>
        <w:sz w:val="28"/>
        <w:szCs w:val="30"/>
      </w:rPr>
      <w:instrText xml:space="preserve">PAGE  </w:instrText>
    </w:r>
    <w:r>
      <w:rPr>
        <w:rStyle w:val="a4"/>
        <w:rFonts w:ascii="宋体" w:hAnsi="宋体"/>
        <w:sz w:val="28"/>
        <w:szCs w:val="30"/>
      </w:rPr>
      <w:fldChar w:fldCharType="separate"/>
    </w:r>
    <w:r>
      <w:rPr>
        <w:rStyle w:val="a4"/>
        <w:rFonts w:ascii="宋体" w:hAnsi="宋体"/>
        <w:noProof/>
        <w:sz w:val="28"/>
        <w:szCs w:val="30"/>
      </w:rPr>
      <w:t>4</w:t>
    </w:r>
    <w:r>
      <w:rPr>
        <w:rStyle w:val="a4"/>
        <w:rFonts w:ascii="宋体" w:hAnsi="宋体"/>
        <w:sz w:val="28"/>
        <w:szCs w:val="30"/>
      </w:rPr>
      <w:fldChar w:fldCharType="end"/>
    </w:r>
    <w:r>
      <w:rPr>
        <w:rStyle w:val="a4"/>
        <w:rFonts w:ascii="宋体" w:hAnsi="宋体" w:hint="eastAsia"/>
        <w:sz w:val="28"/>
        <w:szCs w:val="30"/>
      </w:rPr>
      <w:t xml:space="preserve"> </w:t>
    </w:r>
    <w:r>
      <w:rPr>
        <w:rStyle w:val="a4"/>
        <w:rFonts w:ascii="宋体" w:hAnsi="宋体" w:hint="eastAsia"/>
        <w:sz w:val="28"/>
        <w:szCs w:val="30"/>
      </w:rPr>
      <w:t>―</w:t>
    </w:r>
  </w:p>
  <w:p w:rsidR="00FB455F" w:rsidRDefault="00F72F4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5F" w:rsidRPr="003B7319" w:rsidRDefault="00F72F46" w:rsidP="001E6C2B">
    <w:pPr>
      <w:pStyle w:val="a3"/>
      <w:framePr w:wrap="around" w:vAnchor="text" w:hAnchor="margin" w:xAlign="outside" w:y="1"/>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w:t>
    </w:r>
    <w:r w:rsidRPr="003B7319">
      <w:rPr>
        <w:rStyle w:val="a4"/>
        <w:rFonts w:ascii="宋体" w:hAnsi="宋体"/>
        <w:sz w:val="28"/>
        <w:szCs w:val="28"/>
      </w:rPr>
      <w:fldChar w:fldCharType="begin"/>
    </w:r>
    <w:r w:rsidRPr="003B7319">
      <w:rPr>
        <w:rStyle w:val="a4"/>
        <w:rFonts w:ascii="宋体" w:hAnsi="宋体"/>
        <w:sz w:val="28"/>
        <w:szCs w:val="28"/>
      </w:rPr>
      <w:instrText xml:space="preserve">PAGE  </w:instrText>
    </w:r>
    <w:r w:rsidRPr="003B7319">
      <w:rPr>
        <w:rStyle w:val="a4"/>
        <w:rFonts w:ascii="宋体" w:hAnsi="宋体"/>
        <w:sz w:val="28"/>
        <w:szCs w:val="28"/>
      </w:rPr>
      <w:fldChar w:fldCharType="separate"/>
    </w:r>
    <w:r>
      <w:rPr>
        <w:rStyle w:val="a4"/>
        <w:rFonts w:ascii="宋体" w:hAnsi="宋体"/>
        <w:noProof/>
        <w:sz w:val="28"/>
        <w:szCs w:val="28"/>
      </w:rPr>
      <w:t>2</w:t>
    </w:r>
    <w:r w:rsidRPr="003B7319">
      <w:rPr>
        <w:rStyle w:val="a4"/>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FB455F" w:rsidRDefault="00F72F46" w:rsidP="003B7319">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ctOiGX3TN+1n3cw0aVRq+CEc5j8=" w:salt="MevmWml9qBvBLSykOn2mWQ=="/>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
  <w:rsids>
    <w:rsidRoot w:val="00F72F46"/>
    <w:rsid w:val="00104D68"/>
    <w:rsid w:val="00214EF4"/>
    <w:rsid w:val="00317A54"/>
    <w:rsid w:val="003673ED"/>
    <w:rsid w:val="00421BC5"/>
    <w:rsid w:val="005C7620"/>
    <w:rsid w:val="00795D03"/>
    <w:rsid w:val="007F4F0D"/>
    <w:rsid w:val="00847A6A"/>
    <w:rsid w:val="008E7C25"/>
    <w:rsid w:val="009A4F74"/>
    <w:rsid w:val="00A14152"/>
    <w:rsid w:val="00AC799B"/>
    <w:rsid w:val="00BB0C6C"/>
    <w:rsid w:val="00E11328"/>
    <w:rsid w:val="00EE0AEC"/>
    <w:rsid w:val="00F72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46"/>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72F46"/>
    <w:pPr>
      <w:tabs>
        <w:tab w:val="center" w:pos="4153"/>
        <w:tab w:val="right" w:pos="8306"/>
      </w:tabs>
      <w:snapToGrid w:val="0"/>
      <w:jc w:val="left"/>
    </w:pPr>
    <w:rPr>
      <w:sz w:val="18"/>
      <w:szCs w:val="18"/>
    </w:rPr>
  </w:style>
  <w:style w:type="character" w:customStyle="1" w:styleId="Char">
    <w:name w:val="页脚 Char"/>
    <w:basedOn w:val="a0"/>
    <w:link w:val="a3"/>
    <w:rsid w:val="00F72F46"/>
    <w:rPr>
      <w:rFonts w:ascii="Times New Roman" w:eastAsia="宋体" w:hAnsi="Times New Roman" w:cs="Times New Roman"/>
      <w:sz w:val="18"/>
      <w:szCs w:val="18"/>
    </w:rPr>
  </w:style>
  <w:style w:type="character" w:styleId="a4">
    <w:name w:val="page number"/>
    <w:basedOn w:val="a0"/>
    <w:rsid w:val="00F72F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control" Target="activeX/activeX1.xml"/><Relationship Id="rId4" Type="http://schemas.openxmlformats.org/officeDocument/2006/relationships/image" Target="media/image1.png"/><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Words>
  <Characters>474</Characters>
  <Application>Microsoft Office Word</Application>
  <DocSecurity>0</DocSecurity>
  <Lines>3</Lines>
  <Paragraphs>1</Paragraphs>
  <ScaleCrop>false</ScaleCrop>
  <Company>Microsoft</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2018-03-27T03:26:00Z</cp:lastPrinted>
  <dcterms:created xsi:type="dcterms:W3CDTF">2018-03-27T03:24:00Z</dcterms:created>
  <dcterms:modified xsi:type="dcterms:W3CDTF">2018-03-27T03:27:00Z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EA3CEA833135465DA89E0649102D1956</vt:lpwstr>
  </property>
</Properties>
</file>