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15103" w:rsidRDefault="006C5F99">
      <w:pPr>
        <w:pStyle w:val="1"/>
        <w:spacing w:before="0" w:after="0" w:line="640" w:lineRule="exact"/>
        <w:jc w:val="center"/>
        <w:rPr>
          <w:rFonts w:ascii="方正小标宋简体" w:eastAsia="方正小标宋简体" w:hAnsi="方正小标宋简体" w:cs="方正小标宋简体"/>
          <w:b w:val="0"/>
          <w:color w:val="000000"/>
          <w:spacing w:val="52"/>
          <w:sz w:val="50"/>
          <w:szCs w:val="50"/>
        </w:rPr>
      </w:pPr>
      <w:r>
        <w:rPr>
          <w:rFonts w:ascii="方正小标宋简体" w:eastAsia="方正小标宋简体" w:hAnsi="方正小标宋简体" w:cs="方正小标宋简体" w:hint="eastAsia"/>
          <w:b w:val="0"/>
          <w:color w:val="000000"/>
          <w:spacing w:val="52"/>
          <w:sz w:val="50"/>
          <w:szCs w:val="50"/>
        </w:rPr>
        <w:t>新平彝族傣族自治县</w:t>
      </w:r>
    </w:p>
    <w:p w:rsidR="00115103" w:rsidRDefault="006C5F99">
      <w:pPr>
        <w:pStyle w:val="1"/>
        <w:spacing w:before="0" w:after="0" w:line="640" w:lineRule="exact"/>
        <w:jc w:val="center"/>
        <w:rPr>
          <w:rFonts w:ascii="方正小标宋简体" w:eastAsia="方正小标宋简体" w:hAnsi="方正小标宋简体" w:cs="方正小标宋简体"/>
          <w:b w:val="0"/>
          <w:color w:val="000000"/>
          <w:spacing w:val="52"/>
          <w:sz w:val="50"/>
          <w:szCs w:val="50"/>
        </w:rPr>
      </w:pPr>
      <w:r>
        <w:rPr>
          <w:rFonts w:ascii="方正小标宋简体" w:eastAsia="方正小标宋简体" w:hAnsi="方正小标宋简体" w:cs="方正小标宋简体" w:hint="eastAsia"/>
          <w:b w:val="0"/>
          <w:color w:val="000000"/>
          <w:spacing w:val="52"/>
          <w:sz w:val="50"/>
          <w:szCs w:val="50"/>
        </w:rPr>
        <w:t>二Ｏ一七年国民经济和社会发展</w:t>
      </w:r>
    </w:p>
    <w:p w:rsidR="00115103" w:rsidRDefault="006C5F99">
      <w:pPr>
        <w:pStyle w:val="1"/>
        <w:spacing w:before="0" w:after="0" w:line="640" w:lineRule="exact"/>
        <w:jc w:val="center"/>
        <w:rPr>
          <w:rFonts w:ascii="方正小标宋简体" w:eastAsia="方正小标宋简体" w:hAnsi="方正小标宋简体" w:cs="方正小标宋简体"/>
          <w:b w:val="0"/>
          <w:color w:val="000000"/>
          <w:spacing w:val="52"/>
          <w:sz w:val="50"/>
          <w:szCs w:val="50"/>
        </w:rPr>
      </w:pPr>
      <w:r>
        <w:rPr>
          <w:rFonts w:ascii="方正小标宋简体" w:eastAsia="方正小标宋简体" w:hAnsi="方正小标宋简体" w:cs="方正小标宋简体" w:hint="eastAsia"/>
          <w:b w:val="0"/>
          <w:color w:val="000000"/>
          <w:spacing w:val="52"/>
          <w:sz w:val="50"/>
          <w:szCs w:val="50"/>
        </w:rPr>
        <w:t>统</w:t>
      </w:r>
      <w:r>
        <w:rPr>
          <w:rFonts w:ascii="方正小标宋简体" w:eastAsia="方正小标宋简体" w:hAnsi="方正小标宋简体" w:cs="方正小标宋简体" w:hint="eastAsia"/>
          <w:b w:val="0"/>
          <w:color w:val="000000"/>
          <w:spacing w:val="52"/>
          <w:sz w:val="50"/>
          <w:szCs w:val="50"/>
        </w:rPr>
        <w:t xml:space="preserve"> </w:t>
      </w:r>
      <w:r>
        <w:rPr>
          <w:rFonts w:ascii="方正小标宋简体" w:eastAsia="方正小标宋简体" w:hAnsi="方正小标宋简体" w:cs="方正小标宋简体" w:hint="eastAsia"/>
          <w:b w:val="0"/>
          <w:color w:val="000000"/>
          <w:spacing w:val="52"/>
          <w:sz w:val="50"/>
          <w:szCs w:val="50"/>
        </w:rPr>
        <w:t>计</w:t>
      </w:r>
      <w:r>
        <w:rPr>
          <w:rFonts w:ascii="方正小标宋简体" w:eastAsia="方正小标宋简体" w:hAnsi="方正小标宋简体" w:cs="方正小标宋简体" w:hint="eastAsia"/>
          <w:b w:val="0"/>
          <w:color w:val="000000"/>
          <w:spacing w:val="52"/>
          <w:sz w:val="50"/>
          <w:szCs w:val="50"/>
        </w:rPr>
        <w:t xml:space="preserve"> </w:t>
      </w:r>
      <w:r>
        <w:rPr>
          <w:rFonts w:ascii="方正小标宋简体" w:eastAsia="方正小标宋简体" w:hAnsi="方正小标宋简体" w:cs="方正小标宋简体" w:hint="eastAsia"/>
          <w:b w:val="0"/>
          <w:color w:val="000000"/>
          <w:spacing w:val="52"/>
          <w:sz w:val="50"/>
          <w:szCs w:val="50"/>
        </w:rPr>
        <w:t>公</w:t>
      </w:r>
      <w:r>
        <w:rPr>
          <w:rFonts w:ascii="方正小标宋简体" w:eastAsia="方正小标宋简体" w:hAnsi="方正小标宋简体" w:cs="方正小标宋简体" w:hint="eastAsia"/>
          <w:b w:val="0"/>
          <w:color w:val="000000"/>
          <w:spacing w:val="52"/>
          <w:sz w:val="50"/>
          <w:szCs w:val="50"/>
        </w:rPr>
        <w:t xml:space="preserve"> </w:t>
      </w:r>
      <w:r>
        <w:rPr>
          <w:rFonts w:ascii="方正小标宋简体" w:eastAsia="方正小标宋简体" w:hAnsi="方正小标宋简体" w:cs="方正小标宋简体" w:hint="eastAsia"/>
          <w:b w:val="0"/>
          <w:color w:val="000000"/>
          <w:spacing w:val="52"/>
          <w:sz w:val="50"/>
          <w:szCs w:val="50"/>
        </w:rPr>
        <w:t>报</w:t>
      </w:r>
    </w:p>
    <w:p w:rsidR="00115103" w:rsidRDefault="00115103" w:rsidP="00880EFF">
      <w:pPr>
        <w:spacing w:beforeLines="100" w:line="580" w:lineRule="exact"/>
        <w:rPr>
          <w:rFonts w:ascii="仿宋_GB2312" w:eastAsia="仿宋_GB2312" w:hAnsi="Times New Roman"/>
          <w:b/>
          <w:color w:val="000000"/>
        </w:rPr>
      </w:pPr>
    </w:p>
    <w:p w:rsidR="00115103" w:rsidRDefault="006C5F99">
      <w:pPr>
        <w:autoSpaceDE w:val="0"/>
        <w:autoSpaceDN w:val="0"/>
        <w:adjustRightInd w:val="0"/>
        <w:spacing w:line="560" w:lineRule="exact"/>
        <w:ind w:firstLineChars="200" w:firstLine="640"/>
        <w:rPr>
          <w:rFonts w:ascii="仿宋_GB2312" w:eastAsia="仿宋_GB2312" w:hAnsi="仿宋_GB2312" w:cs="仿宋_GB2312"/>
          <w:kern w:val="0"/>
          <w:szCs w:val="32"/>
          <w:lang w:val="zh-CN"/>
        </w:rPr>
      </w:pPr>
      <w:r>
        <w:rPr>
          <w:rFonts w:ascii="仿宋_GB2312" w:eastAsia="仿宋_GB2312" w:hAnsi="仿宋_GB2312" w:cs="仿宋_GB2312" w:hint="eastAsia"/>
          <w:szCs w:val="32"/>
        </w:rPr>
        <w:t>2</w:t>
      </w:r>
      <w:r>
        <w:rPr>
          <w:rFonts w:ascii="仿宋_GB2312" w:eastAsia="仿宋_GB2312" w:hAnsi="仿宋_GB2312" w:cs="仿宋_GB2312" w:hint="eastAsia"/>
          <w:szCs w:val="32"/>
        </w:rPr>
        <w:t>017</w:t>
      </w:r>
      <w:r>
        <w:rPr>
          <w:rFonts w:ascii="仿宋_GB2312" w:eastAsia="仿宋_GB2312" w:hAnsi="仿宋_GB2312" w:cs="仿宋_GB2312" w:hint="eastAsia"/>
          <w:szCs w:val="32"/>
        </w:rPr>
        <w:t>年，</w:t>
      </w:r>
      <w:r>
        <w:rPr>
          <w:rFonts w:ascii="仿宋_GB2312" w:eastAsia="仿宋_GB2312" w:hAnsi="仿宋_GB2312" w:cs="仿宋_GB2312" w:hint="eastAsia"/>
          <w:color w:val="111111"/>
          <w:szCs w:val="32"/>
        </w:rPr>
        <w:t>县委、县政府以习近平新时代中国特色社会主义思想和党的十九大精神为指导，团结带领</w:t>
      </w:r>
      <w:r>
        <w:rPr>
          <w:rFonts w:ascii="仿宋_GB2312" w:eastAsia="仿宋_GB2312" w:hAnsi="仿宋_GB2312" w:cs="仿宋_GB2312" w:hint="eastAsia"/>
          <w:color w:val="000000"/>
          <w:szCs w:val="32"/>
        </w:rPr>
        <w:t>全县各族人民</w:t>
      </w:r>
      <w:r>
        <w:rPr>
          <w:rFonts w:ascii="仿宋_GB2312" w:eastAsia="仿宋_GB2312" w:hAnsi="仿宋_GB2312" w:cs="仿宋_GB2312" w:hint="eastAsia"/>
          <w:color w:val="2B2B2B"/>
          <w:kern w:val="0"/>
          <w:szCs w:val="32"/>
        </w:rPr>
        <w:t>牢固树立和贯彻落实新发展理念，坚持稳中求进工作总基调，</w:t>
      </w:r>
      <w:r>
        <w:rPr>
          <w:rFonts w:ascii="仿宋_GB2312" w:eastAsia="仿宋_GB2312" w:hAnsi="仿宋_GB2312" w:cs="仿宋_GB2312" w:hint="eastAsia"/>
          <w:kern w:val="0"/>
          <w:szCs w:val="32"/>
          <w:lang w:val="zh-CN"/>
        </w:rPr>
        <w:t>着力抓好</w:t>
      </w:r>
      <w:r>
        <w:rPr>
          <w:rFonts w:ascii="仿宋_GB2312" w:eastAsia="仿宋_GB2312" w:hAnsi="仿宋_GB2312" w:cs="仿宋_GB2312" w:hint="eastAsia"/>
          <w:color w:val="000000"/>
          <w:szCs w:val="32"/>
        </w:rPr>
        <w:t>稳增长各项工作</w:t>
      </w:r>
      <w:r>
        <w:rPr>
          <w:rFonts w:ascii="仿宋_GB2312" w:eastAsia="仿宋_GB2312" w:hAnsi="仿宋_GB2312" w:cs="仿宋_GB2312" w:hint="eastAsia"/>
          <w:kern w:val="0"/>
          <w:szCs w:val="32"/>
          <w:lang w:val="zh-CN"/>
        </w:rPr>
        <w:t>，全面落实各项改革任务，全力推动全县经济社会持续健康发展。</w:t>
      </w:r>
    </w:p>
    <w:p w:rsidR="00115103" w:rsidRDefault="006C5F99" w:rsidP="00880EFF">
      <w:pPr>
        <w:autoSpaceDE w:val="0"/>
        <w:autoSpaceDN w:val="0"/>
        <w:adjustRightInd w:val="0"/>
        <w:spacing w:beforeLines="100" w:afterLines="100" w:line="540" w:lineRule="exact"/>
        <w:jc w:val="center"/>
        <w:rPr>
          <w:rFonts w:hAnsi="黑体"/>
          <w:b/>
          <w:bCs/>
          <w:szCs w:val="32"/>
        </w:rPr>
      </w:pPr>
      <w:r>
        <w:rPr>
          <w:rFonts w:hAnsi="黑体" w:hint="eastAsia"/>
          <w:b/>
          <w:bCs/>
          <w:szCs w:val="32"/>
        </w:rPr>
        <w:t>一、综</w:t>
      </w:r>
      <w:r>
        <w:rPr>
          <w:rFonts w:hAnsi="黑体" w:hint="eastAsia"/>
          <w:b/>
          <w:bCs/>
          <w:szCs w:val="32"/>
        </w:rPr>
        <w:t xml:space="preserve">  </w:t>
      </w:r>
      <w:r>
        <w:rPr>
          <w:rFonts w:hAnsi="黑体" w:hint="eastAsia"/>
          <w:b/>
          <w:bCs/>
          <w:szCs w:val="32"/>
        </w:rPr>
        <w:t>合</w:t>
      </w:r>
    </w:p>
    <w:p w:rsidR="00115103" w:rsidRDefault="006C5F99">
      <w:pPr>
        <w:spacing w:line="560" w:lineRule="exact"/>
        <w:ind w:firstLine="630"/>
        <w:rPr>
          <w:rFonts w:ascii="仿宋_GB2312" w:eastAsia="仿宋_GB2312" w:hAnsi="仿宋_GB2312" w:cs="仿宋_GB2312"/>
          <w:bCs/>
          <w:szCs w:val="32"/>
        </w:rPr>
      </w:pPr>
      <w:r>
        <w:rPr>
          <w:rFonts w:ascii="仿宋_GB2312" w:eastAsia="仿宋_GB2312" w:hAnsi="仿宋_GB2312" w:cs="仿宋_GB2312" w:hint="eastAsia"/>
          <w:bCs/>
          <w:szCs w:val="32"/>
        </w:rPr>
        <w:t>2017</w:t>
      </w:r>
      <w:r>
        <w:rPr>
          <w:rFonts w:ascii="仿宋_GB2312" w:eastAsia="仿宋_GB2312" w:hAnsi="仿宋_GB2312" w:cs="仿宋_GB2312" w:hint="eastAsia"/>
          <w:bCs/>
          <w:szCs w:val="32"/>
        </w:rPr>
        <w:t>年全县实现生产总值</w:t>
      </w:r>
      <w:r>
        <w:rPr>
          <w:rFonts w:ascii="仿宋_GB2312" w:eastAsia="仿宋_GB2312" w:hAnsi="仿宋_GB2312" w:cs="仿宋_GB2312" w:hint="eastAsia"/>
          <w:bCs/>
          <w:szCs w:val="32"/>
        </w:rPr>
        <w:t>1396779</w:t>
      </w:r>
      <w:r>
        <w:rPr>
          <w:rFonts w:ascii="仿宋_GB2312" w:eastAsia="仿宋_GB2312" w:hAnsi="仿宋_GB2312" w:cs="仿宋_GB2312" w:hint="eastAsia"/>
          <w:bCs/>
          <w:szCs w:val="32"/>
        </w:rPr>
        <w:t>万元，</w:t>
      </w:r>
      <w:r>
        <w:rPr>
          <w:rFonts w:ascii="仿宋_GB2312" w:eastAsia="仿宋_GB2312" w:hAnsi="仿宋_GB2312" w:cs="仿宋_GB2312" w:hint="eastAsia"/>
          <w:kern w:val="0"/>
          <w:szCs w:val="32"/>
          <w:lang w:val="zh-CN"/>
        </w:rPr>
        <w:t>按可比价计算比上年增长</w:t>
      </w:r>
      <w:r>
        <w:rPr>
          <w:rFonts w:ascii="仿宋_GB2312" w:eastAsia="仿宋_GB2312" w:hAnsi="仿宋_GB2312" w:cs="仿宋_GB2312" w:hint="eastAsia"/>
          <w:bCs/>
          <w:szCs w:val="32"/>
        </w:rPr>
        <w:t>12.5%</w:t>
      </w:r>
      <w:r>
        <w:rPr>
          <w:rFonts w:ascii="仿宋_GB2312" w:eastAsia="仿宋_GB2312" w:hAnsi="仿宋_GB2312" w:cs="仿宋_GB2312" w:hint="eastAsia"/>
          <w:bCs/>
          <w:szCs w:val="32"/>
        </w:rPr>
        <w:t>。分产业看：第一产业增加值</w:t>
      </w:r>
      <w:r>
        <w:rPr>
          <w:rFonts w:ascii="仿宋_GB2312" w:eastAsia="仿宋_GB2312" w:hAnsi="仿宋_GB2312" w:cs="仿宋_GB2312" w:hint="eastAsia"/>
          <w:bCs/>
          <w:szCs w:val="32"/>
        </w:rPr>
        <w:t>203019</w:t>
      </w:r>
      <w:r>
        <w:rPr>
          <w:rFonts w:ascii="仿宋_GB2312" w:eastAsia="仿宋_GB2312" w:hAnsi="仿宋_GB2312" w:cs="仿宋_GB2312" w:hint="eastAsia"/>
          <w:bCs/>
          <w:szCs w:val="32"/>
        </w:rPr>
        <w:t>万元，</w:t>
      </w:r>
      <w:r>
        <w:rPr>
          <w:rFonts w:ascii="仿宋_GB2312" w:eastAsia="仿宋_GB2312" w:hAnsi="仿宋_GB2312" w:cs="仿宋_GB2312" w:hint="eastAsia"/>
          <w:kern w:val="0"/>
          <w:szCs w:val="32"/>
          <w:lang w:val="zh-CN"/>
        </w:rPr>
        <w:t>比上年</w:t>
      </w:r>
      <w:r>
        <w:rPr>
          <w:rFonts w:ascii="仿宋_GB2312" w:eastAsia="仿宋_GB2312" w:hAnsi="仿宋_GB2312" w:cs="仿宋_GB2312" w:hint="eastAsia"/>
          <w:bCs/>
          <w:szCs w:val="32"/>
        </w:rPr>
        <w:t>增长</w:t>
      </w:r>
      <w:r>
        <w:rPr>
          <w:rFonts w:ascii="仿宋_GB2312" w:eastAsia="仿宋_GB2312" w:hAnsi="仿宋_GB2312" w:cs="仿宋_GB2312" w:hint="eastAsia"/>
          <w:bCs/>
          <w:szCs w:val="32"/>
        </w:rPr>
        <w:t>6.7%</w:t>
      </w:r>
      <w:r>
        <w:rPr>
          <w:rFonts w:ascii="仿宋_GB2312" w:eastAsia="仿宋_GB2312" w:hAnsi="仿宋_GB2312" w:cs="仿宋_GB2312" w:hint="eastAsia"/>
          <w:bCs/>
          <w:szCs w:val="32"/>
        </w:rPr>
        <w:t>，</w:t>
      </w:r>
      <w:r>
        <w:rPr>
          <w:rFonts w:ascii="仿宋_GB2312" w:eastAsia="仿宋_GB2312" w:hAnsi="仿宋_GB2312" w:cs="仿宋_GB2312" w:hint="eastAsia"/>
          <w:szCs w:val="32"/>
        </w:rPr>
        <w:t>拉动</w:t>
      </w:r>
      <w:r>
        <w:rPr>
          <w:rFonts w:ascii="仿宋_GB2312" w:eastAsia="仿宋_GB2312" w:hAnsi="仿宋_GB2312" w:cs="仿宋_GB2312" w:hint="eastAsia"/>
          <w:szCs w:val="32"/>
        </w:rPr>
        <w:t>GDP</w:t>
      </w:r>
      <w:r>
        <w:rPr>
          <w:rFonts w:ascii="仿宋_GB2312" w:eastAsia="仿宋_GB2312" w:hAnsi="仿宋_GB2312" w:cs="仿宋_GB2312" w:hint="eastAsia"/>
          <w:szCs w:val="32"/>
        </w:rPr>
        <w:t>增长</w:t>
      </w:r>
      <w:r>
        <w:rPr>
          <w:rFonts w:ascii="仿宋_GB2312" w:eastAsia="仿宋_GB2312" w:hAnsi="仿宋_GB2312" w:cs="仿宋_GB2312" w:hint="eastAsia"/>
          <w:szCs w:val="32"/>
        </w:rPr>
        <w:t>1.0</w:t>
      </w:r>
      <w:r>
        <w:rPr>
          <w:rFonts w:ascii="仿宋_GB2312" w:eastAsia="仿宋_GB2312" w:hAnsi="仿宋_GB2312" w:cs="仿宋_GB2312" w:hint="eastAsia"/>
          <w:szCs w:val="32"/>
        </w:rPr>
        <w:t>个百分点，对</w:t>
      </w:r>
      <w:r>
        <w:rPr>
          <w:rFonts w:ascii="仿宋_GB2312" w:eastAsia="仿宋_GB2312" w:hAnsi="仿宋_GB2312" w:cs="仿宋_GB2312" w:hint="eastAsia"/>
          <w:szCs w:val="32"/>
        </w:rPr>
        <w:t>GDP</w:t>
      </w:r>
      <w:r>
        <w:rPr>
          <w:rFonts w:ascii="仿宋_GB2312" w:eastAsia="仿宋_GB2312" w:hAnsi="仿宋_GB2312" w:cs="仿宋_GB2312" w:hint="eastAsia"/>
          <w:szCs w:val="32"/>
        </w:rPr>
        <w:t>增长的贡献率达</w:t>
      </w:r>
      <w:r>
        <w:rPr>
          <w:rFonts w:ascii="仿宋_GB2312" w:eastAsia="仿宋_GB2312" w:hAnsi="仿宋_GB2312" w:cs="仿宋_GB2312" w:hint="eastAsia"/>
          <w:szCs w:val="32"/>
        </w:rPr>
        <w:t>7.8%</w:t>
      </w:r>
      <w:r>
        <w:rPr>
          <w:rFonts w:ascii="仿宋_GB2312" w:eastAsia="仿宋_GB2312" w:hAnsi="仿宋_GB2312" w:cs="仿宋_GB2312" w:hint="eastAsia"/>
          <w:szCs w:val="32"/>
        </w:rPr>
        <w:t>；</w:t>
      </w:r>
      <w:r>
        <w:rPr>
          <w:rFonts w:ascii="仿宋_GB2312" w:eastAsia="仿宋_GB2312" w:hAnsi="仿宋_GB2312" w:cs="仿宋_GB2312" w:hint="eastAsia"/>
          <w:bCs/>
          <w:szCs w:val="32"/>
        </w:rPr>
        <w:t>第二产业增加值</w:t>
      </w:r>
      <w:r>
        <w:rPr>
          <w:rFonts w:ascii="仿宋_GB2312" w:eastAsia="仿宋_GB2312" w:hAnsi="仿宋_GB2312" w:cs="仿宋_GB2312" w:hint="eastAsia"/>
          <w:bCs/>
          <w:szCs w:val="32"/>
        </w:rPr>
        <w:t>539234</w:t>
      </w:r>
      <w:r>
        <w:rPr>
          <w:rFonts w:ascii="仿宋_GB2312" w:eastAsia="仿宋_GB2312" w:hAnsi="仿宋_GB2312" w:cs="仿宋_GB2312" w:hint="eastAsia"/>
          <w:szCs w:val="32"/>
        </w:rPr>
        <w:t>万元，</w:t>
      </w:r>
      <w:r>
        <w:rPr>
          <w:rFonts w:ascii="仿宋_GB2312" w:eastAsia="仿宋_GB2312" w:hAnsi="仿宋_GB2312" w:cs="仿宋_GB2312" w:hint="eastAsia"/>
          <w:kern w:val="0"/>
          <w:szCs w:val="32"/>
          <w:lang w:val="zh-CN"/>
        </w:rPr>
        <w:t>比上年</w:t>
      </w:r>
      <w:r>
        <w:rPr>
          <w:rFonts w:ascii="仿宋_GB2312" w:eastAsia="仿宋_GB2312" w:hAnsi="仿宋_GB2312" w:cs="仿宋_GB2312" w:hint="eastAsia"/>
          <w:szCs w:val="32"/>
        </w:rPr>
        <w:t>增长</w:t>
      </w:r>
      <w:r>
        <w:rPr>
          <w:rFonts w:ascii="仿宋_GB2312" w:eastAsia="仿宋_GB2312" w:hAnsi="仿宋_GB2312" w:cs="仿宋_GB2312" w:hint="eastAsia"/>
          <w:bCs/>
          <w:szCs w:val="32"/>
        </w:rPr>
        <w:t>12.2</w:t>
      </w:r>
      <w:r>
        <w:rPr>
          <w:rFonts w:ascii="仿宋_GB2312" w:eastAsia="仿宋_GB2312" w:hAnsi="仿宋_GB2312" w:cs="仿宋_GB2312" w:hint="eastAsia"/>
          <w:szCs w:val="32"/>
        </w:rPr>
        <w:t>%</w:t>
      </w:r>
      <w:r>
        <w:rPr>
          <w:rFonts w:ascii="仿宋_GB2312" w:eastAsia="仿宋_GB2312" w:hAnsi="仿宋_GB2312" w:cs="仿宋_GB2312" w:hint="eastAsia"/>
          <w:szCs w:val="32"/>
        </w:rPr>
        <w:t>，拉动</w:t>
      </w:r>
      <w:r>
        <w:rPr>
          <w:rFonts w:ascii="仿宋_GB2312" w:eastAsia="仿宋_GB2312" w:hAnsi="仿宋_GB2312" w:cs="仿宋_GB2312" w:hint="eastAsia"/>
          <w:szCs w:val="32"/>
        </w:rPr>
        <w:t>GDP</w:t>
      </w:r>
      <w:r>
        <w:rPr>
          <w:rFonts w:ascii="仿宋_GB2312" w:eastAsia="仿宋_GB2312" w:hAnsi="仿宋_GB2312" w:cs="仿宋_GB2312" w:hint="eastAsia"/>
          <w:szCs w:val="32"/>
        </w:rPr>
        <w:t>增长</w:t>
      </w:r>
      <w:r>
        <w:rPr>
          <w:rFonts w:ascii="仿宋_GB2312" w:eastAsia="仿宋_GB2312" w:hAnsi="仿宋_GB2312" w:cs="仿宋_GB2312" w:hint="eastAsia"/>
          <w:szCs w:val="32"/>
        </w:rPr>
        <w:t>5.0</w:t>
      </w:r>
      <w:r>
        <w:rPr>
          <w:rFonts w:ascii="仿宋_GB2312" w:eastAsia="仿宋_GB2312" w:hAnsi="仿宋_GB2312" w:cs="仿宋_GB2312" w:hint="eastAsia"/>
          <w:szCs w:val="32"/>
        </w:rPr>
        <w:t>个百分点，对</w:t>
      </w:r>
      <w:r>
        <w:rPr>
          <w:rFonts w:ascii="仿宋_GB2312" w:eastAsia="仿宋_GB2312" w:hAnsi="仿宋_GB2312" w:cs="仿宋_GB2312" w:hint="eastAsia"/>
          <w:szCs w:val="32"/>
        </w:rPr>
        <w:t>GDP</w:t>
      </w:r>
      <w:r>
        <w:rPr>
          <w:rFonts w:ascii="仿宋_GB2312" w:eastAsia="仿宋_GB2312" w:hAnsi="仿宋_GB2312" w:cs="仿宋_GB2312" w:hint="eastAsia"/>
          <w:szCs w:val="32"/>
        </w:rPr>
        <w:t>增长的贡献率达</w:t>
      </w:r>
      <w:r>
        <w:rPr>
          <w:rFonts w:ascii="仿宋_GB2312" w:eastAsia="仿宋_GB2312" w:hAnsi="仿宋_GB2312" w:cs="仿宋_GB2312" w:hint="eastAsia"/>
          <w:szCs w:val="32"/>
        </w:rPr>
        <w:t>40.0%</w:t>
      </w:r>
      <w:r>
        <w:rPr>
          <w:rFonts w:ascii="仿宋_GB2312" w:eastAsia="仿宋_GB2312" w:hAnsi="仿宋_GB2312" w:cs="仿宋_GB2312" w:hint="eastAsia"/>
          <w:szCs w:val="32"/>
        </w:rPr>
        <w:t>；</w:t>
      </w:r>
      <w:r>
        <w:rPr>
          <w:rFonts w:ascii="仿宋_GB2312" w:eastAsia="仿宋_GB2312" w:hAnsi="仿宋_GB2312" w:cs="仿宋_GB2312" w:hint="eastAsia"/>
          <w:bCs/>
          <w:szCs w:val="32"/>
        </w:rPr>
        <w:t>第三产业增加值</w:t>
      </w:r>
      <w:r>
        <w:rPr>
          <w:rFonts w:ascii="仿宋_GB2312" w:eastAsia="仿宋_GB2312" w:hAnsi="仿宋_GB2312" w:cs="仿宋_GB2312" w:hint="eastAsia"/>
          <w:bCs/>
          <w:szCs w:val="32"/>
        </w:rPr>
        <w:t>654526</w:t>
      </w:r>
      <w:r>
        <w:rPr>
          <w:rFonts w:ascii="仿宋_GB2312" w:eastAsia="仿宋_GB2312" w:hAnsi="仿宋_GB2312" w:cs="仿宋_GB2312" w:hint="eastAsia"/>
          <w:szCs w:val="32"/>
        </w:rPr>
        <w:t>万元，</w:t>
      </w:r>
      <w:r>
        <w:rPr>
          <w:rFonts w:ascii="仿宋_GB2312" w:eastAsia="仿宋_GB2312" w:hAnsi="仿宋_GB2312" w:cs="仿宋_GB2312" w:hint="eastAsia"/>
          <w:kern w:val="0"/>
          <w:szCs w:val="32"/>
          <w:lang w:val="zh-CN"/>
        </w:rPr>
        <w:t>比上年</w:t>
      </w:r>
      <w:r>
        <w:rPr>
          <w:rFonts w:ascii="仿宋_GB2312" w:eastAsia="仿宋_GB2312" w:hAnsi="仿宋_GB2312" w:cs="仿宋_GB2312" w:hint="eastAsia"/>
          <w:szCs w:val="32"/>
        </w:rPr>
        <w:t>增长</w:t>
      </w:r>
      <w:r>
        <w:rPr>
          <w:rFonts w:ascii="仿宋_GB2312" w:eastAsia="仿宋_GB2312" w:hAnsi="仿宋_GB2312" w:cs="仿宋_GB2312" w:hint="eastAsia"/>
          <w:bCs/>
          <w:szCs w:val="32"/>
        </w:rPr>
        <w:t>14.5</w:t>
      </w:r>
      <w:r>
        <w:rPr>
          <w:rFonts w:ascii="仿宋_GB2312" w:eastAsia="仿宋_GB2312" w:hAnsi="仿宋_GB2312" w:cs="仿宋_GB2312" w:hint="eastAsia"/>
          <w:szCs w:val="32"/>
        </w:rPr>
        <w:t>%</w:t>
      </w:r>
      <w:r>
        <w:rPr>
          <w:rFonts w:ascii="仿宋_GB2312" w:eastAsia="仿宋_GB2312" w:hAnsi="仿宋_GB2312" w:cs="仿宋_GB2312" w:hint="eastAsia"/>
          <w:szCs w:val="32"/>
        </w:rPr>
        <w:t>，拉动</w:t>
      </w:r>
      <w:r>
        <w:rPr>
          <w:rFonts w:ascii="仿宋_GB2312" w:eastAsia="仿宋_GB2312" w:hAnsi="仿宋_GB2312" w:cs="仿宋_GB2312" w:hint="eastAsia"/>
          <w:szCs w:val="32"/>
        </w:rPr>
        <w:t>GDP</w:t>
      </w:r>
      <w:r>
        <w:rPr>
          <w:rFonts w:ascii="仿宋_GB2312" w:eastAsia="仿宋_GB2312" w:hAnsi="仿宋_GB2312" w:cs="仿宋_GB2312" w:hint="eastAsia"/>
          <w:szCs w:val="32"/>
        </w:rPr>
        <w:t>增长</w:t>
      </w:r>
      <w:r>
        <w:rPr>
          <w:rFonts w:ascii="仿宋_GB2312" w:eastAsia="仿宋_GB2312" w:hAnsi="仿宋_GB2312" w:cs="仿宋_GB2312" w:hint="eastAsia"/>
          <w:szCs w:val="32"/>
        </w:rPr>
        <w:t>6.5</w:t>
      </w:r>
      <w:r>
        <w:rPr>
          <w:rFonts w:ascii="仿宋_GB2312" w:eastAsia="仿宋_GB2312" w:hAnsi="仿宋_GB2312" w:cs="仿宋_GB2312" w:hint="eastAsia"/>
          <w:szCs w:val="32"/>
        </w:rPr>
        <w:t>个百分点，对</w:t>
      </w:r>
      <w:r>
        <w:rPr>
          <w:rFonts w:ascii="仿宋_GB2312" w:eastAsia="仿宋_GB2312" w:hAnsi="仿宋_GB2312" w:cs="仿宋_GB2312" w:hint="eastAsia"/>
          <w:szCs w:val="32"/>
        </w:rPr>
        <w:t>GDP</w:t>
      </w:r>
      <w:r>
        <w:rPr>
          <w:rFonts w:ascii="仿宋_GB2312" w:eastAsia="仿宋_GB2312" w:hAnsi="仿宋_GB2312" w:cs="仿宋_GB2312" w:hint="eastAsia"/>
          <w:szCs w:val="32"/>
        </w:rPr>
        <w:t>增长的贡献率达</w:t>
      </w:r>
      <w:r>
        <w:rPr>
          <w:rFonts w:ascii="仿宋_GB2312" w:eastAsia="仿宋_GB2312" w:hAnsi="仿宋_GB2312" w:cs="仿宋_GB2312" w:hint="eastAsia"/>
          <w:szCs w:val="32"/>
        </w:rPr>
        <w:t>52.2%</w:t>
      </w:r>
      <w:r>
        <w:rPr>
          <w:rFonts w:ascii="仿宋_GB2312" w:eastAsia="仿宋_GB2312" w:hAnsi="仿宋_GB2312" w:cs="仿宋_GB2312" w:hint="eastAsia"/>
          <w:bCs/>
          <w:szCs w:val="32"/>
        </w:rPr>
        <w:t>。</w:t>
      </w:r>
      <w:r>
        <w:rPr>
          <w:rFonts w:ascii="仿宋_GB2312" w:eastAsia="仿宋_GB2312" w:hAnsi="仿宋_GB2312" w:cs="仿宋_GB2312" w:hint="eastAsia"/>
          <w:szCs w:val="32"/>
        </w:rPr>
        <w:t>三次产业结构由上年的</w:t>
      </w:r>
      <w:r>
        <w:rPr>
          <w:rFonts w:ascii="仿宋_GB2312" w:eastAsia="仿宋_GB2312" w:hAnsi="仿宋_GB2312" w:cs="仿宋_GB2312" w:hint="eastAsia"/>
          <w:szCs w:val="32"/>
        </w:rPr>
        <w:t>1</w:t>
      </w:r>
      <w:r>
        <w:rPr>
          <w:rFonts w:ascii="仿宋_GB2312" w:eastAsia="仿宋_GB2312" w:hAnsi="仿宋_GB2312" w:cs="仿宋_GB2312" w:hint="eastAsia"/>
          <w:spacing w:val="-6"/>
          <w:szCs w:val="32"/>
        </w:rPr>
        <w:t>4.9</w:t>
      </w:r>
      <w:r>
        <w:rPr>
          <w:rFonts w:ascii="仿宋_GB2312" w:eastAsia="仿宋_GB2312" w:hAnsi="仿宋_GB2312" w:cs="仿宋_GB2312" w:hint="eastAsia"/>
          <w:spacing w:val="-6"/>
          <w:szCs w:val="32"/>
        </w:rPr>
        <w:t>：</w:t>
      </w:r>
      <w:r>
        <w:rPr>
          <w:rFonts w:ascii="仿宋_GB2312" w:eastAsia="仿宋_GB2312" w:hAnsi="仿宋_GB2312" w:cs="仿宋_GB2312" w:hint="eastAsia"/>
          <w:spacing w:val="-6"/>
          <w:szCs w:val="32"/>
        </w:rPr>
        <w:t>39.1:46.0</w:t>
      </w:r>
      <w:r>
        <w:rPr>
          <w:rFonts w:ascii="仿宋_GB2312" w:eastAsia="仿宋_GB2312" w:hAnsi="仿宋_GB2312" w:cs="仿宋_GB2312" w:hint="eastAsia"/>
          <w:spacing w:val="-6"/>
          <w:szCs w:val="32"/>
        </w:rPr>
        <w:t>调整为</w:t>
      </w:r>
      <w:r>
        <w:rPr>
          <w:rFonts w:ascii="仿宋_GB2312" w:eastAsia="仿宋_GB2312" w:hAnsi="仿宋_GB2312" w:cs="仿宋_GB2312" w:hint="eastAsia"/>
          <w:spacing w:val="-6"/>
          <w:szCs w:val="32"/>
        </w:rPr>
        <w:t>14.5</w:t>
      </w:r>
      <w:r>
        <w:rPr>
          <w:rFonts w:ascii="仿宋_GB2312" w:eastAsia="仿宋_GB2312" w:hAnsi="仿宋_GB2312" w:cs="仿宋_GB2312" w:hint="eastAsia"/>
          <w:spacing w:val="-6"/>
          <w:szCs w:val="32"/>
        </w:rPr>
        <w:t>：</w:t>
      </w:r>
      <w:r>
        <w:rPr>
          <w:rFonts w:ascii="仿宋_GB2312" w:eastAsia="仿宋_GB2312" w:hAnsi="仿宋_GB2312" w:cs="仿宋_GB2312" w:hint="eastAsia"/>
          <w:spacing w:val="-6"/>
          <w:szCs w:val="32"/>
        </w:rPr>
        <w:t>38.6:46.9</w:t>
      </w:r>
      <w:r>
        <w:rPr>
          <w:rFonts w:ascii="仿宋_GB2312" w:eastAsia="仿宋_GB2312" w:hAnsi="仿宋_GB2312" w:cs="仿宋_GB2312" w:hint="eastAsia"/>
          <w:spacing w:val="-6"/>
          <w:szCs w:val="32"/>
        </w:rPr>
        <w:t>，经济结构呈三、二、一</w:t>
      </w:r>
      <w:r>
        <w:rPr>
          <w:rFonts w:ascii="仿宋_GB2312" w:eastAsia="仿宋_GB2312" w:hAnsi="仿宋_GB2312" w:cs="仿宋_GB2312" w:hint="eastAsia"/>
          <w:szCs w:val="32"/>
        </w:rPr>
        <w:t>格局。全县人均生产总值达</w:t>
      </w:r>
      <w:r>
        <w:rPr>
          <w:rFonts w:ascii="仿宋_GB2312" w:eastAsia="仿宋_GB2312" w:hAnsi="仿宋_GB2312" w:cs="仿宋_GB2312" w:hint="eastAsia"/>
          <w:szCs w:val="32"/>
        </w:rPr>
        <w:t>47835</w:t>
      </w:r>
      <w:r>
        <w:rPr>
          <w:rFonts w:ascii="仿宋_GB2312" w:eastAsia="仿宋_GB2312" w:hAnsi="仿宋_GB2312" w:cs="仿宋_GB2312" w:hint="eastAsia"/>
          <w:szCs w:val="32"/>
        </w:rPr>
        <w:t>元，按可比价计算比上年增长</w:t>
      </w:r>
      <w:r>
        <w:rPr>
          <w:rFonts w:ascii="仿宋_GB2312" w:eastAsia="仿宋_GB2312" w:hAnsi="仿宋_GB2312" w:cs="仿宋_GB2312" w:hint="eastAsia"/>
          <w:szCs w:val="32"/>
        </w:rPr>
        <w:t>12.1%</w:t>
      </w:r>
      <w:r>
        <w:rPr>
          <w:rFonts w:ascii="仿宋_GB2312" w:eastAsia="仿宋_GB2312" w:hAnsi="仿宋_GB2312" w:cs="仿宋_GB2312" w:hint="eastAsia"/>
          <w:szCs w:val="32"/>
        </w:rPr>
        <w:t>。</w:t>
      </w:r>
      <w:r>
        <w:rPr>
          <w:rFonts w:ascii="仿宋_GB2312" w:eastAsia="仿宋_GB2312" w:hAnsi="仿宋_GB2312" w:cs="仿宋_GB2312" w:hint="eastAsia"/>
          <w:bCs/>
          <w:szCs w:val="32"/>
        </w:rPr>
        <w:t>实现</w:t>
      </w:r>
      <w:r>
        <w:rPr>
          <w:rFonts w:ascii="仿宋_GB2312" w:eastAsia="仿宋_GB2312" w:hAnsi="仿宋_GB2312" w:cs="仿宋_GB2312" w:hint="eastAsia"/>
          <w:szCs w:val="32"/>
        </w:rPr>
        <w:t>非公经济</w:t>
      </w:r>
      <w:r>
        <w:rPr>
          <w:rFonts w:ascii="仿宋_GB2312" w:eastAsia="仿宋_GB2312" w:hAnsi="仿宋_GB2312" w:cs="仿宋_GB2312" w:hint="eastAsia"/>
          <w:bCs/>
          <w:szCs w:val="32"/>
        </w:rPr>
        <w:t>增加值</w:t>
      </w:r>
      <w:r>
        <w:rPr>
          <w:rFonts w:ascii="仿宋_GB2312" w:eastAsia="仿宋_GB2312" w:hAnsi="仿宋_GB2312" w:cs="仿宋_GB2312" w:hint="eastAsia"/>
          <w:bCs/>
          <w:szCs w:val="32"/>
        </w:rPr>
        <w:t>567819</w:t>
      </w:r>
      <w:r>
        <w:rPr>
          <w:rFonts w:ascii="仿宋_GB2312" w:eastAsia="仿宋_GB2312" w:hAnsi="仿宋_GB2312" w:cs="仿宋_GB2312" w:hint="eastAsia"/>
          <w:bCs/>
          <w:szCs w:val="32"/>
        </w:rPr>
        <w:t>万元，按</w:t>
      </w:r>
      <w:r>
        <w:rPr>
          <w:rFonts w:ascii="仿宋_GB2312" w:eastAsia="仿宋_GB2312" w:hAnsi="仿宋_GB2312" w:cs="仿宋_GB2312" w:hint="eastAsia"/>
          <w:bCs/>
          <w:szCs w:val="32"/>
        </w:rPr>
        <w:t>可比价计算比上年增长</w:t>
      </w:r>
      <w:r>
        <w:rPr>
          <w:rFonts w:ascii="仿宋_GB2312" w:eastAsia="仿宋_GB2312" w:hAnsi="仿宋_GB2312" w:cs="仿宋_GB2312" w:hint="eastAsia"/>
          <w:bCs/>
          <w:szCs w:val="32"/>
        </w:rPr>
        <w:t>12.3%</w:t>
      </w:r>
      <w:r>
        <w:rPr>
          <w:rFonts w:ascii="仿宋_GB2312" w:eastAsia="仿宋_GB2312" w:hAnsi="仿宋_GB2312" w:cs="仿宋_GB2312" w:hint="eastAsia"/>
          <w:bCs/>
          <w:szCs w:val="32"/>
        </w:rPr>
        <w:t>，占全县生产总值的</w:t>
      </w:r>
      <w:r>
        <w:rPr>
          <w:rFonts w:ascii="仿宋_GB2312" w:eastAsia="仿宋_GB2312" w:hAnsi="仿宋_GB2312" w:cs="仿宋_GB2312" w:hint="eastAsia"/>
          <w:bCs/>
          <w:szCs w:val="32"/>
        </w:rPr>
        <w:t>40.7%,</w:t>
      </w:r>
      <w:r>
        <w:rPr>
          <w:rFonts w:ascii="仿宋_GB2312" w:eastAsia="仿宋_GB2312" w:hAnsi="仿宋_GB2312" w:cs="仿宋_GB2312" w:hint="eastAsia"/>
          <w:szCs w:val="32"/>
        </w:rPr>
        <w:t>拉动全县经济增长</w:t>
      </w:r>
      <w:r>
        <w:rPr>
          <w:rFonts w:ascii="仿宋_GB2312" w:eastAsia="仿宋_GB2312" w:hAnsi="仿宋_GB2312" w:cs="仿宋_GB2312" w:hint="eastAsia"/>
          <w:szCs w:val="32"/>
        </w:rPr>
        <w:t>5.1</w:t>
      </w:r>
      <w:r>
        <w:rPr>
          <w:rFonts w:ascii="仿宋_GB2312" w:eastAsia="仿宋_GB2312" w:hAnsi="仿宋_GB2312" w:cs="仿宋_GB2312" w:hint="eastAsia"/>
          <w:szCs w:val="32"/>
        </w:rPr>
        <w:t>个百分点，对全县经济增长贡献率达</w:t>
      </w:r>
      <w:r>
        <w:rPr>
          <w:rFonts w:ascii="仿宋_GB2312" w:eastAsia="仿宋_GB2312" w:hAnsi="仿宋_GB2312" w:cs="仿宋_GB2312" w:hint="eastAsia"/>
          <w:szCs w:val="32"/>
        </w:rPr>
        <w:t>40.6%</w:t>
      </w:r>
      <w:r>
        <w:rPr>
          <w:rFonts w:ascii="仿宋_GB2312" w:eastAsia="仿宋_GB2312" w:hAnsi="仿宋_GB2312" w:cs="仿宋_GB2312" w:hint="eastAsia"/>
          <w:szCs w:val="32"/>
        </w:rPr>
        <w:t>。</w:t>
      </w:r>
    </w:p>
    <w:p w:rsidR="00115103" w:rsidRDefault="006C5F99">
      <w:pPr>
        <w:spacing w:line="580" w:lineRule="exact"/>
        <w:jc w:val="center"/>
        <w:rPr>
          <w:rFonts w:ascii="宋体" w:eastAsia="宋体"/>
          <w:b/>
          <w:spacing w:val="-10"/>
          <w:szCs w:val="32"/>
        </w:rPr>
      </w:pPr>
      <w:r>
        <w:rPr>
          <w:rFonts w:ascii="宋体" w:eastAsia="宋体"/>
          <w:b/>
          <w:spacing w:val="-10"/>
          <w:szCs w:val="32"/>
        </w:rPr>
        <w:lastRenderedPageBreak/>
        <w:t>图</w:t>
      </w:r>
      <w:r>
        <w:rPr>
          <w:rFonts w:ascii="宋体" w:eastAsia="宋体"/>
          <w:b/>
          <w:spacing w:val="-10"/>
          <w:szCs w:val="32"/>
        </w:rPr>
        <w:t>1   201</w:t>
      </w:r>
      <w:r>
        <w:rPr>
          <w:rFonts w:ascii="宋体" w:eastAsia="宋体" w:hint="eastAsia"/>
          <w:b/>
          <w:spacing w:val="-10"/>
          <w:szCs w:val="32"/>
        </w:rPr>
        <w:t>3</w:t>
      </w:r>
      <w:r>
        <w:rPr>
          <w:rFonts w:ascii="宋体" w:eastAsia="宋体"/>
          <w:b/>
          <w:spacing w:val="-10"/>
          <w:szCs w:val="32"/>
        </w:rPr>
        <w:t>-201</w:t>
      </w:r>
      <w:r>
        <w:rPr>
          <w:rFonts w:ascii="宋体" w:eastAsia="宋体" w:hint="eastAsia"/>
          <w:b/>
          <w:spacing w:val="-10"/>
          <w:szCs w:val="32"/>
        </w:rPr>
        <w:t>7</w:t>
      </w:r>
      <w:r>
        <w:rPr>
          <w:rFonts w:ascii="宋体" w:eastAsia="宋体"/>
          <w:b/>
          <w:spacing w:val="-10"/>
          <w:szCs w:val="32"/>
        </w:rPr>
        <w:t>年生产总值及</w:t>
      </w:r>
      <w:r>
        <w:rPr>
          <w:rFonts w:ascii="宋体" w:eastAsia="宋体" w:hint="eastAsia"/>
          <w:b/>
          <w:spacing w:val="-10"/>
          <w:szCs w:val="32"/>
        </w:rPr>
        <w:t>其</w:t>
      </w:r>
      <w:r>
        <w:rPr>
          <w:rFonts w:ascii="宋体" w:eastAsia="宋体"/>
          <w:b/>
          <w:spacing w:val="-10"/>
          <w:szCs w:val="32"/>
        </w:rPr>
        <w:t>增速</w:t>
      </w:r>
    </w:p>
    <w:p w:rsidR="00115103" w:rsidRDefault="006C5F99">
      <w:pPr>
        <w:widowControl/>
        <w:jc w:val="center"/>
        <w:rPr>
          <w:rFonts w:ascii="宋体" w:eastAsia="宋体" w:cs="宋体"/>
          <w:kern w:val="0"/>
          <w:sz w:val="24"/>
        </w:rPr>
      </w:pPr>
      <w:r>
        <w:rPr>
          <w:rFonts w:ascii="宋体" w:eastAsia="宋体" w:cs="宋体"/>
          <w:noProof/>
          <w:kern w:val="0"/>
          <w:sz w:val="24"/>
        </w:rPr>
        <w:drawing>
          <wp:inline distT="0" distB="0" distL="0" distR="0">
            <wp:extent cx="4346575" cy="2151380"/>
            <wp:effectExtent l="0" t="0" r="15875" b="1270"/>
            <wp:docPr id="3" name="图片 1" descr=")N3ZL[~$RWQ)TUVHH8AR`Q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N3ZL[~$RWQ)TUVHH8AR`Q2"/>
                    <pic:cNvPicPr>
                      <a:picLocks noChangeAspect="1" noChangeArrowheads="1"/>
                    </pic:cNvPicPr>
                  </pic:nvPicPr>
                  <pic:blipFill>
                    <a:blip r:embed="rId8"/>
                    <a:srcRect/>
                    <a:stretch>
                      <a:fillRect/>
                    </a:stretch>
                  </pic:blipFill>
                  <pic:spPr>
                    <a:xfrm>
                      <a:off x="0" y="0"/>
                      <a:ext cx="4346575" cy="2151380"/>
                    </a:xfrm>
                    <a:prstGeom prst="rect">
                      <a:avLst/>
                    </a:prstGeom>
                    <a:noFill/>
                    <a:ln w="9525">
                      <a:noFill/>
                      <a:miter lim="800000"/>
                      <a:headEnd/>
                      <a:tailEnd/>
                    </a:ln>
                  </pic:spPr>
                </pic:pic>
              </a:graphicData>
            </a:graphic>
          </wp:inline>
        </w:drawing>
      </w:r>
    </w:p>
    <w:p w:rsidR="00115103" w:rsidRDefault="00115103">
      <w:pPr>
        <w:widowControl/>
        <w:jc w:val="center"/>
        <w:rPr>
          <w:rFonts w:ascii="宋体" w:eastAsia="宋体" w:cs="宋体"/>
          <w:kern w:val="0"/>
          <w:sz w:val="24"/>
        </w:rPr>
      </w:pPr>
    </w:p>
    <w:p w:rsidR="00115103" w:rsidRDefault="00115103">
      <w:pPr>
        <w:widowControl/>
        <w:jc w:val="left"/>
        <w:rPr>
          <w:rFonts w:ascii="宋体" w:eastAsia="宋体" w:cs="宋体"/>
          <w:kern w:val="0"/>
          <w:sz w:val="24"/>
        </w:rPr>
      </w:pPr>
    </w:p>
    <w:p w:rsidR="00115103" w:rsidRDefault="006C5F99" w:rsidP="00880EFF">
      <w:pPr>
        <w:spacing w:beforeLines="100" w:afterLines="100" w:line="560" w:lineRule="exact"/>
        <w:jc w:val="center"/>
        <w:rPr>
          <w:rFonts w:hAnsi="黑体"/>
          <w:szCs w:val="32"/>
        </w:rPr>
      </w:pPr>
      <w:r>
        <w:rPr>
          <w:rFonts w:hAnsi="黑体" w:hint="eastAsia"/>
          <w:b/>
          <w:bCs/>
          <w:szCs w:val="32"/>
        </w:rPr>
        <w:t>二、农</w:t>
      </w:r>
      <w:r>
        <w:rPr>
          <w:rFonts w:hAnsi="黑体" w:hint="eastAsia"/>
          <w:b/>
          <w:bCs/>
          <w:szCs w:val="32"/>
        </w:rPr>
        <w:t xml:space="preserve">  </w:t>
      </w:r>
      <w:r>
        <w:rPr>
          <w:rFonts w:hAnsi="黑体" w:hint="eastAsia"/>
          <w:b/>
          <w:bCs/>
          <w:szCs w:val="32"/>
        </w:rPr>
        <w:t>业</w:t>
      </w:r>
    </w:p>
    <w:p w:rsidR="00115103" w:rsidRDefault="006C5F99">
      <w:pPr>
        <w:spacing w:line="640" w:lineRule="exact"/>
        <w:ind w:firstLineChars="200" w:firstLine="640"/>
        <w:rPr>
          <w:rFonts w:ascii="仿宋_GB2312" w:eastAsia="仿宋_GB2312" w:hAnsi="仿宋_GB2312" w:cs="仿宋_GB2312"/>
          <w:bCs/>
          <w:szCs w:val="32"/>
        </w:rPr>
      </w:pPr>
      <w:r>
        <w:rPr>
          <w:rFonts w:ascii="仿宋_GB2312" w:eastAsia="仿宋_GB2312" w:hAnsi="仿宋_GB2312" w:cs="仿宋_GB2312" w:hint="eastAsia"/>
          <w:kern w:val="0"/>
          <w:szCs w:val="32"/>
          <w:lang w:val="zh-CN"/>
        </w:rPr>
        <w:t>2017</w:t>
      </w:r>
      <w:r>
        <w:rPr>
          <w:rFonts w:ascii="仿宋_GB2312" w:eastAsia="仿宋_GB2312" w:hAnsi="仿宋_GB2312" w:cs="仿宋_GB2312" w:hint="eastAsia"/>
          <w:kern w:val="0"/>
          <w:szCs w:val="32"/>
          <w:lang w:val="zh-CN"/>
        </w:rPr>
        <w:t>年</w:t>
      </w:r>
      <w:r>
        <w:rPr>
          <w:rFonts w:ascii="仿宋_GB2312" w:eastAsia="仿宋_GB2312" w:hAnsi="仿宋_GB2312" w:cs="仿宋_GB2312" w:hint="eastAsia"/>
          <w:szCs w:val="32"/>
        </w:rPr>
        <w:t>全县实现农林牧渔业总产值</w:t>
      </w:r>
      <w:r>
        <w:rPr>
          <w:rFonts w:ascii="仿宋_GB2312" w:eastAsia="仿宋_GB2312" w:hAnsi="仿宋_GB2312" w:cs="仿宋_GB2312" w:hint="eastAsia"/>
          <w:szCs w:val="32"/>
        </w:rPr>
        <w:t>386346</w:t>
      </w:r>
      <w:r>
        <w:rPr>
          <w:rFonts w:ascii="仿宋_GB2312" w:eastAsia="仿宋_GB2312" w:hAnsi="仿宋_GB2312" w:cs="仿宋_GB2312" w:hint="eastAsia"/>
          <w:szCs w:val="32"/>
        </w:rPr>
        <w:t>万元，按现价计算比上年增长</w:t>
      </w:r>
      <w:r>
        <w:rPr>
          <w:rFonts w:ascii="仿宋_GB2312" w:eastAsia="仿宋_GB2312" w:hAnsi="仿宋_GB2312" w:cs="仿宋_GB2312" w:hint="eastAsia"/>
          <w:szCs w:val="32"/>
        </w:rPr>
        <w:t>9.6%,</w:t>
      </w:r>
      <w:r>
        <w:rPr>
          <w:rFonts w:ascii="仿宋_GB2312" w:eastAsia="仿宋_GB2312" w:hAnsi="仿宋_GB2312" w:cs="仿宋_GB2312" w:hint="eastAsia"/>
          <w:szCs w:val="32"/>
        </w:rPr>
        <w:t>其中：种植业产值</w:t>
      </w:r>
      <w:r>
        <w:rPr>
          <w:rFonts w:ascii="仿宋_GB2312" w:eastAsia="仿宋_GB2312" w:hAnsi="仿宋_GB2312" w:cs="仿宋_GB2312" w:hint="eastAsia"/>
          <w:szCs w:val="32"/>
        </w:rPr>
        <w:t>206429</w:t>
      </w:r>
      <w:r>
        <w:rPr>
          <w:rFonts w:ascii="仿宋_GB2312" w:eastAsia="仿宋_GB2312" w:hAnsi="仿宋_GB2312" w:cs="仿宋_GB2312" w:hint="eastAsia"/>
          <w:szCs w:val="32"/>
        </w:rPr>
        <w:t>万元，比上年增长</w:t>
      </w:r>
      <w:r>
        <w:rPr>
          <w:rFonts w:ascii="仿宋_GB2312" w:eastAsia="仿宋_GB2312" w:hAnsi="仿宋_GB2312" w:cs="仿宋_GB2312" w:hint="eastAsia"/>
          <w:szCs w:val="32"/>
        </w:rPr>
        <w:t>7.9%</w:t>
      </w:r>
      <w:r>
        <w:rPr>
          <w:rFonts w:ascii="仿宋_GB2312" w:eastAsia="仿宋_GB2312" w:hAnsi="仿宋_GB2312" w:cs="仿宋_GB2312" w:hint="eastAsia"/>
          <w:szCs w:val="32"/>
        </w:rPr>
        <w:t>；林业产值</w:t>
      </w:r>
      <w:r>
        <w:rPr>
          <w:rFonts w:ascii="仿宋_GB2312" w:eastAsia="仿宋_GB2312" w:hAnsi="仿宋_GB2312" w:cs="仿宋_GB2312" w:hint="eastAsia"/>
          <w:szCs w:val="32"/>
        </w:rPr>
        <w:t>23059</w:t>
      </w:r>
      <w:r>
        <w:rPr>
          <w:rFonts w:ascii="仿宋_GB2312" w:eastAsia="仿宋_GB2312" w:hAnsi="仿宋_GB2312" w:cs="仿宋_GB2312" w:hint="eastAsia"/>
          <w:szCs w:val="32"/>
        </w:rPr>
        <w:t>万元，比上年增长</w:t>
      </w:r>
      <w:r>
        <w:rPr>
          <w:rFonts w:ascii="仿宋_GB2312" w:eastAsia="仿宋_GB2312" w:hAnsi="仿宋_GB2312" w:cs="仿宋_GB2312" w:hint="eastAsia"/>
          <w:szCs w:val="32"/>
        </w:rPr>
        <w:t>8.3%</w:t>
      </w:r>
      <w:r>
        <w:rPr>
          <w:rFonts w:ascii="仿宋_GB2312" w:eastAsia="仿宋_GB2312" w:hAnsi="仿宋_GB2312" w:cs="仿宋_GB2312" w:hint="eastAsia"/>
          <w:szCs w:val="32"/>
        </w:rPr>
        <w:t>；畜牧业产值</w:t>
      </w:r>
      <w:r>
        <w:rPr>
          <w:rFonts w:ascii="仿宋_GB2312" w:eastAsia="仿宋_GB2312" w:hAnsi="仿宋_GB2312" w:cs="仿宋_GB2312" w:hint="eastAsia"/>
          <w:szCs w:val="32"/>
        </w:rPr>
        <w:t>149677</w:t>
      </w:r>
      <w:r>
        <w:rPr>
          <w:rFonts w:ascii="仿宋_GB2312" w:eastAsia="仿宋_GB2312" w:hAnsi="仿宋_GB2312" w:cs="仿宋_GB2312" w:hint="eastAsia"/>
          <w:spacing w:val="-14"/>
          <w:szCs w:val="32"/>
        </w:rPr>
        <w:t>万元，比上年增长</w:t>
      </w:r>
      <w:r>
        <w:rPr>
          <w:rFonts w:ascii="仿宋_GB2312" w:eastAsia="仿宋_GB2312" w:hAnsi="仿宋_GB2312" w:cs="仿宋_GB2312" w:hint="eastAsia"/>
          <w:spacing w:val="-14"/>
          <w:szCs w:val="32"/>
        </w:rPr>
        <w:t>12.3%</w:t>
      </w:r>
      <w:r>
        <w:rPr>
          <w:rFonts w:ascii="仿宋_GB2312" w:eastAsia="仿宋_GB2312" w:hAnsi="仿宋_GB2312" w:cs="仿宋_GB2312" w:hint="eastAsia"/>
          <w:spacing w:val="-14"/>
          <w:szCs w:val="32"/>
        </w:rPr>
        <w:t>；渔业产值</w:t>
      </w:r>
      <w:r>
        <w:rPr>
          <w:rFonts w:ascii="仿宋_GB2312" w:eastAsia="仿宋_GB2312" w:hAnsi="仿宋_GB2312" w:cs="仿宋_GB2312" w:hint="eastAsia"/>
          <w:spacing w:val="-14"/>
          <w:szCs w:val="32"/>
        </w:rPr>
        <w:t>2502</w:t>
      </w:r>
      <w:r>
        <w:rPr>
          <w:rFonts w:ascii="仿宋_GB2312" w:eastAsia="仿宋_GB2312" w:hAnsi="仿宋_GB2312" w:cs="仿宋_GB2312" w:hint="eastAsia"/>
          <w:spacing w:val="-14"/>
          <w:szCs w:val="32"/>
        </w:rPr>
        <w:t>万元，比上年增长</w:t>
      </w:r>
      <w:r>
        <w:rPr>
          <w:rFonts w:ascii="仿宋_GB2312" w:eastAsia="仿宋_GB2312" w:hAnsi="仿宋_GB2312" w:cs="仿宋_GB2312" w:hint="eastAsia"/>
          <w:spacing w:val="-14"/>
          <w:szCs w:val="32"/>
        </w:rPr>
        <w:t>15.9%</w:t>
      </w:r>
      <w:r>
        <w:rPr>
          <w:rFonts w:ascii="仿宋_GB2312" w:eastAsia="仿宋_GB2312" w:hAnsi="仿宋_GB2312" w:cs="仿宋_GB2312" w:hint="eastAsia"/>
          <w:spacing w:val="-14"/>
          <w:szCs w:val="32"/>
        </w:rPr>
        <w:t>。</w:t>
      </w:r>
      <w:r>
        <w:rPr>
          <w:rFonts w:ascii="仿宋_GB2312" w:eastAsia="仿宋_GB2312" w:hAnsi="仿宋_GB2312" w:cs="仿宋_GB2312" w:hint="eastAsia"/>
          <w:bCs/>
          <w:szCs w:val="32"/>
        </w:rPr>
        <w:t>年</w:t>
      </w:r>
      <w:r>
        <w:rPr>
          <w:rFonts w:ascii="仿宋_GB2312" w:eastAsia="仿宋_GB2312" w:hAnsi="仿宋_GB2312" w:cs="仿宋_GB2312" w:hint="eastAsia"/>
          <w:bCs/>
          <w:spacing w:val="-12"/>
          <w:szCs w:val="32"/>
        </w:rPr>
        <w:t>末乡村从业人员</w:t>
      </w:r>
      <w:r>
        <w:rPr>
          <w:rFonts w:ascii="仿宋_GB2312" w:eastAsia="仿宋_GB2312" w:hAnsi="仿宋_GB2312" w:cs="仿宋_GB2312" w:hint="eastAsia"/>
          <w:bCs/>
          <w:spacing w:val="-12"/>
          <w:szCs w:val="32"/>
        </w:rPr>
        <w:t>164011</w:t>
      </w:r>
      <w:r>
        <w:rPr>
          <w:rFonts w:ascii="仿宋_GB2312" w:eastAsia="仿宋_GB2312" w:hAnsi="仿宋_GB2312" w:cs="仿宋_GB2312" w:hint="eastAsia"/>
          <w:bCs/>
          <w:spacing w:val="-12"/>
          <w:szCs w:val="32"/>
        </w:rPr>
        <w:t>人，</w:t>
      </w:r>
      <w:r>
        <w:rPr>
          <w:rFonts w:ascii="仿宋_GB2312" w:eastAsia="仿宋_GB2312" w:hAnsi="仿宋_GB2312" w:cs="仿宋_GB2312" w:hint="eastAsia"/>
          <w:spacing w:val="-12"/>
          <w:kern w:val="0"/>
          <w:szCs w:val="32"/>
          <w:lang w:val="zh-CN"/>
        </w:rPr>
        <w:t>比上年</w:t>
      </w:r>
      <w:r>
        <w:rPr>
          <w:rFonts w:ascii="仿宋_GB2312" w:eastAsia="仿宋_GB2312" w:hAnsi="仿宋_GB2312" w:cs="仿宋_GB2312" w:hint="eastAsia"/>
          <w:bCs/>
          <w:spacing w:val="-12"/>
          <w:szCs w:val="32"/>
        </w:rPr>
        <w:t>增长</w:t>
      </w:r>
      <w:r>
        <w:rPr>
          <w:rFonts w:ascii="仿宋_GB2312" w:eastAsia="仿宋_GB2312" w:hAnsi="仿宋_GB2312" w:cs="仿宋_GB2312" w:hint="eastAsia"/>
          <w:bCs/>
          <w:spacing w:val="-12"/>
          <w:szCs w:val="32"/>
        </w:rPr>
        <w:t>1.2%</w:t>
      </w:r>
      <w:r>
        <w:rPr>
          <w:rFonts w:ascii="仿宋_GB2312" w:eastAsia="仿宋_GB2312" w:hAnsi="仿宋_GB2312" w:cs="仿宋_GB2312" w:hint="eastAsia"/>
          <w:bCs/>
          <w:spacing w:val="-12"/>
          <w:szCs w:val="32"/>
        </w:rPr>
        <w:t>，其中从事一、二、</w:t>
      </w:r>
      <w:r>
        <w:rPr>
          <w:rFonts w:ascii="仿宋_GB2312" w:eastAsia="仿宋_GB2312" w:hAnsi="仿宋_GB2312" w:cs="仿宋_GB2312" w:hint="eastAsia"/>
          <w:bCs/>
          <w:szCs w:val="32"/>
        </w:rPr>
        <w:t>三产业的从业人员分别为</w:t>
      </w:r>
      <w:r>
        <w:rPr>
          <w:rFonts w:ascii="仿宋_GB2312" w:eastAsia="仿宋_GB2312" w:hAnsi="仿宋_GB2312" w:cs="仿宋_GB2312" w:hint="eastAsia"/>
          <w:bCs/>
          <w:szCs w:val="32"/>
        </w:rPr>
        <w:t>112732</w:t>
      </w:r>
      <w:r>
        <w:rPr>
          <w:rFonts w:ascii="仿宋_GB2312" w:eastAsia="仿宋_GB2312" w:hAnsi="仿宋_GB2312" w:cs="仿宋_GB2312" w:hint="eastAsia"/>
          <w:bCs/>
          <w:szCs w:val="32"/>
        </w:rPr>
        <w:t>人、</w:t>
      </w:r>
      <w:r>
        <w:rPr>
          <w:rFonts w:ascii="仿宋_GB2312" w:eastAsia="仿宋_GB2312" w:hAnsi="仿宋_GB2312" w:cs="仿宋_GB2312" w:hint="eastAsia"/>
          <w:bCs/>
          <w:szCs w:val="32"/>
        </w:rPr>
        <w:t>15710</w:t>
      </w:r>
      <w:r>
        <w:rPr>
          <w:rFonts w:ascii="仿宋_GB2312" w:eastAsia="仿宋_GB2312" w:hAnsi="仿宋_GB2312" w:cs="仿宋_GB2312" w:hint="eastAsia"/>
          <w:bCs/>
          <w:szCs w:val="32"/>
        </w:rPr>
        <w:t>人、</w:t>
      </w:r>
      <w:r>
        <w:rPr>
          <w:rFonts w:ascii="仿宋_GB2312" w:eastAsia="仿宋_GB2312" w:hAnsi="仿宋_GB2312" w:cs="仿宋_GB2312" w:hint="eastAsia"/>
          <w:bCs/>
          <w:szCs w:val="32"/>
        </w:rPr>
        <w:t>35569</w:t>
      </w:r>
      <w:r>
        <w:rPr>
          <w:rFonts w:ascii="仿宋_GB2312" w:eastAsia="仿宋_GB2312" w:hAnsi="仿宋_GB2312" w:cs="仿宋_GB2312" w:hint="eastAsia"/>
          <w:bCs/>
          <w:szCs w:val="32"/>
        </w:rPr>
        <w:t>人，分别占乡村从业人员总数的</w:t>
      </w:r>
      <w:r>
        <w:rPr>
          <w:rFonts w:ascii="仿宋_GB2312" w:eastAsia="仿宋_GB2312" w:hAnsi="仿宋_GB2312" w:cs="仿宋_GB2312" w:hint="eastAsia"/>
          <w:bCs/>
          <w:szCs w:val="32"/>
        </w:rPr>
        <w:t>68.7%</w:t>
      </w:r>
      <w:r>
        <w:rPr>
          <w:rFonts w:ascii="仿宋_GB2312" w:eastAsia="仿宋_GB2312" w:hAnsi="仿宋_GB2312" w:cs="仿宋_GB2312" w:hint="eastAsia"/>
          <w:bCs/>
          <w:szCs w:val="32"/>
        </w:rPr>
        <w:t>、</w:t>
      </w:r>
      <w:r>
        <w:rPr>
          <w:rFonts w:ascii="仿宋_GB2312" w:eastAsia="仿宋_GB2312" w:hAnsi="仿宋_GB2312" w:cs="仿宋_GB2312" w:hint="eastAsia"/>
          <w:bCs/>
          <w:szCs w:val="32"/>
        </w:rPr>
        <w:t>9.6 %</w:t>
      </w:r>
      <w:r>
        <w:rPr>
          <w:rFonts w:ascii="仿宋_GB2312" w:eastAsia="仿宋_GB2312" w:hAnsi="仿宋_GB2312" w:cs="仿宋_GB2312" w:hint="eastAsia"/>
          <w:bCs/>
          <w:szCs w:val="32"/>
        </w:rPr>
        <w:t>、</w:t>
      </w:r>
      <w:r>
        <w:rPr>
          <w:rFonts w:ascii="仿宋_GB2312" w:eastAsia="仿宋_GB2312" w:hAnsi="仿宋_GB2312" w:cs="仿宋_GB2312" w:hint="eastAsia"/>
          <w:bCs/>
          <w:szCs w:val="32"/>
        </w:rPr>
        <w:t>21.7 %</w:t>
      </w:r>
      <w:r>
        <w:rPr>
          <w:rFonts w:ascii="仿宋_GB2312" w:eastAsia="仿宋_GB2312" w:hAnsi="仿宋_GB2312" w:cs="仿宋_GB2312" w:hint="eastAsia"/>
          <w:bCs/>
          <w:szCs w:val="32"/>
        </w:rPr>
        <w:t>，第一产业从业人员比重下降</w:t>
      </w:r>
      <w:r>
        <w:rPr>
          <w:rFonts w:ascii="仿宋_GB2312" w:eastAsia="仿宋_GB2312" w:hAnsi="仿宋_GB2312" w:cs="仿宋_GB2312" w:hint="eastAsia"/>
          <w:bCs/>
          <w:szCs w:val="32"/>
        </w:rPr>
        <w:t>0.6</w:t>
      </w:r>
      <w:r>
        <w:rPr>
          <w:rFonts w:ascii="仿宋_GB2312" w:eastAsia="仿宋_GB2312" w:hAnsi="仿宋_GB2312" w:cs="仿宋_GB2312" w:hint="eastAsia"/>
          <w:bCs/>
          <w:szCs w:val="32"/>
        </w:rPr>
        <w:t>个百分点，第二产业、第三产业从业人员比重分别提高</w:t>
      </w:r>
      <w:r>
        <w:rPr>
          <w:rFonts w:ascii="仿宋_GB2312" w:eastAsia="仿宋_GB2312" w:hAnsi="仿宋_GB2312" w:cs="仿宋_GB2312" w:hint="eastAsia"/>
          <w:bCs/>
          <w:szCs w:val="32"/>
        </w:rPr>
        <w:t>0.1</w:t>
      </w:r>
      <w:r>
        <w:rPr>
          <w:rFonts w:ascii="仿宋_GB2312" w:eastAsia="仿宋_GB2312" w:hAnsi="仿宋_GB2312" w:cs="仿宋_GB2312" w:hint="eastAsia"/>
          <w:bCs/>
          <w:szCs w:val="32"/>
        </w:rPr>
        <w:t>和</w:t>
      </w:r>
      <w:r>
        <w:rPr>
          <w:rFonts w:ascii="仿宋_GB2312" w:eastAsia="仿宋_GB2312" w:hAnsi="仿宋_GB2312" w:cs="仿宋_GB2312" w:hint="eastAsia"/>
          <w:bCs/>
          <w:szCs w:val="32"/>
        </w:rPr>
        <w:t>0.5</w:t>
      </w:r>
      <w:r>
        <w:rPr>
          <w:rFonts w:ascii="仿宋_GB2312" w:eastAsia="仿宋_GB2312" w:hAnsi="仿宋_GB2312" w:cs="仿宋_GB2312" w:hint="eastAsia"/>
          <w:bCs/>
          <w:szCs w:val="32"/>
        </w:rPr>
        <w:t>个百分点。</w:t>
      </w:r>
    </w:p>
    <w:p w:rsidR="00115103" w:rsidRDefault="006C5F99">
      <w:pPr>
        <w:spacing w:line="640" w:lineRule="exact"/>
        <w:ind w:firstLineChars="200" w:firstLine="664"/>
        <w:rPr>
          <w:rFonts w:ascii="仿宋_GB2312" w:eastAsia="仿宋_GB2312" w:hAnsi="仿宋_GB2312" w:cs="仿宋_GB2312"/>
          <w:bCs/>
          <w:spacing w:val="6"/>
          <w:szCs w:val="32"/>
        </w:rPr>
      </w:pPr>
      <w:r>
        <w:rPr>
          <w:rFonts w:ascii="仿宋_GB2312" w:eastAsia="仿宋_GB2312" w:hAnsi="仿宋_GB2312" w:cs="仿宋_GB2312" w:hint="eastAsia"/>
          <w:bCs/>
          <w:spacing w:val="6"/>
          <w:szCs w:val="32"/>
        </w:rPr>
        <w:t>全县全年实现种植业增加值</w:t>
      </w:r>
      <w:r>
        <w:rPr>
          <w:rFonts w:ascii="仿宋_GB2312" w:eastAsia="仿宋_GB2312" w:hAnsi="仿宋_GB2312" w:cs="仿宋_GB2312" w:hint="eastAsia"/>
          <w:bCs/>
          <w:spacing w:val="6"/>
          <w:szCs w:val="32"/>
        </w:rPr>
        <w:t>116962</w:t>
      </w:r>
      <w:r>
        <w:rPr>
          <w:rFonts w:ascii="仿宋_GB2312" w:eastAsia="仿宋_GB2312" w:hAnsi="仿宋_GB2312" w:cs="仿宋_GB2312" w:hint="eastAsia"/>
          <w:bCs/>
          <w:spacing w:val="6"/>
          <w:szCs w:val="32"/>
        </w:rPr>
        <w:t>万元，按可比价计算比上年增长</w:t>
      </w:r>
      <w:r>
        <w:rPr>
          <w:rFonts w:ascii="仿宋_GB2312" w:eastAsia="仿宋_GB2312" w:hAnsi="仿宋_GB2312" w:cs="仿宋_GB2312" w:hint="eastAsia"/>
          <w:bCs/>
          <w:spacing w:val="6"/>
          <w:szCs w:val="32"/>
        </w:rPr>
        <w:t>6.3%</w:t>
      </w:r>
      <w:r>
        <w:rPr>
          <w:rFonts w:ascii="仿宋_GB2312" w:eastAsia="仿宋_GB2312" w:hAnsi="仿宋_GB2312" w:cs="仿宋_GB2312" w:hint="eastAsia"/>
          <w:bCs/>
          <w:spacing w:val="6"/>
          <w:szCs w:val="32"/>
        </w:rPr>
        <w:t>。</w:t>
      </w:r>
    </w:p>
    <w:p w:rsidR="00115103" w:rsidRPr="00880EFF" w:rsidRDefault="00115103" w:rsidP="00880EFF">
      <w:pPr>
        <w:autoSpaceDE w:val="0"/>
        <w:autoSpaceDN w:val="0"/>
        <w:adjustRightInd w:val="0"/>
        <w:spacing w:beforeLines="50" w:line="580" w:lineRule="exact"/>
        <w:ind w:firstLineChars="100" w:firstLine="321"/>
        <w:rPr>
          <w:rFonts w:ascii="宋体" w:eastAsia="宋体"/>
          <w:b/>
          <w:bCs/>
          <w:szCs w:val="32"/>
        </w:rPr>
      </w:pPr>
    </w:p>
    <w:p w:rsidR="00115103" w:rsidRDefault="006C5F99" w:rsidP="00880EFF">
      <w:pPr>
        <w:autoSpaceDE w:val="0"/>
        <w:autoSpaceDN w:val="0"/>
        <w:adjustRightInd w:val="0"/>
        <w:spacing w:beforeLines="50" w:line="580" w:lineRule="exact"/>
        <w:ind w:firstLineChars="100" w:firstLine="321"/>
        <w:rPr>
          <w:rFonts w:ascii="宋体" w:eastAsia="宋体"/>
          <w:b/>
          <w:bCs/>
          <w:szCs w:val="32"/>
        </w:rPr>
      </w:pPr>
      <w:r>
        <w:rPr>
          <w:rFonts w:ascii="宋体" w:eastAsia="宋体" w:hint="eastAsia"/>
          <w:b/>
          <w:bCs/>
          <w:szCs w:val="32"/>
        </w:rPr>
        <w:lastRenderedPageBreak/>
        <w:t>主要农产品产量：</w:t>
      </w:r>
    </w:p>
    <w:tbl>
      <w:tblPr>
        <w:tblW w:w="8720" w:type="dxa"/>
        <w:jc w:val="center"/>
        <w:tblLayout w:type="fixed"/>
        <w:tblLook w:val="04A0"/>
      </w:tblPr>
      <w:tblGrid>
        <w:gridCol w:w="2743"/>
        <w:gridCol w:w="1920"/>
        <w:gridCol w:w="2144"/>
        <w:gridCol w:w="1913"/>
      </w:tblGrid>
      <w:tr w:rsidR="00115103">
        <w:trPr>
          <w:trHeight w:hRule="exact" w:val="625"/>
          <w:jc w:val="center"/>
        </w:trPr>
        <w:tc>
          <w:tcPr>
            <w:tcW w:w="2743" w:type="dxa"/>
            <w:vAlign w:val="center"/>
          </w:tcPr>
          <w:p w:rsidR="00115103" w:rsidRDefault="006C5F99">
            <w:pPr>
              <w:spacing w:line="580" w:lineRule="exact"/>
              <w:jc w:val="center"/>
              <w:rPr>
                <w:rFonts w:hAnsi="黑体" w:cs="黑体"/>
                <w:bCs/>
                <w:szCs w:val="32"/>
              </w:rPr>
            </w:pPr>
            <w:r>
              <w:rPr>
                <w:rFonts w:hAnsi="黑体" w:cs="黑体" w:hint="eastAsia"/>
                <w:bCs/>
                <w:szCs w:val="32"/>
              </w:rPr>
              <w:t>指标名称</w:t>
            </w:r>
          </w:p>
        </w:tc>
        <w:tc>
          <w:tcPr>
            <w:tcW w:w="1920" w:type="dxa"/>
            <w:vAlign w:val="center"/>
          </w:tcPr>
          <w:p w:rsidR="00115103" w:rsidRDefault="006C5F99">
            <w:pPr>
              <w:spacing w:line="580" w:lineRule="exact"/>
              <w:jc w:val="center"/>
              <w:rPr>
                <w:rFonts w:hAnsi="黑体" w:cs="黑体"/>
                <w:bCs/>
                <w:szCs w:val="32"/>
              </w:rPr>
            </w:pPr>
            <w:r>
              <w:rPr>
                <w:rFonts w:hAnsi="黑体" w:cs="黑体" w:hint="eastAsia"/>
                <w:bCs/>
                <w:szCs w:val="32"/>
              </w:rPr>
              <w:t>单</w:t>
            </w:r>
            <w:r>
              <w:rPr>
                <w:rFonts w:hAnsi="黑体" w:cs="黑体" w:hint="eastAsia"/>
                <w:bCs/>
                <w:szCs w:val="32"/>
              </w:rPr>
              <w:t xml:space="preserve">   </w:t>
            </w:r>
            <w:r>
              <w:rPr>
                <w:rFonts w:hAnsi="黑体" w:cs="黑体" w:hint="eastAsia"/>
                <w:bCs/>
                <w:szCs w:val="32"/>
              </w:rPr>
              <w:t>位</w:t>
            </w:r>
          </w:p>
        </w:tc>
        <w:tc>
          <w:tcPr>
            <w:tcW w:w="2144" w:type="dxa"/>
            <w:vAlign w:val="center"/>
          </w:tcPr>
          <w:p w:rsidR="00115103" w:rsidRDefault="006C5F99">
            <w:pPr>
              <w:spacing w:line="580" w:lineRule="exact"/>
              <w:jc w:val="center"/>
              <w:rPr>
                <w:rFonts w:hAnsi="黑体" w:cs="黑体"/>
                <w:bCs/>
                <w:szCs w:val="32"/>
              </w:rPr>
            </w:pPr>
            <w:r>
              <w:rPr>
                <w:rFonts w:hAnsi="黑体" w:cs="黑体" w:hint="eastAsia"/>
                <w:bCs/>
                <w:szCs w:val="32"/>
              </w:rPr>
              <w:t xml:space="preserve">   </w:t>
            </w:r>
            <w:r>
              <w:rPr>
                <w:rFonts w:hAnsi="黑体" w:cs="黑体" w:hint="eastAsia"/>
                <w:bCs/>
                <w:szCs w:val="32"/>
              </w:rPr>
              <w:t>绝</w:t>
            </w:r>
            <w:r>
              <w:rPr>
                <w:rFonts w:hAnsi="黑体" w:cs="黑体" w:hint="eastAsia"/>
                <w:bCs/>
                <w:szCs w:val="32"/>
              </w:rPr>
              <w:t xml:space="preserve"> </w:t>
            </w:r>
            <w:r>
              <w:rPr>
                <w:rFonts w:hAnsi="黑体" w:cs="黑体" w:hint="eastAsia"/>
                <w:bCs/>
                <w:szCs w:val="32"/>
              </w:rPr>
              <w:t>对</w:t>
            </w:r>
            <w:r>
              <w:rPr>
                <w:rFonts w:hAnsi="黑体" w:cs="黑体" w:hint="eastAsia"/>
                <w:bCs/>
                <w:szCs w:val="32"/>
              </w:rPr>
              <w:t xml:space="preserve"> </w:t>
            </w:r>
            <w:r>
              <w:rPr>
                <w:rFonts w:hAnsi="黑体" w:cs="黑体" w:hint="eastAsia"/>
                <w:bCs/>
                <w:szCs w:val="32"/>
              </w:rPr>
              <w:t>数</w:t>
            </w:r>
          </w:p>
        </w:tc>
        <w:tc>
          <w:tcPr>
            <w:tcW w:w="1913" w:type="dxa"/>
            <w:vAlign w:val="center"/>
          </w:tcPr>
          <w:p w:rsidR="00115103" w:rsidRDefault="006C5F99">
            <w:pPr>
              <w:spacing w:line="580" w:lineRule="exact"/>
              <w:jc w:val="right"/>
              <w:rPr>
                <w:rFonts w:hAnsi="黑体" w:cs="黑体"/>
                <w:bCs/>
                <w:szCs w:val="32"/>
              </w:rPr>
            </w:pPr>
            <w:r>
              <w:rPr>
                <w:rFonts w:hAnsi="黑体" w:cs="黑体" w:hint="eastAsia"/>
                <w:bCs/>
                <w:szCs w:val="32"/>
              </w:rPr>
              <w:t xml:space="preserve">   </w:t>
            </w:r>
            <w:r>
              <w:rPr>
                <w:rFonts w:hAnsi="黑体" w:cs="黑体" w:hint="eastAsia"/>
                <w:bCs/>
                <w:szCs w:val="32"/>
              </w:rPr>
              <w:t>增长（</w:t>
            </w:r>
            <w:r>
              <w:rPr>
                <w:rFonts w:hAnsi="黑体" w:cs="黑体" w:hint="eastAsia"/>
                <w:bCs/>
                <w:szCs w:val="32"/>
              </w:rPr>
              <w:t>%</w:t>
            </w:r>
            <w:r>
              <w:rPr>
                <w:rFonts w:hAnsi="黑体" w:cs="黑体" w:hint="eastAsia"/>
                <w:bCs/>
                <w:szCs w:val="32"/>
              </w:rPr>
              <w:t>）</w:t>
            </w:r>
          </w:p>
        </w:tc>
      </w:tr>
      <w:tr w:rsidR="00115103">
        <w:trPr>
          <w:trHeight w:hRule="exact" w:val="625"/>
          <w:jc w:val="center"/>
        </w:trPr>
        <w:tc>
          <w:tcPr>
            <w:tcW w:w="2743"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粮</w:t>
            </w:r>
            <w:r>
              <w:rPr>
                <w:rFonts w:ascii="仿宋_GB2312" w:eastAsia="仿宋_GB2312" w:hAnsi="仿宋_GB2312" w:cs="仿宋_GB2312" w:hint="eastAsia"/>
                <w:bCs/>
                <w:szCs w:val="32"/>
              </w:rPr>
              <w:t xml:space="preserve">    </w:t>
            </w:r>
            <w:r>
              <w:rPr>
                <w:rFonts w:ascii="仿宋_GB2312" w:eastAsia="仿宋_GB2312" w:hAnsi="仿宋_GB2312" w:cs="仿宋_GB2312" w:hint="eastAsia"/>
                <w:bCs/>
                <w:szCs w:val="32"/>
              </w:rPr>
              <w:t>食</w:t>
            </w:r>
          </w:p>
        </w:tc>
        <w:tc>
          <w:tcPr>
            <w:tcW w:w="1920"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万公斤</w:t>
            </w:r>
          </w:p>
        </w:tc>
        <w:tc>
          <w:tcPr>
            <w:tcW w:w="2144" w:type="dxa"/>
            <w:vAlign w:val="center"/>
          </w:tcPr>
          <w:p w:rsidR="00115103" w:rsidRDefault="006C5F99">
            <w:pPr>
              <w:spacing w:line="580" w:lineRule="exact"/>
              <w:ind w:rightChars="76" w:right="243"/>
              <w:jc w:val="right"/>
              <w:rPr>
                <w:rFonts w:ascii="仿宋_GB2312" w:eastAsia="仿宋_GB2312" w:hAnsi="仿宋_GB2312" w:cs="仿宋_GB2312"/>
                <w:bCs/>
                <w:szCs w:val="32"/>
                <w:highlight w:val="red"/>
              </w:rPr>
            </w:pPr>
            <w:r>
              <w:rPr>
                <w:rFonts w:ascii="仿宋_GB2312" w:eastAsia="仿宋_GB2312" w:hAnsi="仿宋_GB2312" w:cs="仿宋_GB2312" w:hint="eastAsia"/>
                <w:bCs/>
                <w:szCs w:val="32"/>
              </w:rPr>
              <w:t>16346</w:t>
            </w:r>
          </w:p>
        </w:tc>
        <w:tc>
          <w:tcPr>
            <w:tcW w:w="1913" w:type="dxa"/>
            <w:vAlign w:val="center"/>
          </w:tcPr>
          <w:p w:rsidR="00115103" w:rsidRDefault="006C5F99">
            <w:pPr>
              <w:spacing w:line="580" w:lineRule="exact"/>
              <w:ind w:rightChars="131" w:right="419"/>
              <w:jc w:val="right"/>
              <w:rPr>
                <w:rFonts w:ascii="仿宋_GB2312" w:eastAsia="仿宋_GB2312" w:hAnsi="仿宋_GB2312" w:cs="仿宋_GB2312"/>
                <w:bCs/>
                <w:szCs w:val="32"/>
                <w:highlight w:val="red"/>
              </w:rPr>
            </w:pPr>
            <w:r>
              <w:rPr>
                <w:rFonts w:ascii="仿宋_GB2312" w:eastAsia="仿宋_GB2312" w:hAnsi="仿宋_GB2312" w:cs="仿宋_GB2312" w:hint="eastAsia"/>
                <w:bCs/>
                <w:szCs w:val="32"/>
              </w:rPr>
              <w:t>1.1</w:t>
            </w:r>
          </w:p>
        </w:tc>
      </w:tr>
      <w:tr w:rsidR="00115103">
        <w:trPr>
          <w:trHeight w:hRule="exact" w:val="625"/>
          <w:jc w:val="center"/>
        </w:trPr>
        <w:tc>
          <w:tcPr>
            <w:tcW w:w="2743"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w:t>
            </w:r>
            <w:r>
              <w:rPr>
                <w:rFonts w:ascii="仿宋_GB2312" w:eastAsia="仿宋_GB2312" w:hAnsi="仿宋_GB2312" w:cs="仿宋_GB2312" w:hint="eastAsia"/>
                <w:bCs/>
                <w:szCs w:val="32"/>
              </w:rPr>
              <w:t>：大春</w:t>
            </w:r>
          </w:p>
        </w:tc>
        <w:tc>
          <w:tcPr>
            <w:tcW w:w="1920"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万公斤</w:t>
            </w:r>
          </w:p>
        </w:tc>
        <w:tc>
          <w:tcPr>
            <w:tcW w:w="2144" w:type="dxa"/>
            <w:vAlign w:val="center"/>
          </w:tcPr>
          <w:p w:rsidR="00115103" w:rsidRDefault="006C5F99">
            <w:pPr>
              <w:spacing w:line="580" w:lineRule="exact"/>
              <w:ind w:rightChars="76" w:right="243"/>
              <w:jc w:val="right"/>
              <w:rPr>
                <w:rFonts w:ascii="仿宋_GB2312" w:eastAsia="仿宋_GB2312" w:hAnsi="仿宋_GB2312" w:cs="仿宋_GB2312"/>
                <w:bCs/>
                <w:szCs w:val="32"/>
                <w:highlight w:val="red"/>
              </w:rPr>
            </w:pPr>
            <w:r>
              <w:rPr>
                <w:rFonts w:ascii="仿宋_GB2312" w:eastAsia="仿宋_GB2312" w:hAnsi="仿宋_GB2312" w:cs="仿宋_GB2312" w:hint="eastAsia"/>
                <w:bCs/>
                <w:szCs w:val="32"/>
              </w:rPr>
              <w:t>14444</w:t>
            </w:r>
          </w:p>
        </w:tc>
        <w:tc>
          <w:tcPr>
            <w:tcW w:w="1913" w:type="dxa"/>
            <w:vAlign w:val="center"/>
          </w:tcPr>
          <w:p w:rsidR="00115103" w:rsidRDefault="006C5F99">
            <w:pPr>
              <w:spacing w:line="580" w:lineRule="exact"/>
              <w:ind w:rightChars="131" w:right="419"/>
              <w:jc w:val="right"/>
              <w:rPr>
                <w:rFonts w:ascii="仿宋_GB2312" w:eastAsia="仿宋_GB2312" w:hAnsi="仿宋_GB2312" w:cs="仿宋_GB2312"/>
                <w:bCs/>
                <w:szCs w:val="32"/>
                <w:highlight w:val="red"/>
              </w:rPr>
            </w:pPr>
            <w:r>
              <w:rPr>
                <w:rFonts w:ascii="仿宋_GB2312" w:eastAsia="仿宋_GB2312" w:hAnsi="仿宋_GB2312" w:cs="仿宋_GB2312" w:hint="eastAsia"/>
                <w:bCs/>
                <w:szCs w:val="32"/>
              </w:rPr>
              <w:t>2.4</w:t>
            </w:r>
          </w:p>
        </w:tc>
      </w:tr>
      <w:tr w:rsidR="00115103">
        <w:trPr>
          <w:trHeight w:hRule="exact" w:val="625"/>
          <w:jc w:val="center"/>
        </w:trPr>
        <w:tc>
          <w:tcPr>
            <w:tcW w:w="2743"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 xml:space="preserve">   </w:t>
            </w:r>
            <w:r>
              <w:rPr>
                <w:rFonts w:ascii="仿宋_GB2312" w:eastAsia="仿宋_GB2312" w:hAnsi="仿宋_GB2312" w:cs="仿宋_GB2312" w:hint="eastAsia"/>
                <w:bCs/>
                <w:szCs w:val="32"/>
              </w:rPr>
              <w:t>小春</w:t>
            </w:r>
          </w:p>
        </w:tc>
        <w:tc>
          <w:tcPr>
            <w:tcW w:w="1920"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万公斤</w:t>
            </w:r>
          </w:p>
        </w:tc>
        <w:tc>
          <w:tcPr>
            <w:tcW w:w="2144" w:type="dxa"/>
            <w:vAlign w:val="center"/>
          </w:tcPr>
          <w:p w:rsidR="00115103" w:rsidRDefault="006C5F99">
            <w:pPr>
              <w:spacing w:line="580" w:lineRule="exact"/>
              <w:ind w:rightChars="76" w:right="243"/>
              <w:jc w:val="right"/>
              <w:rPr>
                <w:rFonts w:ascii="仿宋_GB2312" w:eastAsia="仿宋_GB2312" w:hAnsi="仿宋_GB2312" w:cs="仿宋_GB2312"/>
                <w:bCs/>
                <w:szCs w:val="32"/>
                <w:highlight w:val="red"/>
              </w:rPr>
            </w:pPr>
            <w:r>
              <w:rPr>
                <w:rFonts w:ascii="仿宋_GB2312" w:eastAsia="仿宋_GB2312" w:hAnsi="仿宋_GB2312" w:cs="仿宋_GB2312" w:hint="eastAsia"/>
                <w:bCs/>
                <w:szCs w:val="32"/>
              </w:rPr>
              <w:t>1902</w:t>
            </w:r>
          </w:p>
        </w:tc>
        <w:tc>
          <w:tcPr>
            <w:tcW w:w="1913" w:type="dxa"/>
            <w:vAlign w:val="center"/>
          </w:tcPr>
          <w:p w:rsidR="00115103" w:rsidRDefault="006C5F99">
            <w:pPr>
              <w:spacing w:line="580" w:lineRule="exact"/>
              <w:ind w:firstLineChars="200" w:firstLine="640"/>
              <w:jc w:val="left"/>
              <w:rPr>
                <w:rFonts w:ascii="仿宋_GB2312" w:eastAsia="仿宋_GB2312" w:hAnsi="仿宋_GB2312" w:cs="仿宋_GB2312"/>
                <w:bCs/>
                <w:szCs w:val="32"/>
                <w:highlight w:val="red"/>
              </w:rPr>
            </w:pPr>
            <w:r>
              <w:rPr>
                <w:rFonts w:ascii="仿宋_GB2312" w:eastAsia="仿宋_GB2312" w:hAnsi="仿宋_GB2312" w:cs="仿宋_GB2312" w:hint="eastAsia"/>
                <w:bCs/>
                <w:szCs w:val="32"/>
              </w:rPr>
              <w:t>-</w:t>
            </w:r>
            <w:r>
              <w:rPr>
                <w:rFonts w:ascii="仿宋_GB2312" w:eastAsia="仿宋_GB2312" w:hAnsi="仿宋_GB2312" w:cs="仿宋_GB2312" w:hint="eastAsia"/>
                <w:bCs/>
                <w:szCs w:val="32"/>
              </w:rPr>
              <w:t>8.0</w:t>
            </w:r>
          </w:p>
        </w:tc>
      </w:tr>
      <w:tr w:rsidR="00115103">
        <w:trPr>
          <w:trHeight w:hRule="exact" w:val="625"/>
          <w:jc w:val="center"/>
        </w:trPr>
        <w:tc>
          <w:tcPr>
            <w:tcW w:w="2743"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烤</w:t>
            </w:r>
            <w:r>
              <w:rPr>
                <w:rFonts w:ascii="仿宋_GB2312" w:eastAsia="仿宋_GB2312" w:hAnsi="仿宋_GB2312" w:cs="仿宋_GB2312" w:hint="eastAsia"/>
                <w:bCs/>
                <w:szCs w:val="32"/>
              </w:rPr>
              <w:t xml:space="preserve">    </w:t>
            </w:r>
            <w:r>
              <w:rPr>
                <w:rFonts w:ascii="仿宋_GB2312" w:eastAsia="仿宋_GB2312" w:hAnsi="仿宋_GB2312" w:cs="仿宋_GB2312" w:hint="eastAsia"/>
                <w:bCs/>
                <w:szCs w:val="32"/>
              </w:rPr>
              <w:t>烟</w:t>
            </w:r>
          </w:p>
        </w:tc>
        <w:tc>
          <w:tcPr>
            <w:tcW w:w="1920"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万公斤</w:t>
            </w:r>
          </w:p>
        </w:tc>
        <w:tc>
          <w:tcPr>
            <w:tcW w:w="2144" w:type="dxa"/>
            <w:vAlign w:val="center"/>
          </w:tcPr>
          <w:p w:rsidR="00115103" w:rsidRDefault="006C5F99">
            <w:pPr>
              <w:spacing w:line="580" w:lineRule="exact"/>
              <w:ind w:rightChars="76" w:right="243"/>
              <w:jc w:val="right"/>
              <w:rPr>
                <w:rFonts w:ascii="仿宋_GB2312" w:eastAsia="仿宋_GB2312" w:hAnsi="仿宋_GB2312" w:cs="仿宋_GB2312"/>
                <w:bCs/>
                <w:szCs w:val="32"/>
              </w:rPr>
            </w:pPr>
            <w:r>
              <w:rPr>
                <w:rFonts w:ascii="仿宋_GB2312" w:eastAsia="仿宋_GB2312" w:hAnsi="仿宋_GB2312" w:cs="仿宋_GB2312" w:hint="eastAsia"/>
                <w:bCs/>
                <w:szCs w:val="32"/>
              </w:rPr>
              <w:t>1056</w:t>
            </w:r>
          </w:p>
        </w:tc>
        <w:tc>
          <w:tcPr>
            <w:tcW w:w="1913" w:type="dxa"/>
            <w:vAlign w:val="center"/>
          </w:tcPr>
          <w:p w:rsidR="00115103" w:rsidRDefault="006C5F99">
            <w:pPr>
              <w:spacing w:line="580" w:lineRule="exact"/>
              <w:ind w:rightChars="131" w:right="419"/>
              <w:jc w:val="right"/>
              <w:rPr>
                <w:rFonts w:ascii="仿宋_GB2312" w:eastAsia="仿宋_GB2312" w:hAnsi="仿宋_GB2312" w:cs="仿宋_GB2312"/>
                <w:bCs/>
                <w:szCs w:val="32"/>
              </w:rPr>
            </w:pPr>
            <w:r>
              <w:rPr>
                <w:rFonts w:ascii="仿宋_GB2312" w:eastAsia="仿宋_GB2312" w:hAnsi="仿宋_GB2312" w:cs="仿宋_GB2312" w:hint="eastAsia"/>
                <w:bCs/>
                <w:szCs w:val="32"/>
              </w:rPr>
              <w:t>-9.0</w:t>
            </w:r>
          </w:p>
        </w:tc>
      </w:tr>
      <w:tr w:rsidR="00115103">
        <w:trPr>
          <w:trHeight w:hRule="exact" w:val="625"/>
          <w:jc w:val="center"/>
        </w:trPr>
        <w:tc>
          <w:tcPr>
            <w:tcW w:w="2743"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 xml:space="preserve">   </w:t>
            </w:r>
            <w:r>
              <w:rPr>
                <w:rFonts w:ascii="仿宋_GB2312" w:eastAsia="仿宋_GB2312" w:hAnsi="仿宋_GB2312" w:cs="仿宋_GB2312" w:hint="eastAsia"/>
                <w:bCs/>
                <w:szCs w:val="32"/>
              </w:rPr>
              <w:t>甘蔗（估产）</w:t>
            </w:r>
          </w:p>
        </w:tc>
        <w:tc>
          <w:tcPr>
            <w:tcW w:w="1920"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吨</w:t>
            </w:r>
          </w:p>
        </w:tc>
        <w:tc>
          <w:tcPr>
            <w:tcW w:w="2144" w:type="dxa"/>
            <w:vAlign w:val="center"/>
          </w:tcPr>
          <w:p w:rsidR="00115103" w:rsidRDefault="006C5F99">
            <w:pPr>
              <w:spacing w:line="580" w:lineRule="exact"/>
              <w:ind w:rightChars="76" w:right="243"/>
              <w:jc w:val="right"/>
              <w:rPr>
                <w:rFonts w:ascii="仿宋_GB2312" w:eastAsia="仿宋_GB2312" w:hAnsi="仿宋_GB2312" w:cs="仿宋_GB2312"/>
                <w:szCs w:val="32"/>
              </w:rPr>
            </w:pPr>
            <w:r>
              <w:rPr>
                <w:rFonts w:ascii="仿宋_GB2312" w:eastAsia="仿宋_GB2312" w:hAnsi="仿宋_GB2312" w:cs="仿宋_GB2312" w:hint="eastAsia"/>
                <w:szCs w:val="32"/>
              </w:rPr>
              <w:t>508091</w:t>
            </w:r>
          </w:p>
        </w:tc>
        <w:tc>
          <w:tcPr>
            <w:tcW w:w="1913" w:type="dxa"/>
            <w:vAlign w:val="center"/>
          </w:tcPr>
          <w:p w:rsidR="00115103" w:rsidRDefault="006C5F99">
            <w:pPr>
              <w:spacing w:line="580" w:lineRule="exact"/>
              <w:ind w:rightChars="131" w:right="419"/>
              <w:jc w:val="right"/>
              <w:rPr>
                <w:rFonts w:ascii="仿宋_GB2312" w:eastAsia="仿宋_GB2312" w:hAnsi="仿宋_GB2312" w:cs="仿宋_GB2312"/>
                <w:bCs/>
                <w:szCs w:val="32"/>
              </w:rPr>
            </w:pPr>
            <w:r>
              <w:rPr>
                <w:rFonts w:ascii="仿宋_GB2312" w:eastAsia="仿宋_GB2312" w:hAnsi="仿宋_GB2312" w:cs="仿宋_GB2312" w:hint="eastAsia"/>
                <w:bCs/>
                <w:szCs w:val="32"/>
              </w:rPr>
              <w:t>0.8</w:t>
            </w:r>
          </w:p>
        </w:tc>
      </w:tr>
      <w:tr w:rsidR="00115103">
        <w:trPr>
          <w:trHeight w:hRule="exact" w:val="625"/>
          <w:jc w:val="center"/>
        </w:trPr>
        <w:tc>
          <w:tcPr>
            <w:tcW w:w="2743"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油</w:t>
            </w:r>
            <w:r>
              <w:rPr>
                <w:rFonts w:ascii="仿宋_GB2312" w:eastAsia="仿宋_GB2312" w:hAnsi="仿宋_GB2312" w:cs="仿宋_GB2312" w:hint="eastAsia"/>
                <w:bCs/>
                <w:szCs w:val="32"/>
              </w:rPr>
              <w:t xml:space="preserve">    </w:t>
            </w:r>
            <w:r>
              <w:rPr>
                <w:rFonts w:ascii="仿宋_GB2312" w:eastAsia="仿宋_GB2312" w:hAnsi="仿宋_GB2312" w:cs="仿宋_GB2312" w:hint="eastAsia"/>
                <w:bCs/>
                <w:szCs w:val="32"/>
              </w:rPr>
              <w:t>料</w:t>
            </w:r>
          </w:p>
        </w:tc>
        <w:tc>
          <w:tcPr>
            <w:tcW w:w="1920"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万公斤</w:t>
            </w:r>
          </w:p>
        </w:tc>
        <w:tc>
          <w:tcPr>
            <w:tcW w:w="2144" w:type="dxa"/>
            <w:vAlign w:val="center"/>
          </w:tcPr>
          <w:p w:rsidR="00115103" w:rsidRDefault="006C5F99">
            <w:pPr>
              <w:spacing w:line="580" w:lineRule="exact"/>
              <w:ind w:rightChars="76" w:right="243"/>
              <w:jc w:val="right"/>
              <w:rPr>
                <w:rFonts w:ascii="仿宋_GB2312" w:eastAsia="仿宋_GB2312" w:hAnsi="仿宋_GB2312" w:cs="仿宋_GB2312"/>
                <w:bCs/>
                <w:szCs w:val="32"/>
                <w:highlight w:val="red"/>
              </w:rPr>
            </w:pPr>
            <w:r>
              <w:rPr>
                <w:rFonts w:ascii="仿宋_GB2312" w:eastAsia="仿宋_GB2312" w:hAnsi="仿宋_GB2312" w:cs="仿宋_GB2312" w:hint="eastAsia"/>
                <w:bCs/>
                <w:szCs w:val="32"/>
              </w:rPr>
              <w:t>123.6</w:t>
            </w:r>
          </w:p>
        </w:tc>
        <w:tc>
          <w:tcPr>
            <w:tcW w:w="1913" w:type="dxa"/>
            <w:vAlign w:val="center"/>
          </w:tcPr>
          <w:p w:rsidR="00115103" w:rsidRDefault="006C5F99">
            <w:pPr>
              <w:spacing w:line="580" w:lineRule="exact"/>
              <w:ind w:rightChars="131" w:right="419"/>
              <w:jc w:val="right"/>
              <w:rPr>
                <w:rFonts w:ascii="仿宋_GB2312" w:eastAsia="仿宋_GB2312" w:hAnsi="仿宋_GB2312" w:cs="仿宋_GB2312"/>
                <w:bCs/>
                <w:szCs w:val="32"/>
                <w:highlight w:val="red"/>
              </w:rPr>
            </w:pPr>
            <w:r>
              <w:rPr>
                <w:rFonts w:ascii="仿宋_GB2312" w:eastAsia="仿宋_GB2312" w:hAnsi="仿宋_GB2312" w:cs="仿宋_GB2312" w:hint="eastAsia"/>
                <w:bCs/>
                <w:szCs w:val="32"/>
              </w:rPr>
              <w:t>-5.7</w:t>
            </w:r>
          </w:p>
        </w:tc>
      </w:tr>
      <w:tr w:rsidR="00115103">
        <w:trPr>
          <w:trHeight w:hRule="exact" w:val="625"/>
          <w:jc w:val="center"/>
        </w:trPr>
        <w:tc>
          <w:tcPr>
            <w:tcW w:w="2743"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蔬</w:t>
            </w:r>
            <w:r>
              <w:rPr>
                <w:rFonts w:ascii="仿宋_GB2312" w:eastAsia="仿宋_GB2312" w:hAnsi="仿宋_GB2312" w:cs="仿宋_GB2312" w:hint="eastAsia"/>
                <w:bCs/>
                <w:szCs w:val="32"/>
              </w:rPr>
              <w:t xml:space="preserve">    </w:t>
            </w:r>
            <w:r>
              <w:rPr>
                <w:rFonts w:ascii="仿宋_GB2312" w:eastAsia="仿宋_GB2312" w:hAnsi="仿宋_GB2312" w:cs="仿宋_GB2312" w:hint="eastAsia"/>
                <w:bCs/>
                <w:szCs w:val="32"/>
              </w:rPr>
              <w:t>菜</w:t>
            </w:r>
          </w:p>
        </w:tc>
        <w:tc>
          <w:tcPr>
            <w:tcW w:w="1920"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万公斤</w:t>
            </w:r>
          </w:p>
        </w:tc>
        <w:tc>
          <w:tcPr>
            <w:tcW w:w="2144" w:type="dxa"/>
            <w:vAlign w:val="center"/>
          </w:tcPr>
          <w:p w:rsidR="00115103" w:rsidRDefault="006C5F99">
            <w:pPr>
              <w:spacing w:line="580" w:lineRule="exact"/>
              <w:ind w:rightChars="76" w:right="243"/>
              <w:jc w:val="right"/>
              <w:rPr>
                <w:rFonts w:ascii="仿宋_GB2312" w:eastAsia="仿宋_GB2312" w:hAnsi="仿宋_GB2312" w:cs="仿宋_GB2312"/>
                <w:bCs/>
                <w:szCs w:val="32"/>
              </w:rPr>
            </w:pPr>
            <w:r>
              <w:rPr>
                <w:rFonts w:ascii="仿宋_GB2312" w:eastAsia="仿宋_GB2312" w:hAnsi="仿宋_GB2312" w:cs="仿宋_GB2312" w:hint="eastAsia"/>
                <w:bCs/>
                <w:szCs w:val="32"/>
              </w:rPr>
              <w:t>19292</w:t>
            </w:r>
          </w:p>
        </w:tc>
        <w:tc>
          <w:tcPr>
            <w:tcW w:w="1913" w:type="dxa"/>
            <w:vAlign w:val="center"/>
          </w:tcPr>
          <w:p w:rsidR="00115103" w:rsidRDefault="006C5F99">
            <w:pPr>
              <w:spacing w:line="580" w:lineRule="exact"/>
              <w:ind w:rightChars="131" w:right="419"/>
              <w:jc w:val="right"/>
              <w:rPr>
                <w:rFonts w:ascii="仿宋_GB2312" w:eastAsia="仿宋_GB2312" w:hAnsi="仿宋_GB2312" w:cs="仿宋_GB2312"/>
                <w:bCs/>
                <w:szCs w:val="32"/>
              </w:rPr>
            </w:pPr>
            <w:r>
              <w:rPr>
                <w:rFonts w:ascii="仿宋_GB2312" w:eastAsia="仿宋_GB2312" w:hAnsi="仿宋_GB2312" w:cs="仿宋_GB2312" w:hint="eastAsia"/>
                <w:bCs/>
                <w:szCs w:val="32"/>
              </w:rPr>
              <w:t>2.0</w:t>
            </w:r>
          </w:p>
        </w:tc>
      </w:tr>
      <w:tr w:rsidR="00115103">
        <w:trPr>
          <w:trHeight w:hRule="exact" w:val="625"/>
          <w:jc w:val="center"/>
        </w:trPr>
        <w:tc>
          <w:tcPr>
            <w:tcW w:w="2743"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水</w:t>
            </w:r>
            <w:r>
              <w:rPr>
                <w:rFonts w:ascii="仿宋_GB2312" w:eastAsia="仿宋_GB2312" w:hAnsi="仿宋_GB2312" w:cs="仿宋_GB2312" w:hint="eastAsia"/>
                <w:bCs/>
                <w:szCs w:val="32"/>
              </w:rPr>
              <w:t xml:space="preserve">    </w:t>
            </w:r>
            <w:r>
              <w:rPr>
                <w:rFonts w:ascii="仿宋_GB2312" w:eastAsia="仿宋_GB2312" w:hAnsi="仿宋_GB2312" w:cs="仿宋_GB2312" w:hint="eastAsia"/>
                <w:bCs/>
                <w:szCs w:val="32"/>
              </w:rPr>
              <w:t>果</w:t>
            </w:r>
          </w:p>
        </w:tc>
        <w:tc>
          <w:tcPr>
            <w:tcW w:w="1920"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万公斤</w:t>
            </w:r>
          </w:p>
        </w:tc>
        <w:tc>
          <w:tcPr>
            <w:tcW w:w="2144" w:type="dxa"/>
            <w:vAlign w:val="center"/>
          </w:tcPr>
          <w:p w:rsidR="00115103" w:rsidRDefault="006C5F99">
            <w:pPr>
              <w:spacing w:line="580" w:lineRule="exact"/>
              <w:ind w:rightChars="76" w:right="243"/>
              <w:jc w:val="right"/>
              <w:rPr>
                <w:rFonts w:ascii="仿宋_GB2312" w:eastAsia="仿宋_GB2312" w:hAnsi="仿宋_GB2312" w:cs="仿宋_GB2312"/>
                <w:bCs/>
                <w:szCs w:val="32"/>
              </w:rPr>
            </w:pPr>
            <w:r>
              <w:rPr>
                <w:rFonts w:ascii="仿宋_GB2312" w:eastAsia="仿宋_GB2312" w:hAnsi="仿宋_GB2312" w:cs="仿宋_GB2312" w:hint="eastAsia"/>
                <w:bCs/>
                <w:szCs w:val="32"/>
              </w:rPr>
              <w:t>13998.5</w:t>
            </w:r>
          </w:p>
        </w:tc>
        <w:tc>
          <w:tcPr>
            <w:tcW w:w="1913" w:type="dxa"/>
            <w:vAlign w:val="center"/>
          </w:tcPr>
          <w:p w:rsidR="00115103" w:rsidRDefault="006C5F99">
            <w:pPr>
              <w:spacing w:line="580" w:lineRule="exact"/>
              <w:ind w:rightChars="131" w:right="419"/>
              <w:jc w:val="right"/>
              <w:rPr>
                <w:rFonts w:ascii="仿宋_GB2312" w:eastAsia="仿宋_GB2312" w:hAnsi="仿宋_GB2312" w:cs="仿宋_GB2312"/>
                <w:bCs/>
                <w:szCs w:val="32"/>
              </w:rPr>
            </w:pPr>
            <w:r>
              <w:rPr>
                <w:rFonts w:ascii="仿宋_GB2312" w:eastAsia="仿宋_GB2312" w:hAnsi="仿宋_GB2312" w:cs="仿宋_GB2312" w:hint="eastAsia"/>
                <w:bCs/>
                <w:szCs w:val="32"/>
              </w:rPr>
              <w:t>12.1</w:t>
            </w:r>
          </w:p>
        </w:tc>
      </w:tr>
      <w:tr w:rsidR="00115103">
        <w:trPr>
          <w:trHeight w:hRule="exact" w:val="625"/>
          <w:jc w:val="center"/>
        </w:trPr>
        <w:tc>
          <w:tcPr>
            <w:tcW w:w="2743"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茶</w:t>
            </w:r>
            <w:r>
              <w:rPr>
                <w:rFonts w:ascii="仿宋_GB2312" w:eastAsia="仿宋_GB2312" w:hAnsi="仿宋_GB2312" w:cs="仿宋_GB2312" w:hint="eastAsia"/>
                <w:bCs/>
                <w:szCs w:val="32"/>
              </w:rPr>
              <w:t xml:space="preserve">    </w:t>
            </w:r>
            <w:r>
              <w:rPr>
                <w:rFonts w:ascii="仿宋_GB2312" w:eastAsia="仿宋_GB2312" w:hAnsi="仿宋_GB2312" w:cs="仿宋_GB2312" w:hint="eastAsia"/>
                <w:bCs/>
                <w:szCs w:val="32"/>
              </w:rPr>
              <w:t>叶</w:t>
            </w:r>
          </w:p>
        </w:tc>
        <w:tc>
          <w:tcPr>
            <w:tcW w:w="1920"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万公斤</w:t>
            </w:r>
          </w:p>
        </w:tc>
        <w:tc>
          <w:tcPr>
            <w:tcW w:w="2144" w:type="dxa"/>
            <w:vAlign w:val="center"/>
          </w:tcPr>
          <w:p w:rsidR="00115103" w:rsidRDefault="006C5F99">
            <w:pPr>
              <w:spacing w:line="580" w:lineRule="exact"/>
              <w:ind w:rightChars="76" w:right="243"/>
              <w:jc w:val="right"/>
              <w:rPr>
                <w:rFonts w:ascii="仿宋_GB2312" w:eastAsia="仿宋_GB2312" w:hAnsi="仿宋_GB2312" w:cs="仿宋_GB2312"/>
                <w:bCs/>
                <w:szCs w:val="32"/>
              </w:rPr>
            </w:pPr>
            <w:r>
              <w:rPr>
                <w:rFonts w:ascii="仿宋_GB2312" w:eastAsia="仿宋_GB2312" w:hAnsi="仿宋_GB2312" w:cs="仿宋_GB2312" w:hint="eastAsia"/>
                <w:bCs/>
                <w:szCs w:val="32"/>
              </w:rPr>
              <w:t>170.9</w:t>
            </w:r>
          </w:p>
        </w:tc>
        <w:tc>
          <w:tcPr>
            <w:tcW w:w="1913" w:type="dxa"/>
            <w:vAlign w:val="center"/>
          </w:tcPr>
          <w:p w:rsidR="00115103" w:rsidRDefault="006C5F99">
            <w:pPr>
              <w:spacing w:line="580" w:lineRule="exact"/>
              <w:ind w:rightChars="131" w:right="419"/>
              <w:jc w:val="right"/>
              <w:rPr>
                <w:rFonts w:ascii="仿宋_GB2312" w:eastAsia="仿宋_GB2312" w:hAnsi="仿宋_GB2312" w:cs="仿宋_GB2312"/>
                <w:bCs/>
                <w:szCs w:val="32"/>
              </w:rPr>
            </w:pPr>
            <w:r>
              <w:rPr>
                <w:rFonts w:ascii="仿宋_GB2312" w:eastAsia="仿宋_GB2312" w:hAnsi="仿宋_GB2312" w:cs="仿宋_GB2312" w:hint="eastAsia"/>
                <w:bCs/>
                <w:szCs w:val="32"/>
              </w:rPr>
              <w:t>8.9</w:t>
            </w:r>
          </w:p>
        </w:tc>
      </w:tr>
      <w:tr w:rsidR="00115103">
        <w:trPr>
          <w:trHeight w:hRule="exact" w:val="625"/>
          <w:jc w:val="center"/>
        </w:trPr>
        <w:tc>
          <w:tcPr>
            <w:tcW w:w="2743"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核</w:t>
            </w:r>
            <w:r>
              <w:rPr>
                <w:rFonts w:ascii="仿宋_GB2312" w:eastAsia="仿宋_GB2312" w:hAnsi="仿宋_GB2312" w:cs="仿宋_GB2312" w:hint="eastAsia"/>
                <w:bCs/>
                <w:szCs w:val="32"/>
              </w:rPr>
              <w:t xml:space="preserve">    </w:t>
            </w:r>
            <w:r>
              <w:rPr>
                <w:rFonts w:ascii="仿宋_GB2312" w:eastAsia="仿宋_GB2312" w:hAnsi="仿宋_GB2312" w:cs="仿宋_GB2312" w:hint="eastAsia"/>
                <w:bCs/>
                <w:szCs w:val="32"/>
              </w:rPr>
              <w:t>桃</w:t>
            </w:r>
          </w:p>
        </w:tc>
        <w:tc>
          <w:tcPr>
            <w:tcW w:w="1920"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吨</w:t>
            </w:r>
          </w:p>
        </w:tc>
        <w:tc>
          <w:tcPr>
            <w:tcW w:w="2144" w:type="dxa"/>
            <w:vAlign w:val="center"/>
          </w:tcPr>
          <w:p w:rsidR="00115103" w:rsidRDefault="006C5F99">
            <w:pPr>
              <w:spacing w:line="580" w:lineRule="exact"/>
              <w:ind w:rightChars="76" w:right="243"/>
              <w:jc w:val="right"/>
              <w:rPr>
                <w:rFonts w:ascii="仿宋_GB2312" w:eastAsia="仿宋_GB2312" w:hAnsi="仿宋_GB2312" w:cs="仿宋_GB2312"/>
                <w:bCs/>
                <w:szCs w:val="32"/>
              </w:rPr>
            </w:pPr>
            <w:r>
              <w:rPr>
                <w:rFonts w:ascii="仿宋_GB2312" w:eastAsia="仿宋_GB2312" w:hAnsi="仿宋_GB2312" w:cs="仿宋_GB2312" w:hint="eastAsia"/>
                <w:bCs/>
                <w:szCs w:val="32"/>
              </w:rPr>
              <w:t>6082.1</w:t>
            </w:r>
          </w:p>
        </w:tc>
        <w:tc>
          <w:tcPr>
            <w:tcW w:w="1913" w:type="dxa"/>
            <w:vAlign w:val="center"/>
          </w:tcPr>
          <w:p w:rsidR="00115103" w:rsidRDefault="006C5F99">
            <w:pPr>
              <w:spacing w:line="580" w:lineRule="exact"/>
              <w:ind w:rightChars="131" w:right="419"/>
              <w:jc w:val="right"/>
              <w:rPr>
                <w:rFonts w:ascii="仿宋_GB2312" w:eastAsia="仿宋_GB2312" w:hAnsi="仿宋_GB2312" w:cs="仿宋_GB2312"/>
                <w:bCs/>
                <w:szCs w:val="32"/>
              </w:rPr>
            </w:pPr>
            <w:r>
              <w:rPr>
                <w:rFonts w:ascii="仿宋_GB2312" w:eastAsia="仿宋_GB2312" w:hAnsi="仿宋_GB2312" w:cs="仿宋_GB2312" w:hint="eastAsia"/>
                <w:bCs/>
                <w:szCs w:val="32"/>
              </w:rPr>
              <w:t>0.7</w:t>
            </w:r>
          </w:p>
        </w:tc>
      </w:tr>
      <w:tr w:rsidR="00115103">
        <w:trPr>
          <w:trHeight w:hRule="exact" w:val="625"/>
          <w:jc w:val="center"/>
        </w:trPr>
        <w:tc>
          <w:tcPr>
            <w:tcW w:w="2743"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笋</w:t>
            </w:r>
            <w:r>
              <w:rPr>
                <w:rFonts w:ascii="仿宋_GB2312" w:eastAsia="仿宋_GB2312" w:hAnsi="仿宋_GB2312" w:cs="仿宋_GB2312" w:hint="eastAsia"/>
                <w:bCs/>
                <w:szCs w:val="32"/>
              </w:rPr>
              <w:t xml:space="preserve">    </w:t>
            </w:r>
            <w:r>
              <w:rPr>
                <w:rFonts w:ascii="仿宋_GB2312" w:eastAsia="仿宋_GB2312" w:hAnsi="仿宋_GB2312" w:cs="仿宋_GB2312" w:hint="eastAsia"/>
                <w:bCs/>
                <w:szCs w:val="32"/>
              </w:rPr>
              <w:t>丝</w:t>
            </w:r>
          </w:p>
        </w:tc>
        <w:tc>
          <w:tcPr>
            <w:tcW w:w="1920"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吨</w:t>
            </w:r>
          </w:p>
        </w:tc>
        <w:tc>
          <w:tcPr>
            <w:tcW w:w="2144" w:type="dxa"/>
            <w:vAlign w:val="center"/>
          </w:tcPr>
          <w:p w:rsidR="00115103" w:rsidRDefault="006C5F99">
            <w:pPr>
              <w:spacing w:line="580" w:lineRule="exact"/>
              <w:ind w:rightChars="76" w:right="243"/>
              <w:jc w:val="right"/>
              <w:rPr>
                <w:rFonts w:ascii="仿宋_GB2312" w:eastAsia="仿宋_GB2312" w:hAnsi="仿宋_GB2312" w:cs="仿宋_GB2312"/>
                <w:bCs/>
                <w:szCs w:val="32"/>
              </w:rPr>
            </w:pPr>
            <w:r>
              <w:rPr>
                <w:rFonts w:ascii="仿宋_GB2312" w:eastAsia="仿宋_GB2312" w:hAnsi="仿宋_GB2312" w:cs="仿宋_GB2312" w:hint="eastAsia"/>
                <w:bCs/>
                <w:szCs w:val="32"/>
              </w:rPr>
              <w:t>727.4</w:t>
            </w:r>
          </w:p>
        </w:tc>
        <w:tc>
          <w:tcPr>
            <w:tcW w:w="1913" w:type="dxa"/>
            <w:vAlign w:val="center"/>
          </w:tcPr>
          <w:p w:rsidR="00115103" w:rsidRDefault="006C5F99">
            <w:pPr>
              <w:spacing w:line="580" w:lineRule="exact"/>
              <w:ind w:rightChars="131" w:right="419"/>
              <w:jc w:val="right"/>
              <w:rPr>
                <w:rFonts w:ascii="仿宋_GB2312" w:eastAsia="仿宋_GB2312" w:hAnsi="仿宋_GB2312" w:cs="仿宋_GB2312"/>
                <w:bCs/>
                <w:szCs w:val="32"/>
              </w:rPr>
            </w:pPr>
            <w:r>
              <w:rPr>
                <w:rFonts w:ascii="仿宋_GB2312" w:eastAsia="仿宋_GB2312" w:hAnsi="仿宋_GB2312" w:cs="仿宋_GB2312" w:hint="eastAsia"/>
                <w:bCs/>
                <w:szCs w:val="32"/>
              </w:rPr>
              <w:t>-18.2</w:t>
            </w:r>
          </w:p>
        </w:tc>
      </w:tr>
    </w:tbl>
    <w:p w:rsidR="00115103" w:rsidRDefault="006C5F99" w:rsidP="00880EFF">
      <w:pPr>
        <w:spacing w:beforeLines="100" w:line="640" w:lineRule="exact"/>
        <w:ind w:firstLineChars="200" w:firstLine="568"/>
        <w:jc w:val="left"/>
        <w:rPr>
          <w:rFonts w:ascii="仿宋_GB2312" w:eastAsia="仿宋_GB2312" w:hAnsi="仿宋_GB2312" w:cs="仿宋_GB2312"/>
          <w:bCs/>
          <w:color w:val="FF0000"/>
          <w:spacing w:val="-12"/>
          <w:szCs w:val="32"/>
        </w:rPr>
      </w:pPr>
      <w:r>
        <w:rPr>
          <w:rFonts w:ascii="仿宋_GB2312" w:eastAsia="仿宋_GB2312" w:hAnsi="仿宋_GB2312" w:cs="仿宋_GB2312" w:hint="eastAsia"/>
          <w:bCs/>
          <w:spacing w:val="-18"/>
          <w:szCs w:val="32"/>
        </w:rPr>
        <w:t>2017</w:t>
      </w:r>
      <w:r>
        <w:rPr>
          <w:rFonts w:ascii="仿宋_GB2312" w:eastAsia="仿宋_GB2312" w:hAnsi="仿宋_GB2312" w:cs="仿宋_GB2312" w:hint="eastAsia"/>
          <w:bCs/>
          <w:spacing w:val="-18"/>
          <w:szCs w:val="32"/>
        </w:rPr>
        <w:t>年，全县完成</w:t>
      </w:r>
      <w:r>
        <w:rPr>
          <w:rFonts w:ascii="仿宋_GB2312" w:eastAsia="仿宋_GB2312" w:hAnsi="仿宋_GB2312" w:cs="仿宋_GB2312" w:hint="eastAsia"/>
          <w:bCs/>
          <w:spacing w:val="-18"/>
          <w:szCs w:val="32"/>
        </w:rPr>
        <w:t>480.65</w:t>
      </w:r>
      <w:r>
        <w:rPr>
          <w:rFonts w:ascii="仿宋_GB2312" w:eastAsia="仿宋_GB2312" w:hAnsi="仿宋_GB2312" w:cs="仿宋_GB2312" w:hint="eastAsia"/>
          <w:bCs/>
          <w:spacing w:val="-18"/>
          <w:szCs w:val="32"/>
        </w:rPr>
        <w:t>万亩天然林保护二期工程年度任务，实施县级封山育林</w:t>
      </w:r>
      <w:r>
        <w:rPr>
          <w:rFonts w:ascii="仿宋_GB2312" w:eastAsia="仿宋_GB2312" w:hAnsi="仿宋_GB2312" w:cs="仿宋_GB2312" w:hint="eastAsia"/>
          <w:bCs/>
          <w:spacing w:val="-18"/>
          <w:szCs w:val="32"/>
        </w:rPr>
        <w:t>2</w:t>
      </w:r>
      <w:r>
        <w:rPr>
          <w:rFonts w:ascii="仿宋_GB2312" w:eastAsia="仿宋_GB2312" w:hAnsi="仿宋_GB2312" w:cs="仿宋_GB2312" w:hint="eastAsia"/>
          <w:bCs/>
          <w:spacing w:val="-18"/>
          <w:szCs w:val="32"/>
        </w:rPr>
        <w:t>万亩，完成造林面积</w:t>
      </w:r>
      <w:r>
        <w:rPr>
          <w:rFonts w:ascii="仿宋_GB2312" w:eastAsia="仿宋_GB2312" w:hAnsi="仿宋_GB2312" w:cs="仿宋_GB2312" w:hint="eastAsia"/>
          <w:bCs/>
          <w:spacing w:val="-18"/>
          <w:szCs w:val="32"/>
        </w:rPr>
        <w:t>2.94</w:t>
      </w:r>
      <w:r>
        <w:rPr>
          <w:rFonts w:ascii="仿宋_GB2312" w:eastAsia="仿宋_GB2312" w:hAnsi="仿宋_GB2312" w:cs="仿宋_GB2312" w:hint="eastAsia"/>
          <w:bCs/>
          <w:spacing w:val="-18"/>
          <w:szCs w:val="32"/>
        </w:rPr>
        <w:t>万亩，核桃抚育</w:t>
      </w:r>
      <w:r>
        <w:rPr>
          <w:rFonts w:ascii="仿宋_GB2312" w:eastAsia="仿宋_GB2312" w:hAnsi="仿宋_GB2312" w:cs="仿宋_GB2312" w:hint="eastAsia"/>
          <w:bCs/>
          <w:spacing w:val="-18"/>
          <w:szCs w:val="32"/>
        </w:rPr>
        <w:t>6.8</w:t>
      </w:r>
      <w:r>
        <w:rPr>
          <w:rFonts w:ascii="仿宋_GB2312" w:eastAsia="仿宋_GB2312" w:hAnsi="仿宋_GB2312" w:cs="仿宋_GB2312" w:hint="eastAsia"/>
          <w:bCs/>
          <w:spacing w:val="-18"/>
          <w:szCs w:val="32"/>
        </w:rPr>
        <w:t>万亩，竹子彽效林改造</w:t>
      </w:r>
      <w:r>
        <w:rPr>
          <w:rFonts w:ascii="仿宋_GB2312" w:eastAsia="仿宋_GB2312" w:hAnsi="仿宋_GB2312" w:cs="仿宋_GB2312" w:hint="eastAsia"/>
          <w:bCs/>
          <w:spacing w:val="-18"/>
          <w:szCs w:val="32"/>
        </w:rPr>
        <w:t>1.5</w:t>
      </w:r>
      <w:r>
        <w:rPr>
          <w:rFonts w:ascii="仿宋_GB2312" w:eastAsia="仿宋_GB2312" w:hAnsi="仿宋_GB2312" w:cs="仿宋_GB2312" w:hint="eastAsia"/>
          <w:bCs/>
          <w:spacing w:val="-18"/>
          <w:szCs w:val="32"/>
        </w:rPr>
        <w:t>万亩，种植杉木</w:t>
      </w:r>
      <w:r>
        <w:rPr>
          <w:rFonts w:ascii="仿宋_GB2312" w:eastAsia="仿宋_GB2312" w:hAnsi="仿宋_GB2312" w:cs="仿宋_GB2312" w:hint="eastAsia"/>
          <w:bCs/>
          <w:spacing w:val="-18"/>
          <w:szCs w:val="32"/>
        </w:rPr>
        <w:t>14</w:t>
      </w:r>
      <w:r>
        <w:rPr>
          <w:rFonts w:ascii="仿宋_GB2312" w:eastAsia="仿宋_GB2312" w:hAnsi="仿宋_GB2312" w:cs="仿宋_GB2312" w:hint="eastAsia"/>
          <w:bCs/>
          <w:spacing w:val="-18"/>
          <w:szCs w:val="32"/>
        </w:rPr>
        <w:t>万株、旱冬瓜</w:t>
      </w:r>
      <w:r>
        <w:rPr>
          <w:rFonts w:ascii="仿宋_GB2312" w:eastAsia="仿宋_GB2312" w:hAnsi="仿宋_GB2312" w:cs="仿宋_GB2312" w:hint="eastAsia"/>
          <w:bCs/>
          <w:spacing w:val="-18"/>
          <w:szCs w:val="32"/>
        </w:rPr>
        <w:t>111</w:t>
      </w:r>
      <w:r>
        <w:rPr>
          <w:rFonts w:ascii="仿宋_GB2312" w:eastAsia="仿宋_GB2312" w:hAnsi="仿宋_GB2312" w:cs="仿宋_GB2312" w:hint="eastAsia"/>
          <w:bCs/>
          <w:spacing w:val="-18"/>
          <w:szCs w:val="32"/>
        </w:rPr>
        <w:t>万株，补植竹子</w:t>
      </w:r>
      <w:r>
        <w:rPr>
          <w:rFonts w:ascii="仿宋_GB2312" w:eastAsia="仿宋_GB2312" w:hAnsi="仿宋_GB2312" w:cs="仿宋_GB2312" w:hint="eastAsia"/>
          <w:bCs/>
          <w:spacing w:val="-18"/>
          <w:szCs w:val="32"/>
        </w:rPr>
        <w:t>5</w:t>
      </w:r>
      <w:r>
        <w:rPr>
          <w:rFonts w:ascii="仿宋_GB2312" w:eastAsia="仿宋_GB2312" w:hAnsi="仿宋_GB2312" w:cs="仿宋_GB2312" w:hint="eastAsia"/>
          <w:bCs/>
          <w:spacing w:val="-18"/>
          <w:szCs w:val="32"/>
        </w:rPr>
        <w:t>万丛，县城面山抚育</w:t>
      </w:r>
      <w:r>
        <w:rPr>
          <w:rFonts w:ascii="仿宋_GB2312" w:eastAsia="仿宋_GB2312" w:hAnsi="仿宋_GB2312" w:cs="仿宋_GB2312" w:hint="eastAsia"/>
          <w:bCs/>
          <w:spacing w:val="-18"/>
          <w:szCs w:val="32"/>
        </w:rPr>
        <w:t>2100</w:t>
      </w:r>
      <w:r>
        <w:rPr>
          <w:rFonts w:ascii="仿宋_GB2312" w:eastAsia="仿宋_GB2312" w:hAnsi="仿宋_GB2312" w:cs="仿宋_GB2312" w:hint="eastAsia"/>
          <w:bCs/>
          <w:spacing w:val="-18"/>
          <w:szCs w:val="32"/>
        </w:rPr>
        <w:t>亩</w:t>
      </w:r>
      <w:r>
        <w:rPr>
          <w:rFonts w:ascii="仿宋_GB2312" w:eastAsia="仿宋_GB2312" w:hAnsi="仿宋_GB2312" w:cs="仿宋_GB2312" w:hint="eastAsia"/>
          <w:bCs/>
          <w:spacing w:val="-12"/>
          <w:szCs w:val="32"/>
        </w:rPr>
        <w:t>。森林覆盖率达</w:t>
      </w:r>
      <w:r>
        <w:rPr>
          <w:rFonts w:ascii="仿宋_GB2312" w:eastAsia="仿宋_GB2312" w:hAnsi="仿宋_GB2312" w:cs="仿宋_GB2312" w:hint="eastAsia"/>
          <w:bCs/>
          <w:spacing w:val="-12"/>
          <w:szCs w:val="32"/>
        </w:rPr>
        <w:t>64.6%</w:t>
      </w:r>
      <w:r>
        <w:rPr>
          <w:rFonts w:ascii="仿宋_GB2312" w:eastAsia="仿宋_GB2312" w:hAnsi="仿宋_GB2312" w:cs="仿宋_GB2312" w:hint="eastAsia"/>
          <w:bCs/>
          <w:spacing w:val="-12"/>
          <w:szCs w:val="32"/>
        </w:rPr>
        <w:t>。全年实现林业增加值</w:t>
      </w:r>
      <w:r>
        <w:rPr>
          <w:rFonts w:ascii="仿宋_GB2312" w:eastAsia="仿宋_GB2312" w:hAnsi="仿宋_GB2312" w:cs="仿宋_GB2312" w:hint="eastAsia"/>
          <w:bCs/>
          <w:spacing w:val="-12"/>
          <w:szCs w:val="32"/>
        </w:rPr>
        <w:t>12268</w:t>
      </w:r>
      <w:r>
        <w:rPr>
          <w:rFonts w:ascii="仿宋_GB2312" w:eastAsia="仿宋_GB2312" w:hAnsi="仿宋_GB2312" w:cs="仿宋_GB2312" w:hint="eastAsia"/>
          <w:bCs/>
          <w:spacing w:val="-12"/>
          <w:szCs w:val="32"/>
        </w:rPr>
        <w:t>万元，按可比价计算比上年增长</w:t>
      </w:r>
      <w:r>
        <w:rPr>
          <w:rFonts w:ascii="仿宋_GB2312" w:eastAsia="仿宋_GB2312" w:hAnsi="仿宋_GB2312" w:cs="仿宋_GB2312" w:hint="eastAsia"/>
          <w:bCs/>
          <w:spacing w:val="-12"/>
          <w:szCs w:val="32"/>
        </w:rPr>
        <w:t>4.8%</w:t>
      </w:r>
      <w:r>
        <w:rPr>
          <w:rFonts w:ascii="仿宋_GB2312" w:eastAsia="仿宋_GB2312" w:hAnsi="仿宋_GB2312" w:cs="仿宋_GB2312" w:hint="eastAsia"/>
          <w:bCs/>
          <w:spacing w:val="-12"/>
          <w:szCs w:val="32"/>
        </w:rPr>
        <w:t>。</w:t>
      </w:r>
    </w:p>
    <w:p w:rsidR="00115103" w:rsidRDefault="006C5F99" w:rsidP="00880EFF">
      <w:pPr>
        <w:spacing w:line="640" w:lineRule="exact"/>
        <w:ind w:firstLineChars="200" w:firstLine="616"/>
        <w:rPr>
          <w:rFonts w:ascii="宋体" w:eastAsia="宋体"/>
          <w:b/>
          <w:bCs/>
          <w:szCs w:val="32"/>
        </w:rPr>
      </w:pPr>
      <w:r>
        <w:rPr>
          <w:rFonts w:ascii="仿宋_GB2312" w:eastAsia="仿宋_GB2312" w:hAnsi="仿宋_GB2312" w:cs="仿宋_GB2312" w:hint="eastAsia"/>
          <w:spacing w:val="-6"/>
          <w:kern w:val="0"/>
          <w:szCs w:val="32"/>
        </w:rPr>
        <w:t>全县全年</w:t>
      </w:r>
      <w:r>
        <w:rPr>
          <w:rFonts w:ascii="仿宋_GB2312" w:eastAsia="仿宋_GB2312" w:hAnsi="仿宋_GB2312" w:cs="仿宋_GB2312" w:hint="eastAsia"/>
          <w:bCs/>
          <w:spacing w:val="-6"/>
          <w:szCs w:val="32"/>
        </w:rPr>
        <w:t>实现畜牧业增加值</w:t>
      </w:r>
      <w:r>
        <w:rPr>
          <w:rFonts w:ascii="仿宋_GB2312" w:eastAsia="仿宋_GB2312" w:hAnsi="仿宋_GB2312" w:cs="仿宋_GB2312" w:hint="eastAsia"/>
          <w:bCs/>
          <w:spacing w:val="-6"/>
          <w:szCs w:val="32"/>
        </w:rPr>
        <w:t>72552</w:t>
      </w:r>
      <w:r>
        <w:rPr>
          <w:rFonts w:ascii="仿宋_GB2312" w:eastAsia="仿宋_GB2312" w:hAnsi="仿宋_GB2312" w:cs="仿宋_GB2312" w:hint="eastAsia"/>
          <w:bCs/>
          <w:spacing w:val="-6"/>
          <w:szCs w:val="32"/>
        </w:rPr>
        <w:t>万元，</w:t>
      </w:r>
      <w:r>
        <w:rPr>
          <w:rFonts w:ascii="仿宋_GB2312" w:eastAsia="仿宋_GB2312" w:hAnsi="仿宋_GB2312" w:cs="仿宋_GB2312" w:hint="eastAsia"/>
          <w:spacing w:val="-6"/>
          <w:kern w:val="0"/>
          <w:szCs w:val="32"/>
          <w:lang w:val="zh-CN"/>
        </w:rPr>
        <w:t>按可比价计算比上年</w:t>
      </w:r>
      <w:r>
        <w:rPr>
          <w:rFonts w:ascii="仿宋_GB2312" w:eastAsia="仿宋_GB2312" w:hAnsi="仿宋_GB2312" w:cs="仿宋_GB2312" w:hint="eastAsia"/>
          <w:bCs/>
          <w:spacing w:val="-6"/>
          <w:szCs w:val="32"/>
        </w:rPr>
        <w:t>增长</w:t>
      </w:r>
      <w:r>
        <w:rPr>
          <w:rFonts w:ascii="仿宋_GB2312" w:eastAsia="仿宋_GB2312" w:hAnsi="仿宋_GB2312" w:cs="仿宋_GB2312" w:hint="eastAsia"/>
          <w:bCs/>
          <w:spacing w:val="-6"/>
          <w:szCs w:val="32"/>
        </w:rPr>
        <w:t>7.4%</w:t>
      </w:r>
      <w:r>
        <w:rPr>
          <w:rFonts w:ascii="仿宋_GB2312" w:eastAsia="仿宋_GB2312" w:hAnsi="仿宋_GB2312" w:cs="仿宋_GB2312" w:hint="eastAsia"/>
          <w:bCs/>
          <w:spacing w:val="-6"/>
          <w:szCs w:val="32"/>
        </w:rPr>
        <w:t>。</w:t>
      </w:r>
    </w:p>
    <w:p w:rsidR="00115103" w:rsidRDefault="006C5F99" w:rsidP="00880EFF">
      <w:pPr>
        <w:spacing w:beforeLines="50" w:line="580" w:lineRule="exact"/>
        <w:ind w:firstLineChars="100" w:firstLine="321"/>
        <w:rPr>
          <w:rFonts w:ascii="宋体" w:eastAsia="宋体"/>
          <w:b/>
          <w:bCs/>
          <w:szCs w:val="32"/>
        </w:rPr>
      </w:pPr>
      <w:bookmarkStart w:id="0" w:name="_GoBack"/>
      <w:bookmarkEnd w:id="0"/>
      <w:r>
        <w:rPr>
          <w:rFonts w:ascii="宋体" w:eastAsia="宋体" w:hint="eastAsia"/>
          <w:b/>
          <w:bCs/>
          <w:szCs w:val="32"/>
        </w:rPr>
        <w:lastRenderedPageBreak/>
        <w:t>主要畜产品产量和牲畜存栏：</w:t>
      </w:r>
    </w:p>
    <w:tbl>
      <w:tblPr>
        <w:tblW w:w="9000" w:type="dxa"/>
        <w:jc w:val="center"/>
        <w:tblLayout w:type="fixed"/>
        <w:tblLook w:val="04A0"/>
      </w:tblPr>
      <w:tblGrid>
        <w:gridCol w:w="3358"/>
        <w:gridCol w:w="1880"/>
        <w:gridCol w:w="1859"/>
        <w:gridCol w:w="1903"/>
      </w:tblGrid>
      <w:tr w:rsidR="00115103">
        <w:trPr>
          <w:trHeight w:val="664"/>
          <w:jc w:val="center"/>
        </w:trPr>
        <w:tc>
          <w:tcPr>
            <w:tcW w:w="3358" w:type="dxa"/>
            <w:vAlign w:val="center"/>
          </w:tcPr>
          <w:p w:rsidR="00115103" w:rsidRDefault="006C5F99">
            <w:pPr>
              <w:spacing w:line="580" w:lineRule="exact"/>
              <w:jc w:val="center"/>
              <w:rPr>
                <w:rFonts w:hAnsi="黑体" w:cs="黑体"/>
                <w:bCs/>
                <w:szCs w:val="32"/>
              </w:rPr>
            </w:pPr>
            <w:r>
              <w:rPr>
                <w:rFonts w:hAnsi="黑体" w:cs="黑体" w:hint="eastAsia"/>
                <w:bCs/>
                <w:szCs w:val="32"/>
              </w:rPr>
              <w:t>指</w:t>
            </w:r>
            <w:r>
              <w:rPr>
                <w:rFonts w:hAnsi="黑体" w:cs="黑体" w:hint="eastAsia"/>
                <w:bCs/>
                <w:szCs w:val="32"/>
              </w:rPr>
              <w:t xml:space="preserve"> </w:t>
            </w:r>
            <w:r>
              <w:rPr>
                <w:rFonts w:hAnsi="黑体" w:cs="黑体" w:hint="eastAsia"/>
                <w:bCs/>
                <w:szCs w:val="32"/>
              </w:rPr>
              <w:t>标</w:t>
            </w:r>
            <w:r>
              <w:rPr>
                <w:rFonts w:hAnsi="黑体" w:cs="黑体" w:hint="eastAsia"/>
                <w:bCs/>
                <w:szCs w:val="32"/>
              </w:rPr>
              <w:t xml:space="preserve"> </w:t>
            </w:r>
            <w:r>
              <w:rPr>
                <w:rFonts w:hAnsi="黑体" w:cs="黑体" w:hint="eastAsia"/>
                <w:bCs/>
                <w:szCs w:val="32"/>
              </w:rPr>
              <w:t>名</w:t>
            </w:r>
            <w:r>
              <w:rPr>
                <w:rFonts w:hAnsi="黑体" w:cs="黑体" w:hint="eastAsia"/>
                <w:bCs/>
                <w:szCs w:val="32"/>
              </w:rPr>
              <w:t xml:space="preserve"> </w:t>
            </w:r>
            <w:r>
              <w:rPr>
                <w:rFonts w:hAnsi="黑体" w:cs="黑体" w:hint="eastAsia"/>
                <w:bCs/>
                <w:szCs w:val="32"/>
              </w:rPr>
              <w:t>称</w:t>
            </w:r>
          </w:p>
        </w:tc>
        <w:tc>
          <w:tcPr>
            <w:tcW w:w="1880" w:type="dxa"/>
            <w:vAlign w:val="center"/>
          </w:tcPr>
          <w:p w:rsidR="00115103" w:rsidRDefault="006C5F99">
            <w:pPr>
              <w:spacing w:line="580" w:lineRule="exact"/>
              <w:jc w:val="center"/>
              <w:rPr>
                <w:rFonts w:hAnsi="黑体" w:cs="黑体"/>
                <w:bCs/>
                <w:szCs w:val="32"/>
              </w:rPr>
            </w:pPr>
            <w:r>
              <w:rPr>
                <w:rFonts w:hAnsi="黑体" w:cs="黑体" w:hint="eastAsia"/>
                <w:bCs/>
                <w:szCs w:val="32"/>
              </w:rPr>
              <w:t>单</w:t>
            </w:r>
            <w:r>
              <w:rPr>
                <w:rFonts w:hAnsi="黑体" w:cs="黑体" w:hint="eastAsia"/>
                <w:bCs/>
                <w:szCs w:val="32"/>
              </w:rPr>
              <w:t xml:space="preserve">   </w:t>
            </w:r>
            <w:r>
              <w:rPr>
                <w:rFonts w:hAnsi="黑体" w:cs="黑体" w:hint="eastAsia"/>
                <w:bCs/>
                <w:szCs w:val="32"/>
              </w:rPr>
              <w:t>位</w:t>
            </w:r>
          </w:p>
        </w:tc>
        <w:tc>
          <w:tcPr>
            <w:tcW w:w="1859" w:type="dxa"/>
            <w:vAlign w:val="center"/>
          </w:tcPr>
          <w:p w:rsidR="00115103" w:rsidRDefault="006C5F99">
            <w:pPr>
              <w:spacing w:line="580" w:lineRule="exact"/>
              <w:jc w:val="center"/>
              <w:rPr>
                <w:rFonts w:hAnsi="黑体" w:cs="黑体"/>
                <w:bCs/>
                <w:szCs w:val="32"/>
              </w:rPr>
            </w:pPr>
            <w:r>
              <w:rPr>
                <w:rFonts w:hAnsi="黑体" w:cs="黑体" w:hint="eastAsia"/>
                <w:bCs/>
                <w:szCs w:val="32"/>
              </w:rPr>
              <w:t>绝对数</w:t>
            </w:r>
          </w:p>
        </w:tc>
        <w:tc>
          <w:tcPr>
            <w:tcW w:w="1903" w:type="dxa"/>
            <w:vAlign w:val="center"/>
          </w:tcPr>
          <w:p w:rsidR="00115103" w:rsidRDefault="006C5F99">
            <w:pPr>
              <w:spacing w:line="580" w:lineRule="exact"/>
              <w:jc w:val="center"/>
              <w:rPr>
                <w:rFonts w:hAnsi="黑体" w:cs="黑体"/>
                <w:bCs/>
                <w:szCs w:val="32"/>
              </w:rPr>
            </w:pPr>
            <w:r>
              <w:rPr>
                <w:rFonts w:hAnsi="黑体" w:cs="黑体" w:hint="eastAsia"/>
                <w:bCs/>
                <w:szCs w:val="32"/>
              </w:rPr>
              <w:t xml:space="preserve"> </w:t>
            </w:r>
            <w:r>
              <w:rPr>
                <w:rFonts w:hAnsi="黑体" w:cs="黑体" w:hint="eastAsia"/>
                <w:bCs/>
                <w:szCs w:val="32"/>
              </w:rPr>
              <w:t>增长（</w:t>
            </w:r>
            <w:r>
              <w:rPr>
                <w:rFonts w:hAnsi="黑体" w:cs="黑体" w:hint="eastAsia"/>
                <w:bCs/>
                <w:szCs w:val="32"/>
              </w:rPr>
              <w:t>%</w:t>
            </w:r>
            <w:r>
              <w:rPr>
                <w:rFonts w:hAnsi="黑体" w:cs="黑体" w:hint="eastAsia"/>
                <w:bCs/>
                <w:szCs w:val="32"/>
              </w:rPr>
              <w:t>）</w:t>
            </w:r>
          </w:p>
        </w:tc>
      </w:tr>
      <w:tr w:rsidR="00115103">
        <w:trPr>
          <w:trHeight w:val="664"/>
          <w:jc w:val="center"/>
        </w:trPr>
        <w:tc>
          <w:tcPr>
            <w:tcW w:w="3358"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肉蛋奶总产量</w:t>
            </w:r>
          </w:p>
        </w:tc>
        <w:tc>
          <w:tcPr>
            <w:tcW w:w="1880"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万公斤</w:t>
            </w:r>
          </w:p>
        </w:tc>
        <w:tc>
          <w:tcPr>
            <w:tcW w:w="1859" w:type="dxa"/>
            <w:shd w:val="clear" w:color="auto" w:fill="FFFFFF"/>
            <w:vAlign w:val="center"/>
          </w:tcPr>
          <w:p w:rsidR="00115103" w:rsidRDefault="006C5F99">
            <w:pPr>
              <w:spacing w:line="580" w:lineRule="exact"/>
              <w:jc w:val="center"/>
              <w:rPr>
                <w:rFonts w:ascii="仿宋_GB2312" w:eastAsia="仿宋_GB2312" w:hAnsi="仿宋_GB2312" w:cs="仿宋_GB2312"/>
                <w:szCs w:val="32"/>
                <w:highlight w:val="red"/>
              </w:rPr>
            </w:pPr>
            <w:r>
              <w:rPr>
                <w:rFonts w:ascii="仿宋_GB2312" w:eastAsia="仿宋_GB2312" w:hAnsi="仿宋_GB2312" w:cs="仿宋_GB2312" w:hint="eastAsia"/>
                <w:bCs/>
                <w:szCs w:val="32"/>
              </w:rPr>
              <w:t>6261</w:t>
            </w:r>
          </w:p>
        </w:tc>
        <w:tc>
          <w:tcPr>
            <w:tcW w:w="1903" w:type="dxa"/>
            <w:shd w:val="clear" w:color="auto" w:fill="auto"/>
            <w:vAlign w:val="center"/>
          </w:tcPr>
          <w:p w:rsidR="00115103" w:rsidRDefault="006C5F99">
            <w:pPr>
              <w:spacing w:line="580" w:lineRule="exact"/>
              <w:ind w:rightChars="70" w:right="224"/>
              <w:jc w:val="center"/>
              <w:rPr>
                <w:rFonts w:ascii="仿宋_GB2312" w:eastAsia="仿宋_GB2312" w:hAnsi="仿宋_GB2312" w:cs="仿宋_GB2312"/>
                <w:szCs w:val="32"/>
                <w:highlight w:val="red"/>
              </w:rPr>
            </w:pPr>
            <w:r>
              <w:rPr>
                <w:rFonts w:ascii="仿宋_GB2312" w:eastAsia="仿宋_GB2312" w:hAnsi="仿宋_GB2312" w:cs="仿宋_GB2312" w:hint="eastAsia"/>
                <w:bCs/>
                <w:szCs w:val="32"/>
              </w:rPr>
              <w:t>19.6</w:t>
            </w:r>
          </w:p>
        </w:tc>
      </w:tr>
      <w:tr w:rsidR="00115103">
        <w:trPr>
          <w:trHeight w:val="664"/>
          <w:jc w:val="center"/>
        </w:trPr>
        <w:tc>
          <w:tcPr>
            <w:tcW w:w="3358"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w:t>
            </w:r>
            <w:r>
              <w:rPr>
                <w:rFonts w:ascii="仿宋_GB2312" w:eastAsia="仿宋_GB2312" w:hAnsi="仿宋_GB2312" w:cs="仿宋_GB2312" w:hint="eastAsia"/>
                <w:bCs/>
                <w:szCs w:val="32"/>
              </w:rPr>
              <w:t>：猪肉产量</w:t>
            </w:r>
          </w:p>
        </w:tc>
        <w:tc>
          <w:tcPr>
            <w:tcW w:w="1880"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万公斤</w:t>
            </w:r>
          </w:p>
        </w:tc>
        <w:tc>
          <w:tcPr>
            <w:tcW w:w="1859" w:type="dxa"/>
            <w:vAlign w:val="center"/>
          </w:tcPr>
          <w:p w:rsidR="00115103" w:rsidRDefault="006C5F99">
            <w:pPr>
              <w:spacing w:line="580" w:lineRule="exact"/>
              <w:jc w:val="center"/>
              <w:rPr>
                <w:rFonts w:ascii="仿宋_GB2312" w:eastAsia="仿宋_GB2312" w:hAnsi="仿宋_GB2312" w:cs="仿宋_GB2312"/>
                <w:szCs w:val="32"/>
                <w:highlight w:val="red"/>
              </w:rPr>
            </w:pPr>
            <w:r>
              <w:rPr>
                <w:rFonts w:ascii="仿宋_GB2312" w:eastAsia="仿宋_GB2312" w:hAnsi="仿宋_GB2312" w:cs="仿宋_GB2312" w:hint="eastAsia"/>
                <w:bCs/>
                <w:szCs w:val="32"/>
              </w:rPr>
              <w:t>4013</w:t>
            </w:r>
          </w:p>
        </w:tc>
        <w:tc>
          <w:tcPr>
            <w:tcW w:w="1903" w:type="dxa"/>
            <w:vAlign w:val="center"/>
          </w:tcPr>
          <w:p w:rsidR="00115103" w:rsidRDefault="006C5F99">
            <w:pPr>
              <w:spacing w:line="580" w:lineRule="exact"/>
              <w:ind w:rightChars="70" w:right="224"/>
              <w:jc w:val="center"/>
              <w:rPr>
                <w:rFonts w:ascii="仿宋_GB2312" w:eastAsia="仿宋_GB2312" w:hAnsi="仿宋_GB2312" w:cs="仿宋_GB2312"/>
                <w:szCs w:val="32"/>
                <w:highlight w:val="red"/>
              </w:rPr>
            </w:pPr>
            <w:r>
              <w:rPr>
                <w:rFonts w:ascii="仿宋_GB2312" w:eastAsia="仿宋_GB2312" w:hAnsi="仿宋_GB2312" w:cs="仿宋_GB2312" w:hint="eastAsia"/>
                <w:bCs/>
                <w:szCs w:val="32"/>
              </w:rPr>
              <w:t>23.1</w:t>
            </w:r>
          </w:p>
        </w:tc>
      </w:tr>
      <w:tr w:rsidR="00115103">
        <w:trPr>
          <w:trHeight w:val="664"/>
          <w:jc w:val="center"/>
        </w:trPr>
        <w:tc>
          <w:tcPr>
            <w:tcW w:w="3358"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生猪年内出栏</w:t>
            </w:r>
          </w:p>
        </w:tc>
        <w:tc>
          <w:tcPr>
            <w:tcW w:w="1880"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头</w:t>
            </w:r>
          </w:p>
        </w:tc>
        <w:tc>
          <w:tcPr>
            <w:tcW w:w="1859" w:type="dxa"/>
            <w:vAlign w:val="center"/>
          </w:tcPr>
          <w:p w:rsidR="00115103" w:rsidRDefault="006C5F99">
            <w:pPr>
              <w:spacing w:line="580" w:lineRule="exact"/>
              <w:jc w:val="center"/>
              <w:rPr>
                <w:rFonts w:ascii="仿宋_GB2312" w:eastAsia="仿宋_GB2312" w:hAnsi="仿宋_GB2312" w:cs="仿宋_GB2312"/>
                <w:szCs w:val="32"/>
              </w:rPr>
            </w:pPr>
            <w:r>
              <w:rPr>
                <w:rFonts w:ascii="仿宋_GB2312" w:eastAsia="仿宋_GB2312" w:hAnsi="仿宋_GB2312" w:cs="仿宋_GB2312" w:hint="eastAsia"/>
                <w:bCs/>
                <w:szCs w:val="32"/>
              </w:rPr>
              <w:t>480577</w:t>
            </w:r>
          </w:p>
        </w:tc>
        <w:tc>
          <w:tcPr>
            <w:tcW w:w="1903" w:type="dxa"/>
            <w:vAlign w:val="center"/>
          </w:tcPr>
          <w:p w:rsidR="00115103" w:rsidRDefault="006C5F99">
            <w:pPr>
              <w:spacing w:line="580" w:lineRule="exact"/>
              <w:ind w:rightChars="70" w:right="224"/>
              <w:jc w:val="center"/>
              <w:rPr>
                <w:rFonts w:ascii="仿宋_GB2312" w:eastAsia="仿宋_GB2312" w:hAnsi="仿宋_GB2312" w:cs="仿宋_GB2312"/>
                <w:szCs w:val="32"/>
              </w:rPr>
            </w:pPr>
            <w:r>
              <w:rPr>
                <w:rFonts w:ascii="仿宋_GB2312" w:eastAsia="仿宋_GB2312" w:hAnsi="仿宋_GB2312" w:cs="仿宋_GB2312" w:hint="eastAsia"/>
                <w:bCs/>
                <w:szCs w:val="32"/>
              </w:rPr>
              <w:t>17.9</w:t>
            </w:r>
          </w:p>
        </w:tc>
      </w:tr>
      <w:tr w:rsidR="00115103">
        <w:trPr>
          <w:trHeight w:val="664"/>
          <w:jc w:val="center"/>
        </w:trPr>
        <w:tc>
          <w:tcPr>
            <w:tcW w:w="3358"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生猪年末存栏</w:t>
            </w:r>
          </w:p>
        </w:tc>
        <w:tc>
          <w:tcPr>
            <w:tcW w:w="1880"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头</w:t>
            </w:r>
          </w:p>
        </w:tc>
        <w:tc>
          <w:tcPr>
            <w:tcW w:w="1859" w:type="dxa"/>
            <w:vAlign w:val="center"/>
          </w:tcPr>
          <w:p w:rsidR="00115103" w:rsidRDefault="006C5F99">
            <w:pPr>
              <w:spacing w:line="580" w:lineRule="exact"/>
              <w:jc w:val="center"/>
              <w:rPr>
                <w:rFonts w:ascii="仿宋_GB2312" w:eastAsia="仿宋_GB2312" w:hAnsi="仿宋_GB2312" w:cs="仿宋_GB2312"/>
                <w:szCs w:val="32"/>
              </w:rPr>
            </w:pPr>
            <w:r>
              <w:rPr>
                <w:rFonts w:ascii="仿宋_GB2312" w:eastAsia="仿宋_GB2312" w:hAnsi="仿宋_GB2312" w:cs="仿宋_GB2312" w:hint="eastAsia"/>
                <w:bCs/>
                <w:szCs w:val="32"/>
              </w:rPr>
              <w:t>349194</w:t>
            </w:r>
          </w:p>
        </w:tc>
        <w:tc>
          <w:tcPr>
            <w:tcW w:w="1903" w:type="dxa"/>
            <w:vAlign w:val="center"/>
          </w:tcPr>
          <w:p w:rsidR="00115103" w:rsidRDefault="006C5F99">
            <w:pPr>
              <w:spacing w:line="580" w:lineRule="exact"/>
              <w:ind w:rightChars="70" w:right="224"/>
              <w:jc w:val="center"/>
              <w:rPr>
                <w:rFonts w:ascii="仿宋_GB2312" w:eastAsia="仿宋_GB2312" w:hAnsi="仿宋_GB2312" w:cs="仿宋_GB2312"/>
                <w:szCs w:val="32"/>
              </w:rPr>
            </w:pPr>
            <w:r>
              <w:rPr>
                <w:rFonts w:ascii="仿宋_GB2312" w:eastAsia="仿宋_GB2312" w:hAnsi="仿宋_GB2312" w:cs="仿宋_GB2312" w:hint="eastAsia"/>
                <w:bCs/>
                <w:szCs w:val="32"/>
              </w:rPr>
              <w:t>6.4</w:t>
            </w:r>
          </w:p>
        </w:tc>
      </w:tr>
      <w:tr w:rsidR="00115103">
        <w:trPr>
          <w:trHeight w:val="664"/>
          <w:jc w:val="center"/>
        </w:trPr>
        <w:tc>
          <w:tcPr>
            <w:tcW w:w="3358"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大牲畜年内出栏</w:t>
            </w:r>
          </w:p>
        </w:tc>
        <w:tc>
          <w:tcPr>
            <w:tcW w:w="1880"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头</w:t>
            </w:r>
          </w:p>
        </w:tc>
        <w:tc>
          <w:tcPr>
            <w:tcW w:w="1859" w:type="dxa"/>
            <w:vAlign w:val="center"/>
          </w:tcPr>
          <w:p w:rsidR="00115103" w:rsidRDefault="006C5F99">
            <w:pPr>
              <w:spacing w:line="580" w:lineRule="exact"/>
              <w:jc w:val="center"/>
              <w:rPr>
                <w:rFonts w:ascii="仿宋_GB2312" w:eastAsia="仿宋_GB2312" w:hAnsi="仿宋_GB2312" w:cs="仿宋_GB2312"/>
                <w:szCs w:val="32"/>
              </w:rPr>
            </w:pPr>
            <w:r>
              <w:rPr>
                <w:rFonts w:ascii="仿宋_GB2312" w:eastAsia="仿宋_GB2312" w:hAnsi="仿宋_GB2312" w:cs="仿宋_GB2312" w:hint="eastAsia"/>
                <w:bCs/>
                <w:szCs w:val="32"/>
              </w:rPr>
              <w:t>44637</w:t>
            </w:r>
          </w:p>
        </w:tc>
        <w:tc>
          <w:tcPr>
            <w:tcW w:w="1903" w:type="dxa"/>
            <w:vAlign w:val="center"/>
          </w:tcPr>
          <w:p w:rsidR="00115103" w:rsidRDefault="006C5F99">
            <w:pPr>
              <w:spacing w:line="580" w:lineRule="exact"/>
              <w:ind w:rightChars="70" w:right="224"/>
              <w:jc w:val="center"/>
              <w:rPr>
                <w:rFonts w:ascii="仿宋_GB2312" w:eastAsia="仿宋_GB2312" w:hAnsi="仿宋_GB2312" w:cs="仿宋_GB2312"/>
                <w:szCs w:val="32"/>
              </w:rPr>
            </w:pPr>
            <w:r>
              <w:rPr>
                <w:rFonts w:ascii="仿宋_GB2312" w:eastAsia="仿宋_GB2312" w:hAnsi="仿宋_GB2312" w:cs="仿宋_GB2312" w:hint="eastAsia"/>
                <w:bCs/>
                <w:szCs w:val="32"/>
              </w:rPr>
              <w:t>11.1</w:t>
            </w:r>
          </w:p>
        </w:tc>
      </w:tr>
      <w:tr w:rsidR="00115103">
        <w:trPr>
          <w:trHeight w:val="664"/>
          <w:jc w:val="center"/>
        </w:trPr>
        <w:tc>
          <w:tcPr>
            <w:tcW w:w="3358"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大牲畜年末存栏</w:t>
            </w:r>
          </w:p>
        </w:tc>
        <w:tc>
          <w:tcPr>
            <w:tcW w:w="1880"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头</w:t>
            </w:r>
          </w:p>
        </w:tc>
        <w:tc>
          <w:tcPr>
            <w:tcW w:w="1859" w:type="dxa"/>
            <w:vAlign w:val="center"/>
          </w:tcPr>
          <w:p w:rsidR="00115103" w:rsidRDefault="006C5F99">
            <w:pPr>
              <w:spacing w:line="580" w:lineRule="exact"/>
              <w:jc w:val="center"/>
              <w:rPr>
                <w:rFonts w:ascii="仿宋_GB2312" w:eastAsia="仿宋_GB2312" w:hAnsi="仿宋_GB2312" w:cs="仿宋_GB2312"/>
                <w:szCs w:val="32"/>
              </w:rPr>
            </w:pPr>
            <w:r>
              <w:rPr>
                <w:rFonts w:ascii="仿宋_GB2312" w:eastAsia="仿宋_GB2312" w:hAnsi="仿宋_GB2312" w:cs="仿宋_GB2312" w:hint="eastAsia"/>
                <w:bCs/>
                <w:szCs w:val="32"/>
              </w:rPr>
              <w:t>101915</w:t>
            </w:r>
          </w:p>
        </w:tc>
        <w:tc>
          <w:tcPr>
            <w:tcW w:w="1903" w:type="dxa"/>
            <w:vAlign w:val="center"/>
          </w:tcPr>
          <w:p w:rsidR="00115103" w:rsidRDefault="006C5F99">
            <w:pPr>
              <w:spacing w:line="580" w:lineRule="exact"/>
              <w:ind w:rightChars="70" w:right="224"/>
              <w:jc w:val="center"/>
              <w:rPr>
                <w:rFonts w:ascii="仿宋_GB2312" w:eastAsia="仿宋_GB2312" w:hAnsi="仿宋_GB2312" w:cs="仿宋_GB2312"/>
                <w:szCs w:val="32"/>
              </w:rPr>
            </w:pPr>
            <w:r>
              <w:rPr>
                <w:rFonts w:ascii="仿宋_GB2312" w:eastAsia="仿宋_GB2312" w:hAnsi="仿宋_GB2312" w:cs="仿宋_GB2312" w:hint="eastAsia"/>
                <w:bCs/>
                <w:szCs w:val="32"/>
              </w:rPr>
              <w:t>6.6</w:t>
            </w:r>
          </w:p>
        </w:tc>
      </w:tr>
      <w:tr w:rsidR="00115103">
        <w:trPr>
          <w:trHeight w:val="664"/>
          <w:jc w:val="center"/>
        </w:trPr>
        <w:tc>
          <w:tcPr>
            <w:tcW w:w="3358"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山绵羊年内出栏</w:t>
            </w:r>
          </w:p>
        </w:tc>
        <w:tc>
          <w:tcPr>
            <w:tcW w:w="1880"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只</w:t>
            </w:r>
          </w:p>
        </w:tc>
        <w:tc>
          <w:tcPr>
            <w:tcW w:w="1859" w:type="dxa"/>
            <w:vAlign w:val="center"/>
          </w:tcPr>
          <w:p w:rsidR="00115103" w:rsidRDefault="006C5F99">
            <w:pPr>
              <w:spacing w:line="580" w:lineRule="exact"/>
              <w:jc w:val="center"/>
              <w:rPr>
                <w:rFonts w:ascii="仿宋_GB2312" w:eastAsia="仿宋_GB2312" w:hAnsi="仿宋_GB2312" w:cs="仿宋_GB2312"/>
                <w:szCs w:val="32"/>
              </w:rPr>
            </w:pPr>
            <w:r>
              <w:rPr>
                <w:rFonts w:ascii="仿宋_GB2312" w:eastAsia="仿宋_GB2312" w:hAnsi="仿宋_GB2312" w:cs="仿宋_GB2312" w:hint="eastAsia"/>
                <w:bCs/>
                <w:szCs w:val="32"/>
              </w:rPr>
              <w:t>86236</w:t>
            </w:r>
          </w:p>
        </w:tc>
        <w:tc>
          <w:tcPr>
            <w:tcW w:w="1903" w:type="dxa"/>
            <w:vAlign w:val="center"/>
          </w:tcPr>
          <w:p w:rsidR="00115103" w:rsidRDefault="006C5F99">
            <w:pPr>
              <w:spacing w:line="580" w:lineRule="exact"/>
              <w:ind w:rightChars="70" w:right="224"/>
              <w:jc w:val="center"/>
              <w:rPr>
                <w:rFonts w:ascii="仿宋_GB2312" w:eastAsia="仿宋_GB2312" w:hAnsi="仿宋_GB2312" w:cs="仿宋_GB2312"/>
                <w:szCs w:val="32"/>
              </w:rPr>
            </w:pPr>
            <w:r>
              <w:rPr>
                <w:rFonts w:ascii="仿宋_GB2312" w:eastAsia="仿宋_GB2312" w:hAnsi="仿宋_GB2312" w:cs="仿宋_GB2312" w:hint="eastAsia"/>
                <w:bCs/>
                <w:szCs w:val="32"/>
              </w:rPr>
              <w:t>13.9</w:t>
            </w:r>
          </w:p>
        </w:tc>
      </w:tr>
      <w:tr w:rsidR="00115103">
        <w:trPr>
          <w:trHeight w:val="664"/>
          <w:jc w:val="center"/>
        </w:trPr>
        <w:tc>
          <w:tcPr>
            <w:tcW w:w="3358"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山绵羊年末存栏</w:t>
            </w:r>
          </w:p>
        </w:tc>
        <w:tc>
          <w:tcPr>
            <w:tcW w:w="1880"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只</w:t>
            </w:r>
          </w:p>
        </w:tc>
        <w:tc>
          <w:tcPr>
            <w:tcW w:w="1859" w:type="dxa"/>
            <w:vAlign w:val="center"/>
          </w:tcPr>
          <w:p w:rsidR="00115103" w:rsidRDefault="006C5F99">
            <w:pPr>
              <w:spacing w:line="580" w:lineRule="exact"/>
              <w:jc w:val="center"/>
              <w:rPr>
                <w:rFonts w:ascii="仿宋_GB2312" w:eastAsia="仿宋_GB2312" w:hAnsi="仿宋_GB2312" w:cs="仿宋_GB2312"/>
                <w:szCs w:val="32"/>
              </w:rPr>
            </w:pPr>
            <w:r>
              <w:rPr>
                <w:rFonts w:ascii="仿宋_GB2312" w:eastAsia="仿宋_GB2312" w:hAnsi="仿宋_GB2312" w:cs="仿宋_GB2312" w:hint="eastAsia"/>
                <w:bCs/>
                <w:szCs w:val="32"/>
              </w:rPr>
              <w:t>123670</w:t>
            </w:r>
          </w:p>
        </w:tc>
        <w:tc>
          <w:tcPr>
            <w:tcW w:w="1903" w:type="dxa"/>
            <w:vAlign w:val="center"/>
          </w:tcPr>
          <w:p w:rsidR="00115103" w:rsidRDefault="006C5F99">
            <w:pPr>
              <w:spacing w:line="580" w:lineRule="exact"/>
              <w:ind w:rightChars="70" w:right="224"/>
              <w:jc w:val="center"/>
              <w:rPr>
                <w:rFonts w:ascii="仿宋_GB2312" w:eastAsia="仿宋_GB2312" w:hAnsi="仿宋_GB2312" w:cs="仿宋_GB2312"/>
                <w:szCs w:val="32"/>
              </w:rPr>
            </w:pPr>
            <w:r>
              <w:rPr>
                <w:rFonts w:ascii="仿宋_GB2312" w:eastAsia="仿宋_GB2312" w:hAnsi="仿宋_GB2312" w:cs="仿宋_GB2312" w:hint="eastAsia"/>
                <w:bCs/>
                <w:szCs w:val="32"/>
              </w:rPr>
              <w:t>5.5</w:t>
            </w:r>
          </w:p>
        </w:tc>
      </w:tr>
      <w:tr w:rsidR="00115103">
        <w:trPr>
          <w:trHeight w:val="664"/>
          <w:jc w:val="center"/>
        </w:trPr>
        <w:tc>
          <w:tcPr>
            <w:tcW w:w="3358"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家禽年内出栏</w:t>
            </w:r>
          </w:p>
        </w:tc>
        <w:tc>
          <w:tcPr>
            <w:tcW w:w="1880"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万只</w:t>
            </w:r>
          </w:p>
        </w:tc>
        <w:tc>
          <w:tcPr>
            <w:tcW w:w="1859" w:type="dxa"/>
            <w:vAlign w:val="center"/>
          </w:tcPr>
          <w:p w:rsidR="00115103" w:rsidRDefault="006C5F99">
            <w:pPr>
              <w:spacing w:line="580" w:lineRule="exact"/>
              <w:jc w:val="center"/>
              <w:rPr>
                <w:rFonts w:ascii="仿宋_GB2312" w:eastAsia="仿宋_GB2312" w:hAnsi="仿宋_GB2312" w:cs="仿宋_GB2312"/>
                <w:szCs w:val="32"/>
              </w:rPr>
            </w:pPr>
            <w:r>
              <w:rPr>
                <w:rFonts w:ascii="仿宋_GB2312" w:eastAsia="仿宋_GB2312" w:hAnsi="仿宋_GB2312" w:cs="仿宋_GB2312" w:hint="eastAsia"/>
                <w:bCs/>
                <w:szCs w:val="32"/>
              </w:rPr>
              <w:t>522.3</w:t>
            </w:r>
          </w:p>
        </w:tc>
        <w:tc>
          <w:tcPr>
            <w:tcW w:w="1903" w:type="dxa"/>
            <w:vAlign w:val="center"/>
          </w:tcPr>
          <w:p w:rsidR="00115103" w:rsidRDefault="006C5F99">
            <w:pPr>
              <w:spacing w:line="580" w:lineRule="exact"/>
              <w:ind w:rightChars="70" w:right="224"/>
              <w:jc w:val="center"/>
              <w:rPr>
                <w:rFonts w:ascii="仿宋_GB2312" w:eastAsia="仿宋_GB2312" w:hAnsi="仿宋_GB2312" w:cs="仿宋_GB2312"/>
                <w:szCs w:val="32"/>
              </w:rPr>
            </w:pPr>
            <w:r>
              <w:rPr>
                <w:rFonts w:ascii="仿宋_GB2312" w:eastAsia="仿宋_GB2312" w:hAnsi="仿宋_GB2312" w:cs="仿宋_GB2312" w:hint="eastAsia"/>
                <w:bCs/>
                <w:szCs w:val="32"/>
              </w:rPr>
              <w:t>15.1</w:t>
            </w:r>
          </w:p>
        </w:tc>
      </w:tr>
    </w:tbl>
    <w:p w:rsidR="00115103" w:rsidRDefault="006C5F99">
      <w:pPr>
        <w:spacing w:line="620" w:lineRule="exact"/>
        <w:rPr>
          <w:rFonts w:ascii="仿宋_GB2312" w:eastAsia="仿宋_GB2312" w:hAnsi="仿宋_GB2312" w:cs="仿宋_GB2312"/>
          <w:bCs/>
          <w:szCs w:val="32"/>
        </w:rPr>
      </w:pPr>
      <w:r>
        <w:rPr>
          <w:rFonts w:ascii="仿宋_GB2312" w:eastAsia="仿宋_GB2312" w:hAnsi="仿宋_GB2312" w:cs="仿宋_GB2312" w:hint="eastAsia"/>
          <w:bCs/>
          <w:szCs w:val="32"/>
        </w:rPr>
        <w:t>全县全年水产品产量达</w:t>
      </w:r>
      <w:r>
        <w:rPr>
          <w:rFonts w:ascii="仿宋_GB2312" w:eastAsia="仿宋_GB2312" w:hAnsi="仿宋_GB2312" w:cs="仿宋_GB2312" w:hint="eastAsia"/>
          <w:bCs/>
          <w:szCs w:val="32"/>
        </w:rPr>
        <w:t>1524</w:t>
      </w:r>
      <w:r>
        <w:rPr>
          <w:rFonts w:ascii="仿宋_GB2312" w:eastAsia="仿宋_GB2312" w:hAnsi="仿宋_GB2312" w:cs="仿宋_GB2312" w:hint="eastAsia"/>
          <w:bCs/>
          <w:szCs w:val="32"/>
        </w:rPr>
        <w:t>吨，比上年增长</w:t>
      </w:r>
      <w:r>
        <w:rPr>
          <w:rFonts w:ascii="仿宋_GB2312" w:eastAsia="仿宋_GB2312" w:hAnsi="仿宋_GB2312" w:cs="仿宋_GB2312" w:hint="eastAsia"/>
          <w:bCs/>
          <w:szCs w:val="32"/>
        </w:rPr>
        <w:t>2.4%</w:t>
      </w:r>
      <w:r>
        <w:rPr>
          <w:rFonts w:ascii="仿宋_GB2312" w:eastAsia="仿宋_GB2312" w:hAnsi="仿宋_GB2312" w:cs="仿宋_GB2312" w:hint="eastAsia"/>
          <w:bCs/>
          <w:szCs w:val="32"/>
        </w:rPr>
        <w:t>，实现渔业增加值</w:t>
      </w:r>
      <w:r>
        <w:rPr>
          <w:rFonts w:ascii="仿宋_GB2312" w:eastAsia="仿宋_GB2312" w:hAnsi="仿宋_GB2312" w:cs="仿宋_GB2312" w:hint="eastAsia"/>
          <w:bCs/>
          <w:szCs w:val="32"/>
        </w:rPr>
        <w:t>1237</w:t>
      </w:r>
      <w:r>
        <w:rPr>
          <w:rFonts w:ascii="仿宋_GB2312" w:eastAsia="仿宋_GB2312" w:hAnsi="仿宋_GB2312" w:cs="仿宋_GB2312" w:hint="eastAsia"/>
          <w:bCs/>
          <w:szCs w:val="32"/>
        </w:rPr>
        <w:t>万元，比上年增长</w:t>
      </w:r>
      <w:r>
        <w:rPr>
          <w:rFonts w:ascii="仿宋_GB2312" w:eastAsia="仿宋_GB2312" w:hAnsi="仿宋_GB2312" w:cs="仿宋_GB2312" w:hint="eastAsia"/>
          <w:bCs/>
          <w:szCs w:val="32"/>
        </w:rPr>
        <w:t>9.5%</w:t>
      </w:r>
      <w:r>
        <w:rPr>
          <w:rFonts w:ascii="仿宋_GB2312" w:eastAsia="仿宋_GB2312" w:hAnsi="仿宋_GB2312" w:cs="仿宋_GB2312" w:hint="eastAsia"/>
          <w:bCs/>
          <w:szCs w:val="32"/>
        </w:rPr>
        <w:t>。</w:t>
      </w:r>
    </w:p>
    <w:p w:rsidR="00115103" w:rsidRDefault="006C5F99">
      <w:pPr>
        <w:spacing w:line="620" w:lineRule="exact"/>
        <w:rPr>
          <w:rFonts w:ascii="仿宋_GB2312" w:eastAsia="仿宋_GB2312" w:hAnsi="仿宋_GB2312" w:cs="仿宋_GB2312"/>
          <w:color w:val="FF0000"/>
          <w:szCs w:val="32"/>
        </w:rPr>
      </w:pPr>
      <w:r>
        <w:rPr>
          <w:rFonts w:ascii="仿宋_GB2312" w:eastAsia="仿宋_GB2312" w:hAnsi="仿宋_GB2312" w:cs="仿宋_GB2312" w:hint="eastAsia"/>
          <w:szCs w:val="32"/>
          <w:lang w:val="zh-CN"/>
        </w:rPr>
        <w:t>2017</w:t>
      </w:r>
      <w:r>
        <w:rPr>
          <w:rFonts w:ascii="仿宋_GB2312" w:eastAsia="仿宋_GB2312" w:hAnsi="仿宋_GB2312" w:cs="仿宋_GB2312" w:hint="eastAsia"/>
          <w:szCs w:val="32"/>
          <w:lang w:val="zh-CN"/>
        </w:rPr>
        <w:t>年末，全县</w:t>
      </w:r>
      <w:r>
        <w:rPr>
          <w:rFonts w:ascii="仿宋_GB2312" w:eastAsia="仿宋_GB2312" w:hAnsi="仿宋_GB2312" w:cs="仿宋_GB2312" w:hint="eastAsia"/>
          <w:bCs/>
          <w:szCs w:val="32"/>
        </w:rPr>
        <w:t>耕地总资源</w:t>
      </w:r>
      <w:r>
        <w:rPr>
          <w:rFonts w:ascii="仿宋_GB2312" w:eastAsia="仿宋_GB2312" w:hAnsi="仿宋_GB2312" w:cs="仿宋_GB2312" w:hint="eastAsia"/>
          <w:szCs w:val="32"/>
        </w:rPr>
        <w:t>315016</w:t>
      </w:r>
      <w:r>
        <w:rPr>
          <w:rFonts w:ascii="仿宋_GB2312" w:eastAsia="仿宋_GB2312" w:hAnsi="仿宋_GB2312" w:cs="仿宋_GB2312" w:hint="eastAsia"/>
          <w:bCs/>
          <w:szCs w:val="32"/>
        </w:rPr>
        <w:t>亩，与上年持平，乡村人口人均耕地总资源</w:t>
      </w:r>
      <w:r>
        <w:rPr>
          <w:rFonts w:ascii="仿宋_GB2312" w:eastAsia="仿宋_GB2312" w:hAnsi="仿宋_GB2312" w:cs="仿宋_GB2312" w:hint="eastAsia"/>
          <w:bCs/>
          <w:szCs w:val="32"/>
        </w:rPr>
        <w:t>1.46</w:t>
      </w:r>
      <w:r>
        <w:rPr>
          <w:rFonts w:ascii="仿宋_GB2312" w:eastAsia="仿宋_GB2312" w:hAnsi="仿宋_GB2312" w:cs="仿宋_GB2312" w:hint="eastAsia"/>
          <w:bCs/>
          <w:szCs w:val="32"/>
        </w:rPr>
        <w:t>亩，比上年下降</w:t>
      </w:r>
      <w:r>
        <w:rPr>
          <w:rFonts w:ascii="仿宋_GB2312" w:eastAsia="仿宋_GB2312" w:hAnsi="仿宋_GB2312" w:cs="仿宋_GB2312" w:hint="eastAsia"/>
          <w:bCs/>
          <w:szCs w:val="32"/>
        </w:rPr>
        <w:t>0.6%</w:t>
      </w:r>
      <w:r>
        <w:rPr>
          <w:rFonts w:ascii="仿宋_GB2312" w:eastAsia="仿宋_GB2312" w:hAnsi="仿宋_GB2312" w:cs="仿宋_GB2312" w:hint="eastAsia"/>
          <w:bCs/>
          <w:szCs w:val="32"/>
        </w:rPr>
        <w:t>。常用耕地面积</w:t>
      </w:r>
      <w:r>
        <w:rPr>
          <w:rFonts w:ascii="仿宋_GB2312" w:eastAsia="仿宋_GB2312" w:hAnsi="仿宋_GB2312" w:cs="仿宋_GB2312" w:hint="eastAsia"/>
          <w:spacing w:val="-6"/>
          <w:szCs w:val="32"/>
        </w:rPr>
        <w:t>292901</w:t>
      </w:r>
      <w:r>
        <w:rPr>
          <w:rFonts w:ascii="仿宋_GB2312" w:eastAsia="仿宋_GB2312" w:hAnsi="仿宋_GB2312" w:cs="仿宋_GB2312" w:hint="eastAsia"/>
          <w:bCs/>
          <w:spacing w:val="-6"/>
          <w:szCs w:val="32"/>
        </w:rPr>
        <w:t>亩，与上年持平，乡村人口人均常用耕地面积</w:t>
      </w:r>
      <w:r>
        <w:rPr>
          <w:rFonts w:ascii="仿宋_GB2312" w:eastAsia="仿宋_GB2312" w:hAnsi="仿宋_GB2312" w:cs="仿宋_GB2312" w:hint="eastAsia"/>
          <w:bCs/>
          <w:spacing w:val="-6"/>
          <w:szCs w:val="32"/>
        </w:rPr>
        <w:t>1.36</w:t>
      </w:r>
      <w:r>
        <w:rPr>
          <w:rFonts w:ascii="仿宋_GB2312" w:eastAsia="仿宋_GB2312" w:hAnsi="仿宋_GB2312" w:cs="仿宋_GB2312" w:hint="eastAsia"/>
          <w:bCs/>
          <w:spacing w:val="-6"/>
          <w:szCs w:val="32"/>
        </w:rPr>
        <w:t>亩，</w:t>
      </w:r>
      <w:r>
        <w:rPr>
          <w:rFonts w:ascii="仿宋_GB2312" w:eastAsia="仿宋_GB2312" w:hAnsi="仿宋_GB2312" w:cs="仿宋_GB2312" w:hint="eastAsia"/>
          <w:bCs/>
          <w:szCs w:val="32"/>
        </w:rPr>
        <w:t>比上年下降</w:t>
      </w:r>
      <w:r>
        <w:rPr>
          <w:rFonts w:ascii="仿宋_GB2312" w:eastAsia="仿宋_GB2312" w:hAnsi="仿宋_GB2312" w:cs="仿宋_GB2312" w:hint="eastAsia"/>
          <w:bCs/>
          <w:szCs w:val="32"/>
        </w:rPr>
        <w:t>0.9%</w:t>
      </w:r>
      <w:r>
        <w:rPr>
          <w:rFonts w:ascii="仿宋_GB2312" w:eastAsia="仿宋_GB2312" w:hAnsi="仿宋_GB2312" w:cs="仿宋_GB2312" w:hint="eastAsia"/>
          <w:bCs/>
          <w:szCs w:val="32"/>
        </w:rPr>
        <w:t>。全县拥有农业机械总动力</w:t>
      </w:r>
      <w:r>
        <w:rPr>
          <w:rFonts w:ascii="仿宋_GB2312" w:eastAsia="仿宋_GB2312" w:hAnsi="仿宋_GB2312" w:cs="仿宋_GB2312" w:hint="eastAsia"/>
          <w:bCs/>
          <w:szCs w:val="32"/>
        </w:rPr>
        <w:t>38388</w:t>
      </w:r>
      <w:r>
        <w:rPr>
          <w:rFonts w:ascii="仿宋_GB2312" w:eastAsia="仿宋_GB2312" w:hAnsi="仿宋_GB2312" w:cs="仿宋_GB2312" w:hint="eastAsia"/>
          <w:bCs/>
          <w:szCs w:val="32"/>
        </w:rPr>
        <w:t>万瓦特，比上年增长</w:t>
      </w:r>
      <w:r>
        <w:rPr>
          <w:rFonts w:ascii="仿宋_GB2312" w:eastAsia="仿宋_GB2312" w:hAnsi="仿宋_GB2312" w:cs="仿宋_GB2312" w:hint="eastAsia"/>
          <w:bCs/>
          <w:szCs w:val="32"/>
        </w:rPr>
        <w:t>9.3%</w:t>
      </w:r>
      <w:r>
        <w:rPr>
          <w:rFonts w:ascii="仿宋_GB2312" w:eastAsia="仿宋_GB2312" w:hAnsi="仿宋_GB2312" w:cs="仿宋_GB2312" w:hint="eastAsia"/>
          <w:bCs/>
          <w:szCs w:val="32"/>
        </w:rPr>
        <w:t>；大中型拖拉机</w:t>
      </w:r>
      <w:r>
        <w:rPr>
          <w:rFonts w:ascii="仿宋_GB2312" w:eastAsia="仿宋_GB2312" w:hAnsi="仿宋_GB2312" w:cs="仿宋_GB2312" w:hint="eastAsia"/>
          <w:bCs/>
          <w:szCs w:val="32"/>
        </w:rPr>
        <w:t>4544</w:t>
      </w:r>
      <w:r>
        <w:rPr>
          <w:rFonts w:ascii="仿宋_GB2312" w:eastAsia="仿宋_GB2312" w:hAnsi="仿宋_GB2312" w:cs="仿宋_GB2312" w:hint="eastAsia"/>
          <w:bCs/>
          <w:szCs w:val="32"/>
        </w:rPr>
        <w:t>台、小型拖拉机</w:t>
      </w:r>
      <w:r>
        <w:rPr>
          <w:rFonts w:ascii="仿宋_GB2312" w:eastAsia="仿宋_GB2312" w:hAnsi="仿宋_GB2312" w:cs="仿宋_GB2312" w:hint="eastAsia"/>
          <w:bCs/>
          <w:szCs w:val="32"/>
        </w:rPr>
        <w:t>5540</w:t>
      </w:r>
      <w:r>
        <w:rPr>
          <w:rFonts w:ascii="仿宋_GB2312" w:eastAsia="仿宋_GB2312" w:hAnsi="仿宋_GB2312" w:cs="仿宋_GB2312" w:hint="eastAsia"/>
          <w:bCs/>
          <w:szCs w:val="32"/>
        </w:rPr>
        <w:t>台，分别比上年增长</w:t>
      </w:r>
      <w:r>
        <w:rPr>
          <w:rFonts w:ascii="仿宋_GB2312" w:eastAsia="仿宋_GB2312" w:hAnsi="仿宋_GB2312" w:cs="仿宋_GB2312" w:hint="eastAsia"/>
          <w:bCs/>
          <w:szCs w:val="32"/>
        </w:rPr>
        <w:t>0.1%</w:t>
      </w:r>
      <w:r>
        <w:rPr>
          <w:rFonts w:ascii="仿宋_GB2312" w:eastAsia="仿宋_GB2312" w:hAnsi="仿宋_GB2312" w:cs="仿宋_GB2312" w:hint="eastAsia"/>
          <w:bCs/>
          <w:szCs w:val="32"/>
        </w:rPr>
        <w:t>和</w:t>
      </w:r>
      <w:r>
        <w:rPr>
          <w:rFonts w:ascii="仿宋_GB2312" w:eastAsia="仿宋_GB2312" w:hAnsi="仿宋_GB2312" w:cs="仿宋_GB2312" w:hint="eastAsia"/>
          <w:bCs/>
          <w:szCs w:val="32"/>
        </w:rPr>
        <w:t>1.0%</w:t>
      </w:r>
      <w:r>
        <w:rPr>
          <w:rFonts w:ascii="仿宋_GB2312" w:eastAsia="仿宋_GB2312" w:hAnsi="仿宋_GB2312" w:cs="仿宋_GB2312" w:hint="eastAsia"/>
          <w:bCs/>
          <w:szCs w:val="32"/>
        </w:rPr>
        <w:t>。全年化肥施用量</w:t>
      </w:r>
      <w:r>
        <w:rPr>
          <w:rFonts w:ascii="仿宋_GB2312" w:eastAsia="仿宋_GB2312" w:hAnsi="仿宋_GB2312" w:cs="仿宋_GB2312" w:hint="eastAsia"/>
          <w:szCs w:val="32"/>
        </w:rPr>
        <w:t>81051</w:t>
      </w:r>
      <w:r>
        <w:rPr>
          <w:rFonts w:ascii="仿宋_GB2312" w:eastAsia="仿宋_GB2312" w:hAnsi="仿宋_GB2312" w:cs="仿宋_GB2312" w:hint="eastAsia"/>
          <w:bCs/>
          <w:szCs w:val="32"/>
        </w:rPr>
        <w:t>吨，比上年增长</w:t>
      </w:r>
      <w:r>
        <w:rPr>
          <w:rFonts w:ascii="仿宋_GB2312" w:eastAsia="仿宋_GB2312" w:hAnsi="仿宋_GB2312" w:cs="仿宋_GB2312" w:hint="eastAsia"/>
          <w:bCs/>
          <w:szCs w:val="32"/>
        </w:rPr>
        <w:t>3.1%</w:t>
      </w:r>
      <w:r>
        <w:rPr>
          <w:rFonts w:ascii="仿宋_GB2312" w:eastAsia="仿宋_GB2312" w:hAnsi="仿宋_GB2312" w:cs="仿宋_GB2312" w:hint="eastAsia"/>
          <w:bCs/>
          <w:szCs w:val="32"/>
        </w:rPr>
        <w:t>；农药使用量</w:t>
      </w:r>
      <w:r>
        <w:rPr>
          <w:rFonts w:ascii="仿宋_GB2312" w:eastAsia="仿宋_GB2312" w:hAnsi="仿宋_GB2312" w:cs="仿宋_GB2312" w:hint="eastAsia"/>
          <w:szCs w:val="32"/>
        </w:rPr>
        <w:t>834</w:t>
      </w:r>
      <w:r>
        <w:rPr>
          <w:rFonts w:ascii="仿宋_GB2312" w:eastAsia="仿宋_GB2312" w:hAnsi="仿宋_GB2312" w:cs="仿宋_GB2312" w:hint="eastAsia"/>
          <w:bCs/>
          <w:szCs w:val="32"/>
        </w:rPr>
        <w:t>吨，比上年下降</w:t>
      </w:r>
      <w:r>
        <w:rPr>
          <w:rFonts w:ascii="仿宋_GB2312" w:eastAsia="仿宋_GB2312" w:hAnsi="仿宋_GB2312" w:cs="仿宋_GB2312" w:hint="eastAsia"/>
          <w:bCs/>
          <w:szCs w:val="32"/>
        </w:rPr>
        <w:t>3.1%</w:t>
      </w:r>
      <w:r>
        <w:rPr>
          <w:rFonts w:ascii="仿宋_GB2312" w:eastAsia="仿宋_GB2312" w:hAnsi="仿宋_GB2312" w:cs="仿宋_GB2312" w:hint="eastAsia"/>
          <w:bCs/>
          <w:szCs w:val="32"/>
        </w:rPr>
        <w:t>。稳产高产基本农田</w:t>
      </w:r>
      <w:r>
        <w:rPr>
          <w:rFonts w:ascii="仿宋_GB2312" w:eastAsia="仿宋_GB2312" w:hAnsi="仿宋_GB2312" w:cs="仿宋_GB2312" w:hint="eastAsia"/>
          <w:szCs w:val="32"/>
        </w:rPr>
        <w:t>133102</w:t>
      </w:r>
      <w:r>
        <w:rPr>
          <w:rFonts w:ascii="仿宋_GB2312" w:eastAsia="仿宋_GB2312" w:hAnsi="仿宋_GB2312" w:cs="仿宋_GB2312" w:hint="eastAsia"/>
          <w:bCs/>
          <w:szCs w:val="32"/>
        </w:rPr>
        <w:t>亩，与上年持平。</w:t>
      </w:r>
      <w:r>
        <w:rPr>
          <w:rFonts w:ascii="仿宋_GB2312" w:eastAsia="仿宋_GB2312" w:hAnsi="仿宋_GB2312" w:cs="仿宋_GB2312" w:hint="eastAsia"/>
          <w:szCs w:val="32"/>
        </w:rPr>
        <w:t>年末拥有水库、坝塘</w:t>
      </w:r>
      <w:r>
        <w:rPr>
          <w:rFonts w:ascii="仿宋_GB2312" w:eastAsia="仿宋_GB2312" w:hAnsi="仿宋_GB2312" w:cs="仿宋_GB2312" w:hint="eastAsia"/>
          <w:szCs w:val="32"/>
        </w:rPr>
        <w:t>697</w:t>
      </w:r>
      <w:r>
        <w:rPr>
          <w:rFonts w:ascii="仿宋_GB2312" w:eastAsia="仿宋_GB2312" w:hAnsi="仿宋_GB2312" w:cs="仿宋_GB2312" w:hint="eastAsia"/>
          <w:szCs w:val="32"/>
        </w:rPr>
        <w:t>座，总库</w:t>
      </w:r>
      <w:r>
        <w:rPr>
          <w:rFonts w:ascii="仿宋_GB2312" w:eastAsia="仿宋_GB2312" w:hAnsi="仿宋_GB2312" w:cs="仿宋_GB2312" w:hint="eastAsia"/>
          <w:szCs w:val="32"/>
        </w:rPr>
        <w:lastRenderedPageBreak/>
        <w:t>容</w:t>
      </w:r>
      <w:r>
        <w:rPr>
          <w:rFonts w:ascii="仿宋_GB2312" w:eastAsia="仿宋_GB2312" w:hAnsi="仿宋_GB2312" w:cs="仿宋_GB2312" w:hint="eastAsia"/>
          <w:szCs w:val="32"/>
        </w:rPr>
        <w:t>14717.9</w:t>
      </w:r>
      <w:r>
        <w:rPr>
          <w:rFonts w:ascii="仿宋_GB2312" w:eastAsia="仿宋_GB2312" w:hAnsi="仿宋_GB2312" w:cs="仿宋_GB2312" w:hint="eastAsia"/>
          <w:szCs w:val="32"/>
        </w:rPr>
        <w:t>万立方米</w:t>
      </w:r>
      <w:r>
        <w:rPr>
          <w:rFonts w:ascii="仿宋_GB2312" w:eastAsia="仿宋_GB2312" w:hAnsi="仿宋_GB2312" w:cs="仿宋_GB2312" w:hint="eastAsia"/>
          <w:szCs w:val="32"/>
        </w:rPr>
        <w:t>,</w:t>
      </w:r>
      <w:r>
        <w:rPr>
          <w:rFonts w:ascii="仿宋_GB2312" w:eastAsia="仿宋_GB2312" w:hAnsi="仿宋_GB2312" w:cs="仿宋_GB2312" w:hint="eastAsia"/>
          <w:szCs w:val="32"/>
        </w:rPr>
        <w:t>年末蓄水量</w:t>
      </w:r>
      <w:r>
        <w:rPr>
          <w:rFonts w:ascii="仿宋_GB2312" w:eastAsia="仿宋_GB2312" w:hAnsi="仿宋_GB2312" w:cs="仿宋_GB2312" w:hint="eastAsia"/>
          <w:szCs w:val="32"/>
        </w:rPr>
        <w:t>11562.21</w:t>
      </w:r>
      <w:r>
        <w:rPr>
          <w:rFonts w:ascii="仿宋_GB2312" w:eastAsia="仿宋_GB2312" w:hAnsi="仿宋_GB2312" w:cs="仿宋_GB2312" w:hint="eastAsia"/>
          <w:szCs w:val="32"/>
        </w:rPr>
        <w:t>万立方米，其中：中型</w:t>
      </w:r>
      <w:r>
        <w:rPr>
          <w:rFonts w:ascii="仿宋_GB2312" w:eastAsia="仿宋_GB2312" w:hAnsi="仿宋_GB2312" w:cs="仿宋_GB2312" w:hint="eastAsia"/>
          <w:szCs w:val="32"/>
        </w:rPr>
        <w:t>2</w:t>
      </w:r>
      <w:r>
        <w:rPr>
          <w:rFonts w:ascii="仿宋_GB2312" w:eastAsia="仿宋_GB2312" w:hAnsi="仿宋_GB2312" w:cs="仿宋_GB2312" w:hint="eastAsia"/>
          <w:szCs w:val="32"/>
        </w:rPr>
        <w:t>座，库容</w:t>
      </w:r>
      <w:r>
        <w:rPr>
          <w:rFonts w:ascii="仿宋_GB2312" w:eastAsia="仿宋_GB2312" w:hAnsi="仿宋_GB2312" w:cs="仿宋_GB2312" w:hint="eastAsia"/>
          <w:szCs w:val="32"/>
        </w:rPr>
        <w:t>5620</w:t>
      </w:r>
      <w:r>
        <w:rPr>
          <w:rFonts w:ascii="仿宋_GB2312" w:eastAsia="仿宋_GB2312" w:hAnsi="仿宋_GB2312" w:cs="仿宋_GB2312" w:hint="eastAsia"/>
          <w:szCs w:val="32"/>
        </w:rPr>
        <w:t>万立方米</w:t>
      </w:r>
      <w:r>
        <w:rPr>
          <w:rFonts w:ascii="仿宋_GB2312" w:eastAsia="仿宋_GB2312" w:hAnsi="仿宋_GB2312" w:cs="仿宋_GB2312" w:hint="eastAsia"/>
          <w:szCs w:val="32"/>
        </w:rPr>
        <w:t>,</w:t>
      </w:r>
      <w:r>
        <w:rPr>
          <w:rFonts w:ascii="仿宋_GB2312" w:eastAsia="仿宋_GB2312" w:hAnsi="仿宋_GB2312" w:cs="仿宋_GB2312" w:hint="eastAsia"/>
          <w:szCs w:val="32"/>
        </w:rPr>
        <w:t>年末蓄水量</w:t>
      </w:r>
      <w:r>
        <w:rPr>
          <w:rFonts w:ascii="仿宋_GB2312" w:eastAsia="仿宋_GB2312" w:hAnsi="仿宋_GB2312" w:cs="仿宋_GB2312" w:hint="eastAsia"/>
          <w:szCs w:val="32"/>
        </w:rPr>
        <w:t>4789.1</w:t>
      </w:r>
      <w:r>
        <w:rPr>
          <w:rFonts w:ascii="仿宋_GB2312" w:eastAsia="仿宋_GB2312" w:hAnsi="仿宋_GB2312" w:cs="仿宋_GB2312" w:hint="eastAsia"/>
          <w:szCs w:val="32"/>
        </w:rPr>
        <w:t>万立方米。水利有效灌溉面积</w:t>
      </w:r>
      <w:r>
        <w:rPr>
          <w:rFonts w:ascii="仿宋_GB2312" w:eastAsia="仿宋_GB2312" w:hAnsi="仿宋_GB2312" w:cs="仿宋_GB2312" w:hint="eastAsia"/>
          <w:szCs w:val="32"/>
        </w:rPr>
        <w:t>191389</w:t>
      </w:r>
      <w:r>
        <w:rPr>
          <w:rFonts w:ascii="仿宋_GB2312" w:eastAsia="仿宋_GB2312" w:hAnsi="仿宋_GB2312" w:cs="仿宋_GB2312" w:hint="eastAsia"/>
          <w:szCs w:val="32"/>
        </w:rPr>
        <w:t>亩</w:t>
      </w:r>
      <w:r>
        <w:rPr>
          <w:rFonts w:ascii="仿宋_GB2312" w:eastAsia="仿宋_GB2312" w:hAnsi="仿宋_GB2312" w:cs="仿宋_GB2312" w:hint="eastAsia"/>
          <w:szCs w:val="32"/>
        </w:rPr>
        <w:t>,</w:t>
      </w:r>
      <w:r>
        <w:rPr>
          <w:rFonts w:ascii="仿宋_GB2312" w:eastAsia="仿宋_GB2312" w:hAnsi="仿宋_GB2312" w:cs="仿宋_GB2312" w:hint="eastAsia"/>
          <w:szCs w:val="32"/>
        </w:rPr>
        <w:t>占常用耕地面积的</w:t>
      </w:r>
      <w:r>
        <w:rPr>
          <w:rFonts w:ascii="仿宋_GB2312" w:eastAsia="仿宋_GB2312" w:hAnsi="仿宋_GB2312" w:cs="仿宋_GB2312" w:hint="eastAsia"/>
          <w:szCs w:val="32"/>
        </w:rPr>
        <w:t>65.1%,</w:t>
      </w:r>
      <w:r>
        <w:rPr>
          <w:rFonts w:ascii="仿宋_GB2312" w:eastAsia="仿宋_GB2312" w:hAnsi="仿宋_GB2312" w:cs="仿宋_GB2312" w:hint="eastAsia"/>
          <w:szCs w:val="32"/>
        </w:rPr>
        <w:t>比上年上升</w:t>
      </w:r>
      <w:r>
        <w:rPr>
          <w:rFonts w:ascii="仿宋_GB2312" w:eastAsia="仿宋_GB2312" w:hAnsi="仿宋_GB2312" w:cs="仿宋_GB2312" w:hint="eastAsia"/>
          <w:szCs w:val="32"/>
        </w:rPr>
        <w:t>0.6</w:t>
      </w:r>
      <w:r>
        <w:rPr>
          <w:rFonts w:ascii="仿宋_GB2312" w:eastAsia="仿宋_GB2312" w:hAnsi="仿宋_GB2312" w:cs="仿宋_GB2312" w:hint="eastAsia"/>
          <w:szCs w:val="32"/>
        </w:rPr>
        <w:t>个百分点。</w:t>
      </w:r>
    </w:p>
    <w:p w:rsidR="00115103" w:rsidRDefault="006C5F99">
      <w:pPr>
        <w:spacing w:line="620" w:lineRule="exact"/>
        <w:ind w:firstLineChars="200" w:firstLine="616"/>
        <w:rPr>
          <w:rFonts w:ascii="宋体" w:eastAsia="宋体"/>
          <w:szCs w:val="32"/>
        </w:rPr>
      </w:pPr>
      <w:r>
        <w:rPr>
          <w:rFonts w:ascii="仿宋_GB2312" w:eastAsia="仿宋_GB2312" w:hAnsi="仿宋_GB2312" w:cs="仿宋_GB2312" w:hint="eastAsia"/>
          <w:bCs/>
          <w:spacing w:val="-6"/>
          <w:szCs w:val="32"/>
        </w:rPr>
        <w:t>2017</w:t>
      </w:r>
      <w:r>
        <w:rPr>
          <w:rFonts w:ascii="仿宋_GB2312" w:eastAsia="仿宋_GB2312" w:hAnsi="仿宋_GB2312" w:cs="仿宋_GB2312" w:hint="eastAsia"/>
          <w:bCs/>
          <w:spacing w:val="-6"/>
          <w:szCs w:val="32"/>
        </w:rPr>
        <w:t>年，共争取到县级以上财政扶贫资金</w:t>
      </w:r>
      <w:r>
        <w:rPr>
          <w:rFonts w:ascii="仿宋_GB2312" w:eastAsia="仿宋_GB2312" w:hAnsi="仿宋_GB2312" w:cs="仿宋_GB2312" w:hint="eastAsia"/>
          <w:bCs/>
          <w:spacing w:val="-6"/>
          <w:szCs w:val="32"/>
        </w:rPr>
        <w:t>31183.4</w:t>
      </w:r>
      <w:r>
        <w:rPr>
          <w:rFonts w:ascii="仿宋_GB2312" w:eastAsia="仿宋_GB2312" w:hAnsi="仿宋_GB2312" w:cs="仿宋_GB2312" w:hint="eastAsia"/>
          <w:bCs/>
          <w:spacing w:val="-6"/>
          <w:szCs w:val="32"/>
        </w:rPr>
        <w:t>万元。年内启动易地扶贫搬迁安置点</w:t>
      </w:r>
      <w:r>
        <w:rPr>
          <w:rFonts w:ascii="仿宋_GB2312" w:eastAsia="仿宋_GB2312" w:hAnsi="仿宋_GB2312" w:cs="仿宋_GB2312" w:hint="eastAsia"/>
          <w:bCs/>
          <w:spacing w:val="-6"/>
          <w:szCs w:val="32"/>
        </w:rPr>
        <w:t>11</w:t>
      </w:r>
      <w:r>
        <w:rPr>
          <w:rFonts w:ascii="仿宋_GB2312" w:eastAsia="仿宋_GB2312" w:hAnsi="仿宋_GB2312" w:cs="仿宋_GB2312" w:hint="eastAsia"/>
          <w:bCs/>
          <w:spacing w:val="-6"/>
          <w:szCs w:val="32"/>
        </w:rPr>
        <w:t>个</w:t>
      </w:r>
      <w:r>
        <w:rPr>
          <w:rFonts w:ascii="仿宋_GB2312" w:eastAsia="仿宋_GB2312" w:hAnsi="仿宋_GB2312" w:cs="仿宋_GB2312" w:hint="eastAsia"/>
          <w:bCs/>
          <w:spacing w:val="-6"/>
          <w:szCs w:val="32"/>
        </w:rPr>
        <w:t>,</w:t>
      </w:r>
      <w:r>
        <w:rPr>
          <w:rFonts w:ascii="仿宋_GB2312" w:eastAsia="仿宋_GB2312" w:hAnsi="仿宋_GB2312" w:cs="仿宋_GB2312" w:hint="eastAsia"/>
          <w:bCs/>
          <w:spacing w:val="-6"/>
          <w:szCs w:val="32"/>
        </w:rPr>
        <w:t>涉及</w:t>
      </w:r>
      <w:r>
        <w:rPr>
          <w:rFonts w:ascii="仿宋_GB2312" w:eastAsia="仿宋_GB2312" w:hAnsi="仿宋_GB2312" w:cs="仿宋_GB2312" w:hint="eastAsia"/>
          <w:bCs/>
          <w:szCs w:val="32"/>
        </w:rPr>
        <w:t>1110</w:t>
      </w:r>
      <w:r>
        <w:rPr>
          <w:rFonts w:ascii="仿宋_GB2312" w:eastAsia="仿宋_GB2312" w:hAnsi="仿宋_GB2312" w:cs="仿宋_GB2312" w:hint="eastAsia"/>
          <w:bCs/>
          <w:szCs w:val="32"/>
        </w:rPr>
        <w:t>户</w:t>
      </w:r>
      <w:r>
        <w:rPr>
          <w:rFonts w:ascii="仿宋_GB2312" w:eastAsia="仿宋_GB2312" w:hAnsi="仿宋_GB2312" w:cs="仿宋_GB2312" w:hint="eastAsia"/>
          <w:bCs/>
          <w:szCs w:val="32"/>
        </w:rPr>
        <w:t>4282</w:t>
      </w:r>
      <w:r>
        <w:rPr>
          <w:rFonts w:ascii="仿宋_GB2312" w:eastAsia="仿宋_GB2312" w:hAnsi="仿宋_GB2312" w:cs="仿宋_GB2312" w:hint="eastAsia"/>
          <w:bCs/>
          <w:szCs w:val="32"/>
        </w:rPr>
        <w:t>人，其中建档立卡贫困户</w:t>
      </w:r>
      <w:r>
        <w:rPr>
          <w:rFonts w:ascii="仿宋_GB2312" w:eastAsia="仿宋_GB2312" w:hAnsi="仿宋_GB2312" w:cs="仿宋_GB2312" w:hint="eastAsia"/>
          <w:bCs/>
          <w:szCs w:val="32"/>
        </w:rPr>
        <w:t>396</w:t>
      </w:r>
      <w:r>
        <w:rPr>
          <w:rFonts w:ascii="仿宋_GB2312" w:eastAsia="仿宋_GB2312" w:hAnsi="仿宋_GB2312" w:cs="仿宋_GB2312" w:hint="eastAsia"/>
          <w:bCs/>
          <w:szCs w:val="32"/>
        </w:rPr>
        <w:t>户</w:t>
      </w:r>
      <w:r>
        <w:rPr>
          <w:rFonts w:ascii="仿宋_GB2312" w:eastAsia="仿宋_GB2312" w:hAnsi="仿宋_GB2312" w:cs="仿宋_GB2312" w:hint="eastAsia"/>
          <w:bCs/>
          <w:szCs w:val="32"/>
        </w:rPr>
        <w:t>1504</w:t>
      </w:r>
      <w:r>
        <w:rPr>
          <w:rFonts w:ascii="仿宋_GB2312" w:eastAsia="仿宋_GB2312" w:hAnsi="仿宋_GB2312" w:cs="仿宋_GB2312" w:hint="eastAsia"/>
          <w:bCs/>
          <w:szCs w:val="32"/>
        </w:rPr>
        <w:t>人</w:t>
      </w:r>
      <w:r>
        <w:rPr>
          <w:rFonts w:ascii="仿宋_GB2312" w:eastAsia="仿宋_GB2312" w:hAnsi="仿宋_GB2312" w:cs="仿宋_GB2312" w:hint="eastAsia"/>
          <w:bCs/>
          <w:szCs w:val="32"/>
        </w:rPr>
        <w:t>,</w:t>
      </w:r>
      <w:r>
        <w:rPr>
          <w:rFonts w:ascii="仿宋_GB2312" w:eastAsia="仿宋_GB2312" w:hAnsi="仿宋_GB2312" w:cs="仿宋_GB2312" w:hint="eastAsia"/>
          <w:bCs/>
          <w:szCs w:val="32"/>
        </w:rPr>
        <w:t>完成投资</w:t>
      </w:r>
      <w:r>
        <w:rPr>
          <w:rFonts w:ascii="仿宋_GB2312" w:eastAsia="仿宋_GB2312" w:hAnsi="仿宋_GB2312" w:cs="仿宋_GB2312" w:hint="eastAsia"/>
          <w:bCs/>
          <w:szCs w:val="32"/>
        </w:rPr>
        <w:t>29603.5</w:t>
      </w:r>
      <w:r>
        <w:rPr>
          <w:rFonts w:ascii="仿宋_GB2312" w:eastAsia="仿宋_GB2312" w:hAnsi="仿宋_GB2312" w:cs="仿宋_GB2312" w:hint="eastAsia"/>
          <w:bCs/>
          <w:szCs w:val="32"/>
        </w:rPr>
        <w:t>万元；启动农村危房就近就地集中改造建设项目</w:t>
      </w:r>
      <w:r>
        <w:rPr>
          <w:rFonts w:ascii="仿宋_GB2312" w:eastAsia="仿宋_GB2312" w:hAnsi="仿宋_GB2312" w:cs="仿宋_GB2312" w:hint="eastAsia"/>
          <w:bCs/>
          <w:szCs w:val="32"/>
        </w:rPr>
        <w:t>53</w:t>
      </w:r>
      <w:r>
        <w:rPr>
          <w:rFonts w:ascii="仿宋_GB2312" w:eastAsia="仿宋_GB2312" w:hAnsi="仿宋_GB2312" w:cs="仿宋_GB2312" w:hint="eastAsia"/>
          <w:bCs/>
          <w:szCs w:val="32"/>
        </w:rPr>
        <w:t>个，</w:t>
      </w:r>
      <w:r>
        <w:rPr>
          <w:rFonts w:ascii="仿宋_GB2312" w:eastAsia="仿宋_GB2312" w:hAnsi="仿宋_GB2312" w:cs="仿宋_GB2312" w:hint="eastAsia"/>
          <w:bCs/>
          <w:spacing w:val="-6"/>
          <w:szCs w:val="32"/>
        </w:rPr>
        <w:t>涉及</w:t>
      </w:r>
      <w:r>
        <w:rPr>
          <w:rFonts w:ascii="仿宋_GB2312" w:eastAsia="仿宋_GB2312" w:hAnsi="仿宋_GB2312" w:cs="仿宋_GB2312" w:hint="eastAsia"/>
          <w:bCs/>
          <w:szCs w:val="32"/>
        </w:rPr>
        <w:t>1447</w:t>
      </w:r>
      <w:r>
        <w:rPr>
          <w:rFonts w:ascii="仿宋_GB2312" w:eastAsia="仿宋_GB2312" w:hAnsi="仿宋_GB2312" w:cs="仿宋_GB2312" w:hint="eastAsia"/>
          <w:bCs/>
          <w:szCs w:val="32"/>
        </w:rPr>
        <w:t>户</w:t>
      </w:r>
      <w:r>
        <w:rPr>
          <w:rFonts w:ascii="仿宋_GB2312" w:eastAsia="仿宋_GB2312" w:hAnsi="仿宋_GB2312" w:cs="仿宋_GB2312" w:hint="eastAsia"/>
          <w:bCs/>
          <w:szCs w:val="32"/>
        </w:rPr>
        <w:t>5422</w:t>
      </w:r>
      <w:r>
        <w:rPr>
          <w:rFonts w:ascii="仿宋_GB2312" w:eastAsia="仿宋_GB2312" w:hAnsi="仿宋_GB2312" w:cs="仿宋_GB2312" w:hint="eastAsia"/>
          <w:bCs/>
          <w:szCs w:val="32"/>
        </w:rPr>
        <w:t>人，其中</w:t>
      </w:r>
      <w:r>
        <w:rPr>
          <w:rFonts w:ascii="仿宋_GB2312" w:eastAsia="仿宋_GB2312" w:hAnsi="仿宋_GB2312" w:cs="仿宋_GB2312" w:hint="eastAsia"/>
          <w:bCs/>
          <w:szCs w:val="32"/>
        </w:rPr>
        <w:t>建档立卡贫困户</w:t>
      </w:r>
      <w:r>
        <w:rPr>
          <w:rFonts w:ascii="仿宋_GB2312" w:eastAsia="仿宋_GB2312" w:hAnsi="仿宋_GB2312" w:cs="仿宋_GB2312" w:hint="eastAsia"/>
          <w:bCs/>
          <w:szCs w:val="32"/>
        </w:rPr>
        <w:t>399</w:t>
      </w:r>
      <w:r>
        <w:rPr>
          <w:rFonts w:ascii="仿宋_GB2312" w:eastAsia="仿宋_GB2312" w:hAnsi="仿宋_GB2312" w:cs="仿宋_GB2312" w:hint="eastAsia"/>
          <w:bCs/>
          <w:szCs w:val="32"/>
        </w:rPr>
        <w:t>户</w:t>
      </w:r>
      <w:r>
        <w:rPr>
          <w:rFonts w:ascii="仿宋_GB2312" w:eastAsia="仿宋_GB2312" w:hAnsi="仿宋_GB2312" w:cs="仿宋_GB2312" w:hint="eastAsia"/>
          <w:bCs/>
          <w:szCs w:val="32"/>
        </w:rPr>
        <w:t>1455</w:t>
      </w:r>
      <w:r>
        <w:rPr>
          <w:rFonts w:ascii="仿宋_GB2312" w:eastAsia="仿宋_GB2312" w:hAnsi="仿宋_GB2312" w:cs="仿宋_GB2312" w:hint="eastAsia"/>
          <w:bCs/>
          <w:szCs w:val="32"/>
        </w:rPr>
        <w:t>人</w:t>
      </w:r>
      <w:r>
        <w:rPr>
          <w:rFonts w:ascii="仿宋_GB2312" w:eastAsia="仿宋_GB2312" w:hAnsi="仿宋_GB2312" w:cs="仿宋_GB2312" w:hint="eastAsia"/>
          <w:bCs/>
          <w:szCs w:val="32"/>
        </w:rPr>
        <w:t>,</w:t>
      </w:r>
      <w:r>
        <w:rPr>
          <w:rFonts w:ascii="仿宋_GB2312" w:eastAsia="仿宋_GB2312" w:hAnsi="仿宋_GB2312" w:cs="仿宋_GB2312" w:hint="eastAsia"/>
          <w:bCs/>
          <w:szCs w:val="32"/>
        </w:rPr>
        <w:t>完成投资</w:t>
      </w:r>
      <w:r>
        <w:rPr>
          <w:rFonts w:ascii="仿宋_GB2312" w:eastAsia="仿宋_GB2312" w:hAnsi="仿宋_GB2312" w:cs="仿宋_GB2312" w:hint="eastAsia"/>
          <w:bCs/>
          <w:szCs w:val="32"/>
        </w:rPr>
        <w:t>18734.3</w:t>
      </w:r>
      <w:r>
        <w:rPr>
          <w:rFonts w:ascii="仿宋_GB2312" w:eastAsia="仿宋_GB2312" w:hAnsi="仿宋_GB2312" w:cs="仿宋_GB2312" w:hint="eastAsia"/>
          <w:bCs/>
          <w:szCs w:val="32"/>
        </w:rPr>
        <w:t>万元；</w:t>
      </w:r>
      <w:r>
        <w:rPr>
          <w:rFonts w:ascii="仿宋_GB2312" w:eastAsia="仿宋_GB2312" w:hAnsi="仿宋_GB2312" w:cs="仿宋_GB2312" w:hint="eastAsia"/>
          <w:bCs/>
          <w:spacing w:val="-10"/>
          <w:szCs w:val="32"/>
        </w:rPr>
        <w:t>开工建设</w:t>
      </w:r>
      <w:r>
        <w:rPr>
          <w:rFonts w:ascii="仿宋_GB2312" w:eastAsia="仿宋_GB2312" w:hAnsi="仿宋_GB2312" w:cs="仿宋_GB2312" w:hint="eastAsia"/>
          <w:bCs/>
          <w:spacing w:val="-10"/>
          <w:szCs w:val="32"/>
        </w:rPr>
        <w:t>40</w:t>
      </w:r>
      <w:r>
        <w:rPr>
          <w:rFonts w:ascii="仿宋_GB2312" w:eastAsia="仿宋_GB2312" w:hAnsi="仿宋_GB2312" w:cs="仿宋_GB2312" w:hint="eastAsia"/>
          <w:bCs/>
          <w:spacing w:val="-10"/>
          <w:szCs w:val="32"/>
        </w:rPr>
        <w:t>个“直过民族”整村推进项目，完成投资</w:t>
      </w:r>
      <w:r>
        <w:rPr>
          <w:rFonts w:ascii="仿宋_GB2312" w:eastAsia="仿宋_GB2312" w:hAnsi="仿宋_GB2312" w:cs="仿宋_GB2312" w:hint="eastAsia"/>
          <w:bCs/>
          <w:spacing w:val="-10"/>
          <w:szCs w:val="32"/>
        </w:rPr>
        <w:t>15262.6</w:t>
      </w:r>
      <w:r>
        <w:rPr>
          <w:rFonts w:ascii="仿宋_GB2312" w:eastAsia="仿宋_GB2312" w:hAnsi="仿宋_GB2312" w:cs="仿宋_GB2312" w:hint="eastAsia"/>
          <w:bCs/>
          <w:spacing w:val="-10"/>
          <w:szCs w:val="32"/>
        </w:rPr>
        <w:t>万元；投入</w:t>
      </w:r>
      <w:r>
        <w:rPr>
          <w:rFonts w:ascii="仿宋_GB2312" w:eastAsia="仿宋_GB2312" w:hAnsi="仿宋_GB2312" w:cs="仿宋_GB2312" w:hint="eastAsia"/>
          <w:bCs/>
          <w:spacing w:val="-10"/>
          <w:szCs w:val="32"/>
        </w:rPr>
        <w:t>9198.7</w:t>
      </w:r>
      <w:r>
        <w:rPr>
          <w:rFonts w:ascii="仿宋_GB2312" w:eastAsia="仿宋_GB2312" w:hAnsi="仿宋_GB2312" w:cs="仿宋_GB2312" w:hint="eastAsia"/>
          <w:bCs/>
          <w:spacing w:val="-10"/>
          <w:szCs w:val="32"/>
        </w:rPr>
        <w:t>万元，实施行政村、自然村整村推进和产业扶持等项目；整合各类产业抚持资金</w:t>
      </w:r>
      <w:r>
        <w:rPr>
          <w:rFonts w:ascii="仿宋_GB2312" w:eastAsia="仿宋_GB2312" w:hAnsi="仿宋_GB2312" w:cs="仿宋_GB2312" w:hint="eastAsia"/>
          <w:bCs/>
          <w:spacing w:val="-10"/>
          <w:szCs w:val="32"/>
        </w:rPr>
        <w:t>2792</w:t>
      </w:r>
      <w:r>
        <w:rPr>
          <w:rFonts w:ascii="仿宋_GB2312" w:eastAsia="仿宋_GB2312" w:hAnsi="仿宋_GB2312" w:cs="仿宋_GB2312" w:hint="eastAsia"/>
          <w:bCs/>
          <w:spacing w:val="-10"/>
          <w:szCs w:val="32"/>
        </w:rPr>
        <w:t>万元，采取因村施策，一户一策等方式发展高山蔬菜种植、畜禽养殖等产业扶贫项目，有效带动群众增产增收。</w:t>
      </w:r>
    </w:p>
    <w:p w:rsidR="00115103" w:rsidRDefault="006C5F99" w:rsidP="00880EFF">
      <w:pPr>
        <w:spacing w:beforeLines="100" w:afterLines="100" w:line="620" w:lineRule="exact"/>
        <w:jc w:val="center"/>
        <w:rPr>
          <w:rFonts w:hAnsi="黑体"/>
          <w:szCs w:val="32"/>
        </w:rPr>
      </w:pPr>
      <w:r>
        <w:rPr>
          <w:rFonts w:hAnsi="黑体" w:hint="eastAsia"/>
          <w:b/>
          <w:bCs/>
          <w:color w:val="000000"/>
          <w:szCs w:val="32"/>
        </w:rPr>
        <w:t>三、工业和建筑业</w:t>
      </w:r>
    </w:p>
    <w:p w:rsidR="00115103" w:rsidRPr="00880EFF" w:rsidRDefault="006C5F99" w:rsidP="00880EFF">
      <w:pPr>
        <w:spacing w:line="620" w:lineRule="exact"/>
        <w:ind w:firstLineChars="200" w:firstLine="584"/>
        <w:rPr>
          <w:rFonts w:ascii="仿宋_GB2312" w:eastAsia="仿宋_GB2312" w:hAnsi="仿宋_GB2312" w:cs="仿宋_GB2312"/>
          <w:spacing w:val="-2"/>
          <w:kern w:val="0"/>
          <w:szCs w:val="32"/>
        </w:rPr>
      </w:pPr>
      <w:r>
        <w:rPr>
          <w:rFonts w:ascii="仿宋_GB2312" w:eastAsia="仿宋_GB2312" w:hAnsi="仿宋_GB2312" w:cs="仿宋_GB2312" w:hint="eastAsia"/>
          <w:spacing w:val="-14"/>
          <w:kern w:val="0"/>
          <w:szCs w:val="32"/>
        </w:rPr>
        <w:t>2017</w:t>
      </w:r>
      <w:r>
        <w:rPr>
          <w:rFonts w:ascii="仿宋_GB2312" w:eastAsia="仿宋_GB2312" w:hAnsi="仿宋_GB2312" w:cs="仿宋_GB2312" w:hint="eastAsia"/>
          <w:spacing w:val="-14"/>
          <w:kern w:val="0"/>
          <w:szCs w:val="32"/>
        </w:rPr>
        <w:t>年，实现工业总产值</w:t>
      </w:r>
      <w:r>
        <w:rPr>
          <w:rFonts w:ascii="仿宋_GB2312" w:eastAsia="仿宋_GB2312" w:hAnsi="仿宋_GB2312" w:cs="仿宋_GB2312" w:hint="eastAsia"/>
          <w:spacing w:val="-14"/>
          <w:kern w:val="0"/>
          <w:szCs w:val="32"/>
          <w:lang w:val="zh-CN"/>
        </w:rPr>
        <w:t>2439143</w:t>
      </w:r>
      <w:r>
        <w:rPr>
          <w:rFonts w:ascii="仿宋_GB2312" w:eastAsia="仿宋_GB2312" w:hAnsi="仿宋_GB2312" w:cs="仿宋_GB2312" w:hint="eastAsia"/>
          <w:spacing w:val="-14"/>
          <w:kern w:val="0"/>
          <w:szCs w:val="32"/>
        </w:rPr>
        <w:t>万元，</w:t>
      </w:r>
      <w:r>
        <w:rPr>
          <w:rFonts w:ascii="仿宋_GB2312" w:eastAsia="仿宋_GB2312" w:hAnsi="仿宋_GB2312" w:cs="仿宋_GB2312" w:hint="eastAsia"/>
          <w:spacing w:val="-8"/>
          <w:kern w:val="0"/>
          <w:szCs w:val="32"/>
        </w:rPr>
        <w:t>按现</w:t>
      </w:r>
      <w:r>
        <w:rPr>
          <w:rFonts w:ascii="仿宋_GB2312" w:eastAsia="仿宋_GB2312" w:hAnsi="仿宋_GB2312" w:cs="仿宋_GB2312" w:hint="eastAsia"/>
          <w:spacing w:val="-2"/>
          <w:kern w:val="0"/>
          <w:szCs w:val="32"/>
        </w:rPr>
        <w:t>价计算比上年</w:t>
      </w:r>
      <w:r>
        <w:rPr>
          <w:rFonts w:ascii="仿宋_GB2312" w:eastAsia="仿宋_GB2312" w:hAnsi="仿宋_GB2312" w:cs="仿宋_GB2312" w:hint="eastAsia"/>
          <w:spacing w:val="-2"/>
          <w:kern w:val="0"/>
          <w:szCs w:val="32"/>
          <w:lang w:val="zh-CN"/>
        </w:rPr>
        <w:t>增长</w:t>
      </w:r>
      <w:r>
        <w:rPr>
          <w:rFonts w:ascii="仿宋_GB2312" w:eastAsia="仿宋_GB2312" w:hAnsi="仿宋_GB2312" w:cs="仿宋_GB2312" w:hint="eastAsia"/>
          <w:spacing w:val="-2"/>
          <w:kern w:val="0"/>
          <w:szCs w:val="32"/>
        </w:rPr>
        <w:t>34.5%</w:t>
      </w:r>
      <w:r>
        <w:rPr>
          <w:rFonts w:ascii="仿宋_GB2312" w:eastAsia="仿宋_GB2312" w:hAnsi="仿宋_GB2312" w:cs="仿宋_GB2312" w:hint="eastAsia"/>
          <w:bCs/>
          <w:spacing w:val="-2"/>
          <w:szCs w:val="32"/>
        </w:rPr>
        <w:t>；</w:t>
      </w:r>
      <w:r>
        <w:rPr>
          <w:rFonts w:ascii="仿宋_GB2312" w:eastAsia="仿宋_GB2312" w:hAnsi="仿宋_GB2312" w:cs="仿宋_GB2312" w:hint="eastAsia"/>
          <w:spacing w:val="-2"/>
          <w:kern w:val="0"/>
          <w:szCs w:val="32"/>
        </w:rPr>
        <w:t>实现工业增加值</w:t>
      </w:r>
      <w:r>
        <w:rPr>
          <w:rFonts w:ascii="仿宋_GB2312" w:eastAsia="仿宋_GB2312" w:hAnsi="仿宋_GB2312" w:cs="仿宋_GB2312" w:hint="eastAsia"/>
          <w:spacing w:val="-2"/>
          <w:kern w:val="0"/>
          <w:szCs w:val="32"/>
        </w:rPr>
        <w:t>483618</w:t>
      </w:r>
      <w:r>
        <w:rPr>
          <w:rFonts w:ascii="仿宋_GB2312" w:eastAsia="仿宋_GB2312" w:hAnsi="仿宋_GB2312" w:cs="仿宋_GB2312" w:hint="eastAsia"/>
          <w:spacing w:val="-2"/>
          <w:kern w:val="0"/>
          <w:szCs w:val="32"/>
        </w:rPr>
        <w:t>万元，按可比价计算比上年增长</w:t>
      </w:r>
      <w:r>
        <w:rPr>
          <w:rFonts w:ascii="仿宋_GB2312" w:eastAsia="仿宋_GB2312" w:hAnsi="仿宋_GB2312" w:cs="仿宋_GB2312" w:hint="eastAsia"/>
          <w:spacing w:val="-16"/>
          <w:kern w:val="0"/>
          <w:szCs w:val="32"/>
        </w:rPr>
        <w:t>11.2%</w:t>
      </w:r>
      <w:r>
        <w:rPr>
          <w:rFonts w:ascii="仿宋_GB2312" w:eastAsia="仿宋_GB2312" w:hAnsi="仿宋_GB2312" w:cs="仿宋_GB2312" w:hint="eastAsia"/>
          <w:spacing w:val="-16"/>
          <w:kern w:val="0"/>
          <w:szCs w:val="32"/>
        </w:rPr>
        <w:t>，拉动</w:t>
      </w:r>
      <w:r>
        <w:rPr>
          <w:rFonts w:ascii="仿宋_GB2312" w:eastAsia="仿宋_GB2312" w:hAnsi="仿宋_GB2312" w:cs="仿宋_GB2312" w:hint="eastAsia"/>
          <w:spacing w:val="-16"/>
          <w:kern w:val="0"/>
          <w:szCs w:val="32"/>
        </w:rPr>
        <w:t>GDP</w:t>
      </w:r>
      <w:r>
        <w:rPr>
          <w:rFonts w:ascii="仿宋_GB2312" w:eastAsia="仿宋_GB2312" w:hAnsi="仿宋_GB2312" w:cs="仿宋_GB2312" w:hint="eastAsia"/>
          <w:spacing w:val="-16"/>
          <w:kern w:val="0"/>
          <w:szCs w:val="32"/>
        </w:rPr>
        <w:t>增长</w:t>
      </w:r>
      <w:r>
        <w:rPr>
          <w:rFonts w:ascii="仿宋_GB2312" w:eastAsia="仿宋_GB2312" w:hAnsi="仿宋_GB2312" w:cs="仿宋_GB2312" w:hint="eastAsia"/>
          <w:spacing w:val="-16"/>
          <w:kern w:val="0"/>
          <w:szCs w:val="32"/>
        </w:rPr>
        <w:t>4.2</w:t>
      </w:r>
      <w:r>
        <w:rPr>
          <w:rFonts w:ascii="仿宋_GB2312" w:eastAsia="仿宋_GB2312" w:hAnsi="仿宋_GB2312" w:cs="仿宋_GB2312" w:hint="eastAsia"/>
          <w:spacing w:val="-16"/>
          <w:kern w:val="0"/>
          <w:szCs w:val="32"/>
        </w:rPr>
        <w:t>个百分点，对</w:t>
      </w:r>
      <w:r>
        <w:rPr>
          <w:rFonts w:ascii="仿宋_GB2312" w:eastAsia="仿宋_GB2312" w:hAnsi="仿宋_GB2312" w:cs="仿宋_GB2312" w:hint="eastAsia"/>
          <w:spacing w:val="-16"/>
          <w:kern w:val="0"/>
          <w:szCs w:val="32"/>
        </w:rPr>
        <w:t>GDP</w:t>
      </w:r>
      <w:r>
        <w:rPr>
          <w:rFonts w:ascii="仿宋_GB2312" w:eastAsia="仿宋_GB2312" w:hAnsi="仿宋_GB2312" w:cs="仿宋_GB2312" w:hint="eastAsia"/>
          <w:spacing w:val="-16"/>
          <w:kern w:val="0"/>
          <w:szCs w:val="32"/>
        </w:rPr>
        <w:t>增长的贡献率达</w:t>
      </w:r>
      <w:r>
        <w:rPr>
          <w:rFonts w:ascii="仿宋_GB2312" w:eastAsia="仿宋_GB2312" w:hAnsi="仿宋_GB2312" w:cs="仿宋_GB2312" w:hint="eastAsia"/>
          <w:spacing w:val="-16"/>
          <w:kern w:val="0"/>
          <w:szCs w:val="32"/>
        </w:rPr>
        <w:t>33.7%</w:t>
      </w:r>
      <w:r>
        <w:rPr>
          <w:rFonts w:ascii="仿宋_GB2312" w:eastAsia="仿宋_GB2312" w:hAnsi="仿宋_GB2312" w:cs="仿宋_GB2312" w:hint="eastAsia"/>
          <w:spacing w:val="-16"/>
          <w:szCs w:val="32"/>
        </w:rPr>
        <w:t>。</w:t>
      </w:r>
      <w:r>
        <w:rPr>
          <w:rFonts w:ascii="仿宋_GB2312" w:eastAsia="仿宋_GB2312" w:hAnsi="仿宋_GB2312" w:cs="仿宋_GB2312" w:hint="eastAsia"/>
          <w:spacing w:val="-2"/>
          <w:kern w:val="0"/>
          <w:szCs w:val="32"/>
        </w:rPr>
        <w:t>全年规模以上工业企业实现利税总额</w:t>
      </w:r>
      <w:r>
        <w:rPr>
          <w:rFonts w:ascii="仿宋_GB2312" w:eastAsia="仿宋_GB2312" w:hAnsi="仿宋_GB2312" w:cs="仿宋_GB2312" w:hint="eastAsia"/>
          <w:spacing w:val="-2"/>
          <w:kern w:val="0"/>
          <w:szCs w:val="32"/>
        </w:rPr>
        <w:t>229184</w:t>
      </w:r>
      <w:r>
        <w:rPr>
          <w:rFonts w:ascii="仿宋_GB2312" w:eastAsia="仿宋_GB2312" w:hAnsi="仿宋_GB2312" w:cs="仿宋_GB2312" w:hint="eastAsia"/>
          <w:spacing w:val="-2"/>
          <w:kern w:val="0"/>
          <w:szCs w:val="32"/>
        </w:rPr>
        <w:t>万元，比上年增长</w:t>
      </w:r>
      <w:r>
        <w:rPr>
          <w:rFonts w:ascii="仿宋_GB2312" w:eastAsia="仿宋_GB2312" w:hAnsi="仿宋_GB2312" w:cs="仿宋_GB2312" w:hint="eastAsia"/>
          <w:spacing w:val="-2"/>
          <w:kern w:val="0"/>
          <w:szCs w:val="32"/>
        </w:rPr>
        <w:t>2.0</w:t>
      </w:r>
      <w:r>
        <w:rPr>
          <w:rFonts w:ascii="仿宋_GB2312" w:eastAsia="仿宋_GB2312" w:hAnsi="仿宋_GB2312" w:cs="仿宋_GB2312" w:hint="eastAsia"/>
          <w:spacing w:val="-2"/>
          <w:kern w:val="0"/>
          <w:szCs w:val="32"/>
        </w:rPr>
        <w:t>倍；实现利润总额</w:t>
      </w:r>
      <w:r>
        <w:rPr>
          <w:rFonts w:ascii="仿宋_GB2312" w:eastAsia="仿宋_GB2312" w:hAnsi="仿宋_GB2312" w:cs="仿宋_GB2312" w:hint="eastAsia"/>
          <w:spacing w:val="-2"/>
          <w:kern w:val="0"/>
          <w:szCs w:val="32"/>
        </w:rPr>
        <w:t>146255</w:t>
      </w:r>
      <w:r>
        <w:rPr>
          <w:rFonts w:ascii="仿宋_GB2312" w:eastAsia="仿宋_GB2312" w:hAnsi="仿宋_GB2312" w:cs="仿宋_GB2312" w:hint="eastAsia"/>
          <w:spacing w:val="-2"/>
          <w:kern w:val="0"/>
          <w:szCs w:val="32"/>
        </w:rPr>
        <w:t>万元，比上年增长</w:t>
      </w:r>
      <w:r>
        <w:rPr>
          <w:rFonts w:ascii="仿宋_GB2312" w:eastAsia="仿宋_GB2312" w:hAnsi="仿宋_GB2312" w:cs="仿宋_GB2312" w:hint="eastAsia"/>
          <w:spacing w:val="-2"/>
          <w:kern w:val="0"/>
          <w:szCs w:val="32"/>
        </w:rPr>
        <w:t>8.3</w:t>
      </w:r>
      <w:r>
        <w:rPr>
          <w:rFonts w:ascii="仿宋_GB2312" w:eastAsia="仿宋_GB2312" w:hAnsi="仿宋_GB2312" w:cs="仿宋_GB2312" w:hint="eastAsia"/>
          <w:spacing w:val="-2"/>
          <w:kern w:val="0"/>
          <w:szCs w:val="32"/>
        </w:rPr>
        <w:t>倍。</w:t>
      </w:r>
      <w:r>
        <w:rPr>
          <w:rFonts w:ascii="仿宋_GB2312" w:eastAsia="仿宋_GB2312" w:hAnsi="仿宋_GB2312" w:cs="仿宋_GB2312" w:hint="eastAsia"/>
          <w:spacing w:val="-2"/>
          <w:kern w:val="0"/>
          <w:szCs w:val="32"/>
        </w:rPr>
        <w:t xml:space="preserve">  </w:t>
      </w:r>
    </w:p>
    <w:p w:rsidR="00115103" w:rsidRDefault="006C5F99">
      <w:pPr>
        <w:spacing w:line="580" w:lineRule="exact"/>
        <w:jc w:val="center"/>
        <w:rPr>
          <w:rFonts w:ascii="宋体" w:eastAsia="宋体"/>
          <w:b/>
          <w:spacing w:val="-10"/>
          <w:szCs w:val="32"/>
        </w:rPr>
      </w:pPr>
      <w:r>
        <w:rPr>
          <w:rFonts w:ascii="宋体" w:eastAsia="宋体"/>
          <w:b/>
          <w:spacing w:val="-10"/>
          <w:szCs w:val="32"/>
        </w:rPr>
        <w:lastRenderedPageBreak/>
        <w:t>图</w:t>
      </w:r>
      <w:r>
        <w:rPr>
          <w:rFonts w:ascii="宋体" w:eastAsia="宋体" w:hint="eastAsia"/>
          <w:b/>
          <w:spacing w:val="-10"/>
          <w:szCs w:val="32"/>
        </w:rPr>
        <w:t>2</w:t>
      </w:r>
      <w:r>
        <w:rPr>
          <w:rFonts w:ascii="宋体" w:eastAsia="宋体"/>
          <w:b/>
          <w:spacing w:val="-10"/>
          <w:szCs w:val="32"/>
        </w:rPr>
        <w:t xml:space="preserve">  201</w:t>
      </w:r>
      <w:r>
        <w:rPr>
          <w:rFonts w:ascii="宋体" w:eastAsia="宋体" w:hint="eastAsia"/>
          <w:b/>
          <w:spacing w:val="-10"/>
          <w:szCs w:val="32"/>
        </w:rPr>
        <w:t>3</w:t>
      </w:r>
      <w:r>
        <w:rPr>
          <w:rFonts w:ascii="宋体" w:eastAsia="宋体"/>
          <w:b/>
          <w:spacing w:val="-10"/>
          <w:szCs w:val="32"/>
        </w:rPr>
        <w:t>-201</w:t>
      </w:r>
      <w:r>
        <w:rPr>
          <w:rFonts w:ascii="宋体" w:eastAsia="宋体" w:hint="eastAsia"/>
          <w:b/>
          <w:spacing w:val="-10"/>
          <w:szCs w:val="32"/>
        </w:rPr>
        <w:t>7</w:t>
      </w:r>
      <w:r>
        <w:rPr>
          <w:rFonts w:ascii="宋体" w:eastAsia="宋体"/>
          <w:b/>
          <w:spacing w:val="-10"/>
          <w:szCs w:val="32"/>
        </w:rPr>
        <w:t>年</w:t>
      </w:r>
      <w:r>
        <w:rPr>
          <w:rFonts w:ascii="宋体" w:eastAsia="宋体" w:hint="eastAsia"/>
          <w:b/>
          <w:spacing w:val="-10"/>
          <w:szCs w:val="32"/>
        </w:rPr>
        <w:t>工业增加</w:t>
      </w:r>
      <w:r>
        <w:rPr>
          <w:rFonts w:ascii="宋体" w:eastAsia="宋体"/>
          <w:b/>
          <w:spacing w:val="-10"/>
          <w:szCs w:val="32"/>
        </w:rPr>
        <w:t>值及</w:t>
      </w:r>
      <w:r>
        <w:rPr>
          <w:rFonts w:ascii="宋体" w:eastAsia="宋体" w:hint="eastAsia"/>
          <w:b/>
          <w:spacing w:val="-10"/>
          <w:szCs w:val="32"/>
        </w:rPr>
        <w:t>其</w:t>
      </w:r>
      <w:r>
        <w:rPr>
          <w:rFonts w:ascii="宋体" w:eastAsia="宋体"/>
          <w:b/>
          <w:spacing w:val="-10"/>
          <w:szCs w:val="32"/>
        </w:rPr>
        <w:t>增速</w:t>
      </w:r>
    </w:p>
    <w:p w:rsidR="00115103" w:rsidRDefault="006C5F99">
      <w:pPr>
        <w:widowControl/>
        <w:jc w:val="center"/>
        <w:rPr>
          <w:rFonts w:ascii="宋体" w:eastAsia="宋体" w:cs="宋体"/>
          <w:kern w:val="0"/>
          <w:sz w:val="24"/>
        </w:rPr>
      </w:pPr>
      <w:r>
        <w:rPr>
          <w:rFonts w:ascii="宋体" w:eastAsia="宋体" w:cs="宋体"/>
          <w:noProof/>
          <w:kern w:val="0"/>
          <w:sz w:val="24"/>
        </w:rPr>
        <w:drawing>
          <wp:inline distT="0" distB="0" distL="0" distR="0">
            <wp:extent cx="3761740" cy="1879600"/>
            <wp:effectExtent l="19050" t="0" r="0" b="0"/>
            <wp:docPr id="33" name="图片 33" descr="C:\Users\lenovo\AppData\Roaming\Tencent\Users\289113505\QQ\WinTemp\RichOle\7GV4~EIF%1GS9]9CE}Q])~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C:\Users\lenovo\AppData\Roaming\Tencent\Users\289113505\QQ\WinTemp\RichOle\7GV4~EIF%1GS9]9CE}Q])~3.png"/>
                    <pic:cNvPicPr>
                      <a:picLocks noChangeAspect="1" noChangeArrowheads="1"/>
                    </pic:cNvPicPr>
                  </pic:nvPicPr>
                  <pic:blipFill>
                    <a:blip r:embed="rId9"/>
                    <a:srcRect/>
                    <a:stretch>
                      <a:fillRect/>
                    </a:stretch>
                  </pic:blipFill>
                  <pic:spPr>
                    <a:xfrm>
                      <a:off x="0" y="0"/>
                      <a:ext cx="3765550" cy="1881504"/>
                    </a:xfrm>
                    <a:prstGeom prst="rect">
                      <a:avLst/>
                    </a:prstGeom>
                    <a:noFill/>
                    <a:ln w="9525">
                      <a:noFill/>
                      <a:miter lim="800000"/>
                      <a:headEnd/>
                      <a:tailEnd/>
                    </a:ln>
                  </pic:spPr>
                </pic:pic>
              </a:graphicData>
            </a:graphic>
          </wp:inline>
        </w:drawing>
      </w:r>
    </w:p>
    <w:p w:rsidR="00115103" w:rsidRDefault="006C5F99">
      <w:pPr>
        <w:spacing w:line="580" w:lineRule="exact"/>
        <w:ind w:firstLineChars="200" w:firstLine="643"/>
        <w:rPr>
          <w:rFonts w:ascii="宋体" w:eastAsia="宋体"/>
          <w:b/>
          <w:kern w:val="0"/>
          <w:szCs w:val="32"/>
        </w:rPr>
      </w:pPr>
      <w:r>
        <w:rPr>
          <w:rFonts w:ascii="宋体" w:eastAsia="宋体" w:hint="eastAsia"/>
          <w:b/>
          <w:kern w:val="0"/>
          <w:szCs w:val="32"/>
        </w:rPr>
        <w:t>主要工业产品产量：</w:t>
      </w:r>
    </w:p>
    <w:tbl>
      <w:tblPr>
        <w:tblW w:w="8806" w:type="dxa"/>
        <w:jc w:val="center"/>
        <w:tblLayout w:type="fixed"/>
        <w:tblLook w:val="04A0"/>
      </w:tblPr>
      <w:tblGrid>
        <w:gridCol w:w="3558"/>
        <w:gridCol w:w="1648"/>
        <w:gridCol w:w="1677"/>
        <w:gridCol w:w="1923"/>
      </w:tblGrid>
      <w:tr w:rsidR="00115103">
        <w:trPr>
          <w:trHeight w:val="580"/>
          <w:jc w:val="center"/>
        </w:trPr>
        <w:tc>
          <w:tcPr>
            <w:tcW w:w="3558" w:type="dxa"/>
            <w:vAlign w:val="center"/>
          </w:tcPr>
          <w:p w:rsidR="00115103" w:rsidRDefault="006C5F99">
            <w:pPr>
              <w:spacing w:line="580" w:lineRule="exact"/>
              <w:ind w:firstLineChars="196" w:firstLine="627"/>
              <w:jc w:val="center"/>
              <w:rPr>
                <w:rFonts w:hAnsi="黑体" w:cs="黑体"/>
                <w:bCs/>
                <w:szCs w:val="32"/>
              </w:rPr>
            </w:pPr>
            <w:r>
              <w:rPr>
                <w:rFonts w:hAnsi="黑体" w:cs="黑体" w:hint="eastAsia"/>
                <w:bCs/>
                <w:szCs w:val="32"/>
              </w:rPr>
              <w:t>指</w:t>
            </w:r>
            <w:r>
              <w:rPr>
                <w:rFonts w:hAnsi="黑体" w:cs="黑体" w:hint="eastAsia"/>
                <w:bCs/>
                <w:szCs w:val="32"/>
              </w:rPr>
              <w:t xml:space="preserve"> </w:t>
            </w:r>
            <w:r>
              <w:rPr>
                <w:rFonts w:hAnsi="黑体" w:cs="黑体" w:hint="eastAsia"/>
                <w:bCs/>
                <w:szCs w:val="32"/>
              </w:rPr>
              <w:t>标</w:t>
            </w:r>
            <w:r>
              <w:rPr>
                <w:rFonts w:hAnsi="黑体" w:cs="黑体" w:hint="eastAsia"/>
                <w:bCs/>
                <w:szCs w:val="32"/>
              </w:rPr>
              <w:t xml:space="preserve"> </w:t>
            </w:r>
            <w:r>
              <w:rPr>
                <w:rFonts w:hAnsi="黑体" w:cs="黑体" w:hint="eastAsia"/>
                <w:bCs/>
                <w:szCs w:val="32"/>
              </w:rPr>
              <w:t>名</w:t>
            </w:r>
            <w:r>
              <w:rPr>
                <w:rFonts w:hAnsi="黑体" w:cs="黑体" w:hint="eastAsia"/>
                <w:bCs/>
                <w:szCs w:val="32"/>
              </w:rPr>
              <w:t xml:space="preserve"> </w:t>
            </w:r>
            <w:r>
              <w:rPr>
                <w:rFonts w:hAnsi="黑体" w:cs="黑体" w:hint="eastAsia"/>
                <w:bCs/>
                <w:szCs w:val="32"/>
              </w:rPr>
              <w:t>称</w:t>
            </w:r>
          </w:p>
        </w:tc>
        <w:tc>
          <w:tcPr>
            <w:tcW w:w="1648" w:type="dxa"/>
            <w:vAlign w:val="center"/>
          </w:tcPr>
          <w:p w:rsidR="00115103" w:rsidRDefault="006C5F99">
            <w:pPr>
              <w:spacing w:line="580" w:lineRule="exact"/>
              <w:jc w:val="center"/>
              <w:rPr>
                <w:rFonts w:hAnsi="黑体" w:cs="黑体"/>
                <w:bCs/>
                <w:szCs w:val="32"/>
              </w:rPr>
            </w:pPr>
            <w:r>
              <w:rPr>
                <w:rFonts w:hAnsi="黑体" w:cs="黑体" w:hint="eastAsia"/>
                <w:bCs/>
                <w:szCs w:val="32"/>
              </w:rPr>
              <w:t>单</w:t>
            </w:r>
            <w:r>
              <w:rPr>
                <w:rFonts w:hAnsi="黑体" w:cs="黑体" w:hint="eastAsia"/>
                <w:bCs/>
                <w:szCs w:val="32"/>
              </w:rPr>
              <w:t xml:space="preserve">  </w:t>
            </w:r>
            <w:r>
              <w:rPr>
                <w:rFonts w:hAnsi="黑体" w:cs="黑体" w:hint="eastAsia"/>
                <w:bCs/>
                <w:szCs w:val="32"/>
              </w:rPr>
              <w:t>位</w:t>
            </w:r>
          </w:p>
        </w:tc>
        <w:tc>
          <w:tcPr>
            <w:tcW w:w="1677" w:type="dxa"/>
            <w:vAlign w:val="center"/>
          </w:tcPr>
          <w:p w:rsidR="00115103" w:rsidRDefault="006C5F99">
            <w:pPr>
              <w:spacing w:line="580" w:lineRule="exact"/>
              <w:jc w:val="center"/>
              <w:rPr>
                <w:rFonts w:hAnsi="黑体" w:cs="黑体"/>
                <w:bCs/>
                <w:szCs w:val="32"/>
              </w:rPr>
            </w:pPr>
            <w:r>
              <w:rPr>
                <w:rFonts w:hAnsi="黑体" w:cs="黑体" w:hint="eastAsia"/>
                <w:bCs/>
                <w:szCs w:val="32"/>
              </w:rPr>
              <w:t>绝对数</w:t>
            </w:r>
          </w:p>
        </w:tc>
        <w:tc>
          <w:tcPr>
            <w:tcW w:w="1923" w:type="dxa"/>
            <w:vAlign w:val="center"/>
          </w:tcPr>
          <w:p w:rsidR="00115103" w:rsidRDefault="006C5F99">
            <w:pPr>
              <w:spacing w:line="580" w:lineRule="exact"/>
              <w:jc w:val="center"/>
              <w:rPr>
                <w:rFonts w:hAnsi="黑体" w:cs="黑体"/>
                <w:bCs/>
                <w:szCs w:val="32"/>
              </w:rPr>
            </w:pPr>
            <w:r>
              <w:rPr>
                <w:rFonts w:hAnsi="黑体" w:cs="黑体" w:hint="eastAsia"/>
                <w:bCs/>
                <w:szCs w:val="32"/>
              </w:rPr>
              <w:t>增长（</w:t>
            </w:r>
            <w:r>
              <w:rPr>
                <w:rFonts w:hAnsi="黑体" w:cs="黑体" w:hint="eastAsia"/>
                <w:bCs/>
                <w:szCs w:val="32"/>
              </w:rPr>
              <w:t>%</w:t>
            </w:r>
            <w:r>
              <w:rPr>
                <w:rFonts w:hAnsi="黑体" w:cs="黑体" w:hint="eastAsia"/>
                <w:bCs/>
                <w:szCs w:val="32"/>
              </w:rPr>
              <w:t>）</w:t>
            </w:r>
          </w:p>
        </w:tc>
      </w:tr>
      <w:tr w:rsidR="00115103">
        <w:trPr>
          <w:trHeight w:val="580"/>
          <w:jc w:val="center"/>
        </w:trPr>
        <w:tc>
          <w:tcPr>
            <w:tcW w:w="3558" w:type="dxa"/>
            <w:vAlign w:val="center"/>
          </w:tcPr>
          <w:p w:rsidR="00115103" w:rsidRDefault="006C5F99">
            <w:pPr>
              <w:spacing w:line="580" w:lineRule="exact"/>
              <w:ind w:firstLineChars="200" w:firstLine="640"/>
              <w:jc w:val="center"/>
              <w:rPr>
                <w:rFonts w:ascii="仿宋_GB2312" w:eastAsia="仿宋_GB2312" w:hAnsi="仿宋_GB2312" w:cs="仿宋_GB2312"/>
                <w:bCs/>
                <w:szCs w:val="32"/>
              </w:rPr>
            </w:pPr>
            <w:r>
              <w:rPr>
                <w:rFonts w:ascii="仿宋_GB2312" w:eastAsia="仿宋_GB2312" w:hAnsi="仿宋_GB2312" w:cs="仿宋_GB2312" w:hint="eastAsia"/>
                <w:bCs/>
                <w:szCs w:val="32"/>
              </w:rPr>
              <w:t>成</w:t>
            </w:r>
            <w:r>
              <w:rPr>
                <w:rFonts w:ascii="仿宋_GB2312" w:eastAsia="仿宋_GB2312" w:hAnsi="仿宋_GB2312" w:cs="仿宋_GB2312" w:hint="eastAsia"/>
                <w:bCs/>
                <w:szCs w:val="32"/>
              </w:rPr>
              <w:t xml:space="preserve"> </w:t>
            </w:r>
            <w:r>
              <w:rPr>
                <w:rFonts w:ascii="仿宋_GB2312" w:eastAsia="仿宋_GB2312" w:hAnsi="仿宋_GB2312" w:cs="仿宋_GB2312" w:hint="eastAsia"/>
                <w:bCs/>
                <w:szCs w:val="32"/>
              </w:rPr>
              <w:t>品</w:t>
            </w:r>
            <w:r>
              <w:rPr>
                <w:rFonts w:ascii="仿宋_GB2312" w:eastAsia="仿宋_GB2312" w:hAnsi="仿宋_GB2312" w:cs="仿宋_GB2312" w:hint="eastAsia"/>
                <w:bCs/>
                <w:szCs w:val="32"/>
              </w:rPr>
              <w:t xml:space="preserve"> </w:t>
            </w:r>
            <w:r>
              <w:rPr>
                <w:rFonts w:ascii="仿宋_GB2312" w:eastAsia="仿宋_GB2312" w:hAnsi="仿宋_GB2312" w:cs="仿宋_GB2312" w:hint="eastAsia"/>
                <w:bCs/>
                <w:szCs w:val="32"/>
              </w:rPr>
              <w:t>糖</w:t>
            </w:r>
          </w:p>
        </w:tc>
        <w:tc>
          <w:tcPr>
            <w:tcW w:w="1648"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吨</w:t>
            </w:r>
          </w:p>
        </w:tc>
        <w:tc>
          <w:tcPr>
            <w:tcW w:w="1677"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49487</w:t>
            </w:r>
          </w:p>
        </w:tc>
        <w:tc>
          <w:tcPr>
            <w:tcW w:w="1923" w:type="dxa"/>
            <w:vAlign w:val="center"/>
          </w:tcPr>
          <w:p w:rsidR="00115103" w:rsidRDefault="006C5F99">
            <w:pPr>
              <w:spacing w:line="580" w:lineRule="exact"/>
              <w:ind w:rightChars="122" w:right="390"/>
              <w:jc w:val="center"/>
              <w:rPr>
                <w:rFonts w:ascii="仿宋_GB2312" w:eastAsia="仿宋_GB2312" w:hAnsi="仿宋_GB2312" w:cs="仿宋_GB2312"/>
                <w:bCs/>
                <w:szCs w:val="32"/>
              </w:rPr>
            </w:pPr>
            <w:r>
              <w:rPr>
                <w:rFonts w:ascii="仿宋_GB2312" w:eastAsia="仿宋_GB2312" w:hAnsi="仿宋_GB2312" w:cs="仿宋_GB2312" w:hint="eastAsia"/>
                <w:bCs/>
                <w:szCs w:val="32"/>
              </w:rPr>
              <w:t>-10.9</w:t>
            </w:r>
          </w:p>
        </w:tc>
      </w:tr>
      <w:tr w:rsidR="00115103">
        <w:trPr>
          <w:trHeight w:val="580"/>
          <w:jc w:val="center"/>
        </w:trPr>
        <w:tc>
          <w:tcPr>
            <w:tcW w:w="3558" w:type="dxa"/>
            <w:vAlign w:val="center"/>
          </w:tcPr>
          <w:p w:rsidR="00115103" w:rsidRDefault="006C5F99">
            <w:pPr>
              <w:spacing w:line="580" w:lineRule="exact"/>
              <w:ind w:firstLineChars="200" w:firstLine="640"/>
              <w:jc w:val="center"/>
              <w:rPr>
                <w:rFonts w:ascii="仿宋_GB2312" w:eastAsia="仿宋_GB2312" w:hAnsi="仿宋_GB2312" w:cs="仿宋_GB2312"/>
                <w:bCs/>
                <w:szCs w:val="32"/>
              </w:rPr>
            </w:pPr>
            <w:r>
              <w:rPr>
                <w:rFonts w:ascii="仿宋_GB2312" w:eastAsia="仿宋_GB2312" w:hAnsi="仿宋_GB2312" w:cs="仿宋_GB2312" w:hint="eastAsia"/>
                <w:bCs/>
                <w:szCs w:val="32"/>
              </w:rPr>
              <w:t>合成橡胶</w:t>
            </w:r>
          </w:p>
        </w:tc>
        <w:tc>
          <w:tcPr>
            <w:tcW w:w="1648"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吨</w:t>
            </w:r>
          </w:p>
        </w:tc>
        <w:tc>
          <w:tcPr>
            <w:tcW w:w="1677"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29887</w:t>
            </w:r>
          </w:p>
        </w:tc>
        <w:tc>
          <w:tcPr>
            <w:tcW w:w="1923" w:type="dxa"/>
            <w:vAlign w:val="center"/>
          </w:tcPr>
          <w:p w:rsidR="00115103" w:rsidRDefault="006C5F99">
            <w:pPr>
              <w:spacing w:line="580" w:lineRule="exact"/>
              <w:ind w:rightChars="122" w:right="390"/>
              <w:jc w:val="center"/>
              <w:rPr>
                <w:rFonts w:ascii="仿宋_GB2312" w:eastAsia="仿宋_GB2312" w:hAnsi="仿宋_GB2312" w:cs="仿宋_GB2312"/>
                <w:bCs/>
                <w:szCs w:val="32"/>
              </w:rPr>
            </w:pPr>
            <w:r>
              <w:rPr>
                <w:rFonts w:ascii="仿宋_GB2312" w:eastAsia="仿宋_GB2312" w:hAnsi="仿宋_GB2312" w:cs="仿宋_GB2312" w:hint="eastAsia"/>
                <w:bCs/>
                <w:szCs w:val="32"/>
              </w:rPr>
              <w:t>210.8</w:t>
            </w:r>
          </w:p>
        </w:tc>
      </w:tr>
      <w:tr w:rsidR="00115103">
        <w:trPr>
          <w:trHeight w:val="580"/>
          <w:jc w:val="center"/>
        </w:trPr>
        <w:tc>
          <w:tcPr>
            <w:tcW w:w="3558" w:type="dxa"/>
            <w:vAlign w:val="center"/>
          </w:tcPr>
          <w:p w:rsidR="00115103" w:rsidRDefault="006C5F99">
            <w:pPr>
              <w:spacing w:line="580" w:lineRule="exact"/>
              <w:ind w:firstLineChars="200" w:firstLine="640"/>
              <w:jc w:val="center"/>
              <w:rPr>
                <w:rFonts w:ascii="仿宋_GB2312" w:eastAsia="仿宋_GB2312" w:hAnsi="仿宋_GB2312" w:cs="仿宋_GB2312"/>
                <w:bCs/>
                <w:szCs w:val="32"/>
              </w:rPr>
            </w:pPr>
            <w:r>
              <w:rPr>
                <w:rFonts w:ascii="仿宋_GB2312" w:eastAsia="仿宋_GB2312" w:hAnsi="仿宋_GB2312" w:cs="仿宋_GB2312" w:hint="eastAsia"/>
                <w:bCs/>
                <w:szCs w:val="32"/>
              </w:rPr>
              <w:t>发</w:t>
            </w:r>
            <w:r>
              <w:rPr>
                <w:rFonts w:ascii="仿宋_GB2312" w:eastAsia="仿宋_GB2312" w:hAnsi="仿宋_GB2312" w:cs="仿宋_GB2312" w:hint="eastAsia"/>
                <w:bCs/>
                <w:szCs w:val="32"/>
              </w:rPr>
              <w:t xml:space="preserve"> </w:t>
            </w:r>
            <w:r>
              <w:rPr>
                <w:rFonts w:ascii="仿宋_GB2312" w:eastAsia="仿宋_GB2312" w:hAnsi="仿宋_GB2312" w:cs="仿宋_GB2312" w:hint="eastAsia"/>
                <w:bCs/>
                <w:szCs w:val="32"/>
              </w:rPr>
              <w:t>电</w:t>
            </w:r>
            <w:r>
              <w:rPr>
                <w:rFonts w:ascii="仿宋_GB2312" w:eastAsia="仿宋_GB2312" w:hAnsi="仿宋_GB2312" w:cs="仿宋_GB2312" w:hint="eastAsia"/>
                <w:bCs/>
                <w:szCs w:val="32"/>
              </w:rPr>
              <w:t xml:space="preserve"> </w:t>
            </w:r>
            <w:r>
              <w:rPr>
                <w:rFonts w:ascii="仿宋_GB2312" w:eastAsia="仿宋_GB2312" w:hAnsi="仿宋_GB2312" w:cs="仿宋_GB2312" w:hint="eastAsia"/>
                <w:bCs/>
                <w:szCs w:val="32"/>
              </w:rPr>
              <w:t>量</w:t>
            </w:r>
          </w:p>
        </w:tc>
        <w:tc>
          <w:tcPr>
            <w:tcW w:w="1648"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万度</w:t>
            </w:r>
          </w:p>
        </w:tc>
        <w:tc>
          <w:tcPr>
            <w:tcW w:w="1677"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91597</w:t>
            </w:r>
          </w:p>
        </w:tc>
        <w:tc>
          <w:tcPr>
            <w:tcW w:w="1923" w:type="dxa"/>
            <w:vAlign w:val="center"/>
          </w:tcPr>
          <w:p w:rsidR="00115103" w:rsidRDefault="006C5F99">
            <w:pPr>
              <w:spacing w:line="580" w:lineRule="exact"/>
              <w:ind w:rightChars="122" w:right="390"/>
              <w:jc w:val="center"/>
              <w:rPr>
                <w:rFonts w:ascii="仿宋_GB2312" w:eastAsia="仿宋_GB2312" w:hAnsi="仿宋_GB2312" w:cs="仿宋_GB2312"/>
                <w:bCs/>
                <w:szCs w:val="32"/>
              </w:rPr>
            </w:pPr>
            <w:r>
              <w:rPr>
                <w:rFonts w:ascii="仿宋_GB2312" w:eastAsia="仿宋_GB2312" w:hAnsi="仿宋_GB2312" w:cs="仿宋_GB2312" w:hint="eastAsia"/>
                <w:bCs/>
                <w:szCs w:val="32"/>
              </w:rPr>
              <w:t>5.6</w:t>
            </w:r>
          </w:p>
        </w:tc>
      </w:tr>
      <w:tr w:rsidR="00115103">
        <w:trPr>
          <w:trHeight w:val="580"/>
          <w:jc w:val="center"/>
        </w:trPr>
        <w:tc>
          <w:tcPr>
            <w:tcW w:w="3558" w:type="dxa"/>
            <w:vAlign w:val="center"/>
          </w:tcPr>
          <w:p w:rsidR="00115103" w:rsidRDefault="006C5F99">
            <w:pPr>
              <w:spacing w:line="580" w:lineRule="exact"/>
              <w:ind w:firstLineChars="200" w:firstLine="640"/>
              <w:jc w:val="center"/>
              <w:rPr>
                <w:rFonts w:ascii="仿宋_GB2312" w:eastAsia="仿宋_GB2312" w:hAnsi="仿宋_GB2312" w:cs="仿宋_GB2312"/>
                <w:bCs/>
                <w:szCs w:val="32"/>
              </w:rPr>
            </w:pPr>
            <w:r>
              <w:rPr>
                <w:rFonts w:ascii="仿宋_GB2312" w:eastAsia="仿宋_GB2312" w:hAnsi="仿宋_GB2312" w:cs="仿宋_GB2312" w:hint="eastAsia"/>
                <w:bCs/>
                <w:szCs w:val="32"/>
              </w:rPr>
              <w:t>铁</w:t>
            </w:r>
            <w:r>
              <w:rPr>
                <w:rFonts w:ascii="仿宋_GB2312" w:eastAsia="仿宋_GB2312" w:hAnsi="仿宋_GB2312" w:cs="仿宋_GB2312" w:hint="eastAsia"/>
                <w:bCs/>
                <w:szCs w:val="32"/>
              </w:rPr>
              <w:t xml:space="preserve"> </w:t>
            </w:r>
            <w:r>
              <w:rPr>
                <w:rFonts w:ascii="仿宋_GB2312" w:eastAsia="仿宋_GB2312" w:hAnsi="仿宋_GB2312" w:cs="仿宋_GB2312" w:hint="eastAsia"/>
                <w:bCs/>
                <w:szCs w:val="32"/>
              </w:rPr>
              <w:t>精</w:t>
            </w:r>
            <w:r>
              <w:rPr>
                <w:rFonts w:ascii="仿宋_GB2312" w:eastAsia="仿宋_GB2312" w:hAnsi="仿宋_GB2312" w:cs="仿宋_GB2312" w:hint="eastAsia"/>
                <w:bCs/>
                <w:szCs w:val="32"/>
              </w:rPr>
              <w:t xml:space="preserve"> </w:t>
            </w:r>
            <w:r>
              <w:rPr>
                <w:rFonts w:ascii="仿宋_GB2312" w:eastAsia="仿宋_GB2312" w:hAnsi="仿宋_GB2312" w:cs="仿宋_GB2312" w:hint="eastAsia"/>
                <w:bCs/>
                <w:szCs w:val="32"/>
              </w:rPr>
              <w:t>矿</w:t>
            </w:r>
          </w:p>
        </w:tc>
        <w:tc>
          <w:tcPr>
            <w:tcW w:w="1648"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吨</w:t>
            </w:r>
          </w:p>
        </w:tc>
        <w:tc>
          <w:tcPr>
            <w:tcW w:w="1677"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4425589</w:t>
            </w:r>
          </w:p>
        </w:tc>
        <w:tc>
          <w:tcPr>
            <w:tcW w:w="1923" w:type="dxa"/>
            <w:vAlign w:val="center"/>
          </w:tcPr>
          <w:p w:rsidR="00115103" w:rsidRDefault="006C5F99">
            <w:pPr>
              <w:spacing w:line="580" w:lineRule="exact"/>
              <w:ind w:rightChars="122" w:right="390"/>
              <w:jc w:val="center"/>
              <w:rPr>
                <w:rFonts w:ascii="仿宋_GB2312" w:eastAsia="仿宋_GB2312" w:hAnsi="仿宋_GB2312" w:cs="仿宋_GB2312"/>
                <w:bCs/>
                <w:szCs w:val="32"/>
              </w:rPr>
            </w:pPr>
            <w:r>
              <w:rPr>
                <w:rFonts w:ascii="仿宋_GB2312" w:eastAsia="仿宋_GB2312" w:hAnsi="仿宋_GB2312" w:cs="仿宋_GB2312" w:hint="eastAsia"/>
                <w:bCs/>
                <w:szCs w:val="32"/>
              </w:rPr>
              <w:t>12.2</w:t>
            </w:r>
          </w:p>
        </w:tc>
      </w:tr>
      <w:tr w:rsidR="00115103">
        <w:trPr>
          <w:trHeight w:val="580"/>
          <w:jc w:val="center"/>
        </w:trPr>
        <w:tc>
          <w:tcPr>
            <w:tcW w:w="3558" w:type="dxa"/>
            <w:vAlign w:val="center"/>
          </w:tcPr>
          <w:p w:rsidR="00115103" w:rsidRDefault="006C5F99">
            <w:pPr>
              <w:spacing w:line="580" w:lineRule="exact"/>
              <w:ind w:firstLineChars="200" w:firstLine="640"/>
              <w:jc w:val="center"/>
              <w:rPr>
                <w:rFonts w:ascii="仿宋_GB2312" w:eastAsia="仿宋_GB2312" w:hAnsi="仿宋_GB2312" w:cs="仿宋_GB2312"/>
                <w:bCs/>
                <w:szCs w:val="32"/>
              </w:rPr>
            </w:pPr>
            <w:r>
              <w:rPr>
                <w:rFonts w:ascii="仿宋_GB2312" w:eastAsia="仿宋_GB2312" w:hAnsi="仿宋_GB2312" w:cs="仿宋_GB2312" w:hint="eastAsia"/>
                <w:bCs/>
                <w:szCs w:val="32"/>
              </w:rPr>
              <w:t>机制纸及纸板</w:t>
            </w:r>
          </w:p>
        </w:tc>
        <w:tc>
          <w:tcPr>
            <w:tcW w:w="1648"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吨</w:t>
            </w:r>
          </w:p>
        </w:tc>
        <w:tc>
          <w:tcPr>
            <w:tcW w:w="1677"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27608</w:t>
            </w:r>
          </w:p>
        </w:tc>
        <w:tc>
          <w:tcPr>
            <w:tcW w:w="1923" w:type="dxa"/>
            <w:vAlign w:val="center"/>
          </w:tcPr>
          <w:p w:rsidR="00115103" w:rsidRDefault="006C5F99">
            <w:pPr>
              <w:spacing w:line="580" w:lineRule="exact"/>
              <w:ind w:rightChars="122" w:right="390"/>
              <w:jc w:val="center"/>
              <w:rPr>
                <w:rFonts w:ascii="仿宋_GB2312" w:eastAsia="仿宋_GB2312" w:hAnsi="仿宋_GB2312" w:cs="仿宋_GB2312"/>
                <w:bCs/>
                <w:szCs w:val="32"/>
              </w:rPr>
            </w:pPr>
            <w:r>
              <w:rPr>
                <w:rFonts w:ascii="仿宋_GB2312" w:eastAsia="仿宋_GB2312" w:hAnsi="仿宋_GB2312" w:cs="仿宋_GB2312" w:hint="eastAsia"/>
                <w:bCs/>
                <w:szCs w:val="32"/>
              </w:rPr>
              <w:t>3.6</w:t>
            </w:r>
          </w:p>
        </w:tc>
      </w:tr>
      <w:tr w:rsidR="00115103">
        <w:trPr>
          <w:trHeight w:val="580"/>
          <w:jc w:val="center"/>
        </w:trPr>
        <w:tc>
          <w:tcPr>
            <w:tcW w:w="3558" w:type="dxa"/>
            <w:vAlign w:val="center"/>
          </w:tcPr>
          <w:p w:rsidR="00115103" w:rsidRDefault="006C5F99">
            <w:pPr>
              <w:spacing w:line="580" w:lineRule="exact"/>
              <w:ind w:firstLineChars="200" w:firstLine="640"/>
              <w:jc w:val="center"/>
              <w:rPr>
                <w:rFonts w:ascii="仿宋_GB2312" w:eastAsia="仿宋_GB2312" w:hAnsi="仿宋_GB2312" w:cs="仿宋_GB2312"/>
                <w:bCs/>
                <w:szCs w:val="32"/>
              </w:rPr>
            </w:pPr>
            <w:r>
              <w:rPr>
                <w:rFonts w:ascii="仿宋_GB2312" w:eastAsia="仿宋_GB2312" w:hAnsi="仿宋_GB2312" w:cs="仿宋_GB2312" w:hint="eastAsia"/>
                <w:bCs/>
                <w:szCs w:val="32"/>
              </w:rPr>
              <w:t>铜金属含量</w:t>
            </w:r>
          </w:p>
        </w:tc>
        <w:tc>
          <w:tcPr>
            <w:tcW w:w="1648"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吨</w:t>
            </w:r>
          </w:p>
        </w:tc>
        <w:tc>
          <w:tcPr>
            <w:tcW w:w="1677"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48446</w:t>
            </w:r>
          </w:p>
        </w:tc>
        <w:tc>
          <w:tcPr>
            <w:tcW w:w="1923" w:type="dxa"/>
            <w:vAlign w:val="center"/>
          </w:tcPr>
          <w:p w:rsidR="00115103" w:rsidRDefault="006C5F99">
            <w:pPr>
              <w:spacing w:line="580" w:lineRule="exact"/>
              <w:ind w:rightChars="122" w:right="390"/>
              <w:jc w:val="center"/>
              <w:rPr>
                <w:rFonts w:ascii="仿宋_GB2312" w:eastAsia="仿宋_GB2312" w:hAnsi="仿宋_GB2312" w:cs="仿宋_GB2312"/>
                <w:bCs/>
                <w:szCs w:val="32"/>
              </w:rPr>
            </w:pPr>
            <w:r>
              <w:rPr>
                <w:rFonts w:ascii="仿宋_GB2312" w:eastAsia="仿宋_GB2312" w:hAnsi="仿宋_GB2312" w:cs="仿宋_GB2312" w:hint="eastAsia"/>
                <w:bCs/>
                <w:szCs w:val="32"/>
              </w:rPr>
              <w:t>7.3</w:t>
            </w:r>
          </w:p>
        </w:tc>
      </w:tr>
      <w:tr w:rsidR="00115103">
        <w:trPr>
          <w:trHeight w:val="580"/>
          <w:jc w:val="center"/>
        </w:trPr>
        <w:tc>
          <w:tcPr>
            <w:tcW w:w="3558" w:type="dxa"/>
            <w:vAlign w:val="center"/>
          </w:tcPr>
          <w:p w:rsidR="00115103" w:rsidRDefault="006C5F99">
            <w:pPr>
              <w:spacing w:line="580" w:lineRule="exact"/>
              <w:ind w:firstLineChars="200" w:firstLine="640"/>
              <w:jc w:val="center"/>
              <w:rPr>
                <w:rFonts w:ascii="仿宋_GB2312" w:eastAsia="仿宋_GB2312" w:hAnsi="仿宋_GB2312" w:cs="仿宋_GB2312"/>
                <w:bCs/>
                <w:szCs w:val="32"/>
              </w:rPr>
            </w:pPr>
            <w:r>
              <w:rPr>
                <w:rFonts w:ascii="仿宋_GB2312" w:eastAsia="仿宋_GB2312" w:hAnsi="仿宋_GB2312" w:cs="仿宋_GB2312" w:hint="eastAsia"/>
                <w:bCs/>
                <w:szCs w:val="32"/>
              </w:rPr>
              <w:t>铁矿石原矿</w:t>
            </w:r>
          </w:p>
        </w:tc>
        <w:tc>
          <w:tcPr>
            <w:tcW w:w="1648"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吨</w:t>
            </w:r>
          </w:p>
        </w:tc>
        <w:tc>
          <w:tcPr>
            <w:tcW w:w="1677"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9876374</w:t>
            </w:r>
          </w:p>
        </w:tc>
        <w:tc>
          <w:tcPr>
            <w:tcW w:w="1923" w:type="dxa"/>
            <w:vAlign w:val="center"/>
          </w:tcPr>
          <w:p w:rsidR="00115103" w:rsidRDefault="006C5F99">
            <w:pPr>
              <w:spacing w:line="580" w:lineRule="exact"/>
              <w:ind w:rightChars="122" w:right="390"/>
              <w:jc w:val="center"/>
              <w:rPr>
                <w:rFonts w:ascii="仿宋_GB2312" w:eastAsia="仿宋_GB2312" w:hAnsi="仿宋_GB2312" w:cs="仿宋_GB2312"/>
                <w:bCs/>
                <w:szCs w:val="32"/>
              </w:rPr>
            </w:pPr>
            <w:r>
              <w:rPr>
                <w:rFonts w:ascii="仿宋_GB2312" w:eastAsia="仿宋_GB2312" w:hAnsi="仿宋_GB2312" w:cs="仿宋_GB2312" w:hint="eastAsia"/>
                <w:bCs/>
                <w:szCs w:val="32"/>
              </w:rPr>
              <w:t>1.1</w:t>
            </w:r>
          </w:p>
        </w:tc>
      </w:tr>
      <w:tr w:rsidR="00115103">
        <w:trPr>
          <w:trHeight w:val="580"/>
          <w:jc w:val="center"/>
        </w:trPr>
        <w:tc>
          <w:tcPr>
            <w:tcW w:w="3558" w:type="dxa"/>
            <w:vAlign w:val="center"/>
          </w:tcPr>
          <w:p w:rsidR="00115103" w:rsidRDefault="006C5F99">
            <w:pPr>
              <w:spacing w:line="580" w:lineRule="exact"/>
              <w:ind w:firstLineChars="200" w:firstLine="640"/>
              <w:jc w:val="center"/>
              <w:rPr>
                <w:rFonts w:ascii="仿宋_GB2312" w:eastAsia="仿宋_GB2312" w:hAnsi="仿宋_GB2312" w:cs="仿宋_GB2312"/>
                <w:bCs/>
                <w:szCs w:val="32"/>
              </w:rPr>
            </w:pPr>
            <w:r>
              <w:rPr>
                <w:rFonts w:ascii="仿宋_GB2312" w:eastAsia="仿宋_GB2312" w:hAnsi="仿宋_GB2312" w:cs="仿宋_GB2312" w:hint="eastAsia"/>
                <w:bCs/>
                <w:szCs w:val="32"/>
              </w:rPr>
              <w:t>球</w:t>
            </w:r>
            <w:r>
              <w:rPr>
                <w:rFonts w:ascii="仿宋_GB2312" w:eastAsia="仿宋_GB2312" w:hAnsi="仿宋_GB2312" w:cs="仿宋_GB2312" w:hint="eastAsia"/>
                <w:bCs/>
                <w:szCs w:val="32"/>
              </w:rPr>
              <w:t xml:space="preserve"> </w:t>
            </w:r>
            <w:r>
              <w:rPr>
                <w:rFonts w:ascii="仿宋_GB2312" w:eastAsia="仿宋_GB2312" w:hAnsi="仿宋_GB2312" w:cs="仿宋_GB2312" w:hint="eastAsia"/>
                <w:bCs/>
                <w:szCs w:val="32"/>
              </w:rPr>
              <w:t>团</w:t>
            </w:r>
            <w:r>
              <w:rPr>
                <w:rFonts w:ascii="仿宋_GB2312" w:eastAsia="仿宋_GB2312" w:hAnsi="仿宋_GB2312" w:cs="仿宋_GB2312" w:hint="eastAsia"/>
                <w:bCs/>
                <w:szCs w:val="32"/>
              </w:rPr>
              <w:t xml:space="preserve"> </w:t>
            </w:r>
            <w:r>
              <w:rPr>
                <w:rFonts w:ascii="仿宋_GB2312" w:eastAsia="仿宋_GB2312" w:hAnsi="仿宋_GB2312" w:cs="仿宋_GB2312" w:hint="eastAsia"/>
                <w:bCs/>
                <w:szCs w:val="32"/>
              </w:rPr>
              <w:t>矿</w:t>
            </w:r>
          </w:p>
        </w:tc>
        <w:tc>
          <w:tcPr>
            <w:tcW w:w="1648"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吨</w:t>
            </w:r>
          </w:p>
        </w:tc>
        <w:tc>
          <w:tcPr>
            <w:tcW w:w="1677"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628676</w:t>
            </w:r>
          </w:p>
        </w:tc>
        <w:tc>
          <w:tcPr>
            <w:tcW w:w="1923" w:type="dxa"/>
            <w:vAlign w:val="center"/>
          </w:tcPr>
          <w:p w:rsidR="00115103" w:rsidRDefault="006C5F99">
            <w:pPr>
              <w:spacing w:line="580" w:lineRule="exact"/>
              <w:ind w:rightChars="122" w:right="390"/>
              <w:jc w:val="center"/>
              <w:rPr>
                <w:rFonts w:ascii="仿宋_GB2312" w:eastAsia="仿宋_GB2312" w:hAnsi="仿宋_GB2312" w:cs="仿宋_GB2312"/>
                <w:bCs/>
                <w:szCs w:val="32"/>
              </w:rPr>
            </w:pPr>
            <w:r>
              <w:rPr>
                <w:rFonts w:ascii="仿宋_GB2312" w:eastAsia="仿宋_GB2312" w:hAnsi="仿宋_GB2312" w:cs="仿宋_GB2312" w:hint="eastAsia"/>
                <w:bCs/>
                <w:szCs w:val="32"/>
              </w:rPr>
              <w:t>-2.0</w:t>
            </w:r>
          </w:p>
        </w:tc>
      </w:tr>
      <w:tr w:rsidR="00115103">
        <w:trPr>
          <w:trHeight w:val="580"/>
          <w:jc w:val="center"/>
        </w:trPr>
        <w:tc>
          <w:tcPr>
            <w:tcW w:w="3558" w:type="dxa"/>
            <w:vAlign w:val="center"/>
          </w:tcPr>
          <w:p w:rsidR="00115103" w:rsidRDefault="006C5F99">
            <w:pPr>
              <w:spacing w:line="580" w:lineRule="exact"/>
              <w:ind w:firstLineChars="200" w:firstLine="640"/>
              <w:jc w:val="center"/>
              <w:rPr>
                <w:rFonts w:ascii="仿宋_GB2312" w:eastAsia="仿宋_GB2312" w:hAnsi="仿宋_GB2312" w:cs="仿宋_GB2312"/>
                <w:bCs/>
                <w:szCs w:val="32"/>
              </w:rPr>
            </w:pPr>
            <w:r>
              <w:rPr>
                <w:rFonts w:ascii="仿宋_GB2312" w:eastAsia="仿宋_GB2312" w:hAnsi="仿宋_GB2312" w:cs="仿宋_GB2312" w:hint="eastAsia"/>
                <w:bCs/>
                <w:szCs w:val="32"/>
              </w:rPr>
              <w:t>粗</w:t>
            </w:r>
            <w:r>
              <w:rPr>
                <w:rFonts w:ascii="仿宋_GB2312" w:eastAsia="仿宋_GB2312" w:hAnsi="仿宋_GB2312" w:cs="仿宋_GB2312" w:hint="eastAsia"/>
                <w:bCs/>
                <w:szCs w:val="32"/>
              </w:rPr>
              <w:t xml:space="preserve">    </w:t>
            </w:r>
            <w:r>
              <w:rPr>
                <w:rFonts w:ascii="仿宋_GB2312" w:eastAsia="仿宋_GB2312" w:hAnsi="仿宋_GB2312" w:cs="仿宋_GB2312" w:hint="eastAsia"/>
                <w:bCs/>
                <w:szCs w:val="32"/>
              </w:rPr>
              <w:t>钢</w:t>
            </w:r>
          </w:p>
        </w:tc>
        <w:tc>
          <w:tcPr>
            <w:tcW w:w="1648"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吨</w:t>
            </w:r>
          </w:p>
        </w:tc>
        <w:tc>
          <w:tcPr>
            <w:tcW w:w="1677"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1688692</w:t>
            </w:r>
          </w:p>
        </w:tc>
        <w:tc>
          <w:tcPr>
            <w:tcW w:w="1923" w:type="dxa"/>
            <w:vAlign w:val="center"/>
          </w:tcPr>
          <w:p w:rsidR="00115103" w:rsidRDefault="006C5F99">
            <w:pPr>
              <w:spacing w:line="580" w:lineRule="exact"/>
              <w:ind w:rightChars="122" w:right="390"/>
              <w:jc w:val="center"/>
              <w:rPr>
                <w:rFonts w:ascii="仿宋_GB2312" w:eastAsia="仿宋_GB2312" w:hAnsi="仿宋_GB2312" w:cs="仿宋_GB2312"/>
                <w:bCs/>
                <w:szCs w:val="32"/>
              </w:rPr>
            </w:pPr>
            <w:r>
              <w:rPr>
                <w:rFonts w:ascii="仿宋_GB2312" w:eastAsia="仿宋_GB2312" w:hAnsi="仿宋_GB2312" w:cs="仿宋_GB2312" w:hint="eastAsia"/>
                <w:bCs/>
                <w:szCs w:val="32"/>
              </w:rPr>
              <w:t>9.7</w:t>
            </w:r>
          </w:p>
        </w:tc>
      </w:tr>
      <w:tr w:rsidR="00115103">
        <w:trPr>
          <w:trHeight w:val="580"/>
          <w:jc w:val="center"/>
        </w:trPr>
        <w:tc>
          <w:tcPr>
            <w:tcW w:w="3558" w:type="dxa"/>
            <w:vAlign w:val="center"/>
          </w:tcPr>
          <w:p w:rsidR="00115103" w:rsidRDefault="006C5F99">
            <w:pPr>
              <w:spacing w:line="580" w:lineRule="exact"/>
              <w:ind w:firstLineChars="200" w:firstLine="640"/>
              <w:jc w:val="center"/>
              <w:rPr>
                <w:rFonts w:ascii="仿宋_GB2312" w:eastAsia="仿宋_GB2312" w:hAnsi="仿宋_GB2312" w:cs="仿宋_GB2312"/>
                <w:bCs/>
                <w:szCs w:val="32"/>
              </w:rPr>
            </w:pPr>
            <w:r>
              <w:rPr>
                <w:rFonts w:ascii="仿宋_GB2312" w:eastAsia="仿宋_GB2312" w:hAnsi="仿宋_GB2312" w:cs="仿宋_GB2312" w:hint="eastAsia"/>
                <w:bCs/>
                <w:szCs w:val="32"/>
              </w:rPr>
              <w:t>线</w:t>
            </w:r>
            <w:r>
              <w:rPr>
                <w:rFonts w:ascii="仿宋_GB2312" w:eastAsia="仿宋_GB2312" w:hAnsi="仿宋_GB2312" w:cs="仿宋_GB2312" w:hint="eastAsia"/>
                <w:bCs/>
                <w:szCs w:val="32"/>
              </w:rPr>
              <w:t xml:space="preserve">    </w:t>
            </w:r>
            <w:r>
              <w:rPr>
                <w:rFonts w:ascii="仿宋_GB2312" w:eastAsia="仿宋_GB2312" w:hAnsi="仿宋_GB2312" w:cs="仿宋_GB2312" w:hint="eastAsia"/>
                <w:bCs/>
                <w:szCs w:val="32"/>
              </w:rPr>
              <w:t>材</w:t>
            </w:r>
          </w:p>
        </w:tc>
        <w:tc>
          <w:tcPr>
            <w:tcW w:w="1648"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吨</w:t>
            </w:r>
          </w:p>
        </w:tc>
        <w:tc>
          <w:tcPr>
            <w:tcW w:w="1677"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845978</w:t>
            </w:r>
          </w:p>
        </w:tc>
        <w:tc>
          <w:tcPr>
            <w:tcW w:w="1923" w:type="dxa"/>
            <w:vAlign w:val="center"/>
          </w:tcPr>
          <w:p w:rsidR="00115103" w:rsidRDefault="006C5F99">
            <w:pPr>
              <w:spacing w:line="580" w:lineRule="exact"/>
              <w:ind w:rightChars="122" w:right="390"/>
              <w:jc w:val="center"/>
              <w:rPr>
                <w:rFonts w:ascii="仿宋_GB2312" w:eastAsia="仿宋_GB2312" w:hAnsi="仿宋_GB2312" w:cs="仿宋_GB2312"/>
                <w:bCs/>
                <w:szCs w:val="32"/>
              </w:rPr>
            </w:pPr>
            <w:r>
              <w:rPr>
                <w:rFonts w:ascii="仿宋_GB2312" w:eastAsia="仿宋_GB2312" w:hAnsi="仿宋_GB2312" w:cs="仿宋_GB2312" w:hint="eastAsia"/>
                <w:bCs/>
                <w:szCs w:val="32"/>
              </w:rPr>
              <w:t>-0.8</w:t>
            </w:r>
          </w:p>
        </w:tc>
      </w:tr>
      <w:tr w:rsidR="00115103">
        <w:trPr>
          <w:trHeight w:val="580"/>
          <w:jc w:val="center"/>
        </w:trPr>
        <w:tc>
          <w:tcPr>
            <w:tcW w:w="3558" w:type="dxa"/>
            <w:vAlign w:val="center"/>
          </w:tcPr>
          <w:p w:rsidR="00115103" w:rsidRDefault="006C5F99">
            <w:pPr>
              <w:spacing w:line="580" w:lineRule="exact"/>
              <w:ind w:firstLineChars="200" w:firstLine="640"/>
              <w:jc w:val="center"/>
              <w:rPr>
                <w:rFonts w:ascii="仿宋_GB2312" w:eastAsia="仿宋_GB2312" w:hAnsi="仿宋_GB2312" w:cs="仿宋_GB2312"/>
                <w:bCs/>
                <w:szCs w:val="32"/>
              </w:rPr>
            </w:pPr>
            <w:r>
              <w:rPr>
                <w:rFonts w:ascii="仿宋_GB2312" w:eastAsia="仿宋_GB2312" w:hAnsi="仿宋_GB2312" w:cs="仿宋_GB2312" w:hint="eastAsia"/>
                <w:bCs/>
                <w:szCs w:val="32"/>
              </w:rPr>
              <w:t>棒</w:t>
            </w:r>
            <w:r>
              <w:rPr>
                <w:rFonts w:ascii="仿宋_GB2312" w:eastAsia="仿宋_GB2312" w:hAnsi="仿宋_GB2312" w:cs="仿宋_GB2312" w:hint="eastAsia"/>
                <w:bCs/>
                <w:szCs w:val="32"/>
              </w:rPr>
              <w:t xml:space="preserve">    </w:t>
            </w:r>
            <w:r>
              <w:rPr>
                <w:rFonts w:ascii="仿宋_GB2312" w:eastAsia="仿宋_GB2312" w:hAnsi="仿宋_GB2312" w:cs="仿宋_GB2312" w:hint="eastAsia"/>
                <w:bCs/>
                <w:szCs w:val="32"/>
              </w:rPr>
              <w:t>材</w:t>
            </w:r>
          </w:p>
        </w:tc>
        <w:tc>
          <w:tcPr>
            <w:tcW w:w="1648"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吨</w:t>
            </w:r>
          </w:p>
        </w:tc>
        <w:tc>
          <w:tcPr>
            <w:tcW w:w="1677" w:type="dxa"/>
            <w:vAlign w:val="center"/>
          </w:tcPr>
          <w:p w:rsidR="00115103" w:rsidRDefault="006C5F99">
            <w:pPr>
              <w:spacing w:line="580" w:lineRule="exact"/>
              <w:jc w:val="center"/>
              <w:rPr>
                <w:rFonts w:ascii="仿宋_GB2312" w:eastAsia="仿宋_GB2312" w:hAnsi="仿宋_GB2312" w:cs="仿宋_GB2312"/>
                <w:szCs w:val="32"/>
              </w:rPr>
            </w:pPr>
            <w:r>
              <w:rPr>
                <w:rFonts w:ascii="仿宋_GB2312" w:eastAsia="仿宋_GB2312" w:hAnsi="仿宋_GB2312" w:cs="仿宋_GB2312" w:hint="eastAsia"/>
                <w:szCs w:val="32"/>
              </w:rPr>
              <w:t>662334</w:t>
            </w:r>
          </w:p>
        </w:tc>
        <w:tc>
          <w:tcPr>
            <w:tcW w:w="1923" w:type="dxa"/>
            <w:vAlign w:val="center"/>
          </w:tcPr>
          <w:p w:rsidR="00115103" w:rsidRDefault="006C5F99">
            <w:pPr>
              <w:spacing w:line="580" w:lineRule="exact"/>
              <w:ind w:rightChars="122" w:right="390"/>
              <w:jc w:val="center"/>
              <w:rPr>
                <w:rFonts w:ascii="仿宋_GB2312" w:eastAsia="仿宋_GB2312" w:hAnsi="仿宋_GB2312" w:cs="仿宋_GB2312"/>
                <w:bCs/>
                <w:szCs w:val="32"/>
              </w:rPr>
            </w:pPr>
            <w:r>
              <w:rPr>
                <w:rFonts w:ascii="仿宋_GB2312" w:eastAsia="仿宋_GB2312" w:hAnsi="仿宋_GB2312" w:cs="仿宋_GB2312" w:hint="eastAsia"/>
                <w:bCs/>
                <w:szCs w:val="32"/>
              </w:rPr>
              <w:t>19.0</w:t>
            </w:r>
          </w:p>
        </w:tc>
      </w:tr>
      <w:tr w:rsidR="00115103">
        <w:trPr>
          <w:trHeight w:val="580"/>
          <w:jc w:val="center"/>
        </w:trPr>
        <w:tc>
          <w:tcPr>
            <w:tcW w:w="3558" w:type="dxa"/>
            <w:vAlign w:val="center"/>
          </w:tcPr>
          <w:p w:rsidR="00115103" w:rsidRDefault="006C5F99">
            <w:pPr>
              <w:spacing w:line="580" w:lineRule="exact"/>
              <w:ind w:firstLineChars="200" w:firstLine="640"/>
              <w:jc w:val="center"/>
              <w:rPr>
                <w:rFonts w:ascii="仿宋_GB2312" w:eastAsia="仿宋_GB2312" w:hAnsi="仿宋_GB2312" w:cs="仿宋_GB2312"/>
                <w:bCs/>
                <w:szCs w:val="32"/>
              </w:rPr>
            </w:pPr>
            <w:r>
              <w:rPr>
                <w:rFonts w:ascii="仿宋_GB2312" w:eastAsia="仿宋_GB2312" w:hAnsi="仿宋_GB2312" w:cs="仿宋_GB2312" w:hint="eastAsia"/>
                <w:bCs/>
                <w:szCs w:val="32"/>
              </w:rPr>
              <w:t>耐磨钢球</w:t>
            </w:r>
          </w:p>
        </w:tc>
        <w:tc>
          <w:tcPr>
            <w:tcW w:w="1648"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吨</w:t>
            </w:r>
          </w:p>
        </w:tc>
        <w:tc>
          <w:tcPr>
            <w:tcW w:w="1677" w:type="dxa"/>
            <w:vAlign w:val="center"/>
          </w:tcPr>
          <w:p w:rsidR="00115103" w:rsidRDefault="006C5F99">
            <w:pPr>
              <w:spacing w:line="580" w:lineRule="exact"/>
              <w:jc w:val="center"/>
              <w:rPr>
                <w:rFonts w:ascii="仿宋_GB2312" w:eastAsia="仿宋_GB2312" w:hAnsi="仿宋_GB2312" w:cs="仿宋_GB2312"/>
                <w:szCs w:val="32"/>
              </w:rPr>
            </w:pPr>
            <w:r>
              <w:rPr>
                <w:rFonts w:ascii="仿宋_GB2312" w:eastAsia="仿宋_GB2312" w:hAnsi="仿宋_GB2312" w:cs="仿宋_GB2312" w:hint="eastAsia"/>
                <w:szCs w:val="32"/>
              </w:rPr>
              <w:t>39711</w:t>
            </w:r>
          </w:p>
        </w:tc>
        <w:tc>
          <w:tcPr>
            <w:tcW w:w="1923" w:type="dxa"/>
            <w:vAlign w:val="center"/>
          </w:tcPr>
          <w:p w:rsidR="00115103" w:rsidRDefault="006C5F99">
            <w:pPr>
              <w:spacing w:line="580" w:lineRule="exact"/>
              <w:ind w:rightChars="122" w:right="390"/>
              <w:jc w:val="center"/>
              <w:rPr>
                <w:rFonts w:ascii="仿宋_GB2312" w:eastAsia="仿宋_GB2312" w:hAnsi="仿宋_GB2312" w:cs="仿宋_GB2312"/>
                <w:bCs/>
                <w:szCs w:val="32"/>
              </w:rPr>
            </w:pPr>
            <w:r>
              <w:rPr>
                <w:rFonts w:ascii="仿宋_GB2312" w:eastAsia="仿宋_GB2312" w:hAnsi="仿宋_GB2312" w:cs="仿宋_GB2312" w:hint="eastAsia"/>
                <w:bCs/>
                <w:szCs w:val="32"/>
              </w:rPr>
              <w:t>8.0</w:t>
            </w:r>
          </w:p>
        </w:tc>
      </w:tr>
      <w:tr w:rsidR="00115103">
        <w:trPr>
          <w:trHeight w:val="580"/>
          <w:jc w:val="center"/>
        </w:trPr>
        <w:tc>
          <w:tcPr>
            <w:tcW w:w="3558" w:type="dxa"/>
            <w:vAlign w:val="center"/>
          </w:tcPr>
          <w:p w:rsidR="00115103" w:rsidRDefault="006C5F99">
            <w:pPr>
              <w:spacing w:line="580" w:lineRule="exact"/>
              <w:ind w:firstLineChars="200" w:firstLine="640"/>
              <w:jc w:val="center"/>
              <w:rPr>
                <w:rFonts w:ascii="仿宋_GB2312" w:eastAsia="仿宋_GB2312" w:hAnsi="仿宋_GB2312" w:cs="仿宋_GB2312"/>
                <w:bCs/>
                <w:szCs w:val="32"/>
              </w:rPr>
            </w:pPr>
            <w:r>
              <w:rPr>
                <w:rFonts w:ascii="仿宋_GB2312" w:eastAsia="仿宋_GB2312" w:hAnsi="仿宋_GB2312" w:cs="仿宋_GB2312" w:hint="eastAsia"/>
                <w:bCs/>
                <w:szCs w:val="32"/>
              </w:rPr>
              <w:t>水</w:t>
            </w:r>
            <w:r>
              <w:rPr>
                <w:rFonts w:ascii="仿宋_GB2312" w:eastAsia="仿宋_GB2312" w:hAnsi="仿宋_GB2312" w:cs="仿宋_GB2312" w:hint="eastAsia"/>
                <w:bCs/>
                <w:szCs w:val="32"/>
              </w:rPr>
              <w:t xml:space="preserve">    </w:t>
            </w:r>
            <w:r>
              <w:rPr>
                <w:rFonts w:ascii="仿宋_GB2312" w:eastAsia="仿宋_GB2312" w:hAnsi="仿宋_GB2312" w:cs="仿宋_GB2312" w:hint="eastAsia"/>
                <w:bCs/>
                <w:szCs w:val="32"/>
              </w:rPr>
              <w:t>泥</w:t>
            </w:r>
          </w:p>
        </w:tc>
        <w:tc>
          <w:tcPr>
            <w:tcW w:w="1648"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吨</w:t>
            </w:r>
          </w:p>
        </w:tc>
        <w:tc>
          <w:tcPr>
            <w:tcW w:w="1677"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737735</w:t>
            </w:r>
          </w:p>
        </w:tc>
        <w:tc>
          <w:tcPr>
            <w:tcW w:w="1923" w:type="dxa"/>
            <w:vAlign w:val="center"/>
          </w:tcPr>
          <w:p w:rsidR="00115103" w:rsidRDefault="006C5F99">
            <w:pPr>
              <w:spacing w:line="580" w:lineRule="exact"/>
              <w:ind w:rightChars="122" w:right="390"/>
              <w:jc w:val="center"/>
              <w:rPr>
                <w:rFonts w:ascii="仿宋_GB2312" w:eastAsia="仿宋_GB2312" w:hAnsi="仿宋_GB2312" w:cs="仿宋_GB2312"/>
                <w:bCs/>
                <w:szCs w:val="32"/>
              </w:rPr>
            </w:pPr>
            <w:r>
              <w:rPr>
                <w:rFonts w:ascii="仿宋_GB2312" w:eastAsia="仿宋_GB2312" w:hAnsi="仿宋_GB2312" w:cs="仿宋_GB2312" w:hint="eastAsia"/>
                <w:bCs/>
                <w:szCs w:val="32"/>
              </w:rPr>
              <w:t>0.6</w:t>
            </w:r>
          </w:p>
        </w:tc>
      </w:tr>
      <w:tr w:rsidR="00115103">
        <w:trPr>
          <w:trHeight w:val="580"/>
          <w:jc w:val="center"/>
        </w:trPr>
        <w:tc>
          <w:tcPr>
            <w:tcW w:w="3558" w:type="dxa"/>
            <w:vAlign w:val="center"/>
          </w:tcPr>
          <w:p w:rsidR="00115103" w:rsidRDefault="006C5F99">
            <w:pPr>
              <w:spacing w:line="580" w:lineRule="exact"/>
              <w:ind w:firstLineChars="200" w:firstLine="640"/>
              <w:jc w:val="center"/>
              <w:rPr>
                <w:rFonts w:ascii="仿宋_GB2312" w:eastAsia="仿宋_GB2312" w:hAnsi="仿宋_GB2312" w:cs="仿宋_GB2312"/>
                <w:bCs/>
                <w:szCs w:val="32"/>
              </w:rPr>
            </w:pPr>
            <w:r>
              <w:rPr>
                <w:rFonts w:ascii="仿宋_GB2312" w:eastAsia="仿宋_GB2312" w:hAnsi="仿宋_GB2312" w:cs="仿宋_GB2312" w:hint="eastAsia"/>
                <w:bCs/>
                <w:szCs w:val="32"/>
              </w:rPr>
              <w:t>酒</w:t>
            </w:r>
            <w:r>
              <w:rPr>
                <w:rFonts w:ascii="仿宋_GB2312" w:eastAsia="仿宋_GB2312" w:hAnsi="仿宋_GB2312" w:cs="仿宋_GB2312" w:hint="eastAsia"/>
                <w:bCs/>
                <w:szCs w:val="32"/>
              </w:rPr>
              <w:t xml:space="preserve">    </w:t>
            </w:r>
            <w:r>
              <w:rPr>
                <w:rFonts w:ascii="仿宋_GB2312" w:eastAsia="仿宋_GB2312" w:hAnsi="仿宋_GB2312" w:cs="仿宋_GB2312" w:hint="eastAsia"/>
                <w:bCs/>
                <w:szCs w:val="32"/>
              </w:rPr>
              <w:t>精</w:t>
            </w:r>
          </w:p>
        </w:tc>
        <w:tc>
          <w:tcPr>
            <w:tcW w:w="1648"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千升</w:t>
            </w:r>
          </w:p>
        </w:tc>
        <w:tc>
          <w:tcPr>
            <w:tcW w:w="1677"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494</w:t>
            </w:r>
          </w:p>
        </w:tc>
        <w:tc>
          <w:tcPr>
            <w:tcW w:w="1923" w:type="dxa"/>
            <w:vAlign w:val="center"/>
          </w:tcPr>
          <w:p w:rsidR="00115103" w:rsidRDefault="006C5F99">
            <w:pPr>
              <w:spacing w:line="580" w:lineRule="exact"/>
              <w:ind w:rightChars="122" w:right="390"/>
              <w:jc w:val="center"/>
              <w:rPr>
                <w:rFonts w:ascii="仿宋_GB2312" w:eastAsia="仿宋_GB2312" w:hAnsi="仿宋_GB2312" w:cs="仿宋_GB2312"/>
                <w:bCs/>
                <w:szCs w:val="32"/>
              </w:rPr>
            </w:pPr>
            <w:r>
              <w:rPr>
                <w:rFonts w:ascii="仿宋_GB2312" w:eastAsia="仿宋_GB2312" w:hAnsi="仿宋_GB2312" w:cs="仿宋_GB2312" w:hint="eastAsia"/>
                <w:bCs/>
                <w:szCs w:val="32"/>
              </w:rPr>
              <w:t>-45.1</w:t>
            </w:r>
          </w:p>
        </w:tc>
      </w:tr>
      <w:tr w:rsidR="00115103">
        <w:trPr>
          <w:trHeight w:val="580"/>
          <w:jc w:val="center"/>
        </w:trPr>
        <w:tc>
          <w:tcPr>
            <w:tcW w:w="3558" w:type="dxa"/>
            <w:vAlign w:val="center"/>
          </w:tcPr>
          <w:p w:rsidR="00115103" w:rsidRDefault="006C5F99">
            <w:pPr>
              <w:spacing w:line="580" w:lineRule="exact"/>
              <w:ind w:firstLineChars="200" w:firstLine="640"/>
              <w:jc w:val="center"/>
              <w:rPr>
                <w:rFonts w:ascii="仿宋_GB2312" w:eastAsia="仿宋_GB2312" w:hAnsi="仿宋_GB2312" w:cs="仿宋_GB2312"/>
                <w:bCs/>
                <w:szCs w:val="32"/>
              </w:rPr>
            </w:pPr>
            <w:r>
              <w:rPr>
                <w:rFonts w:ascii="仿宋_GB2312" w:eastAsia="仿宋_GB2312" w:hAnsi="仿宋_GB2312" w:cs="仿宋_GB2312" w:hint="eastAsia"/>
                <w:bCs/>
                <w:szCs w:val="32"/>
              </w:rPr>
              <w:t>手提包（袋）、背包</w:t>
            </w:r>
          </w:p>
        </w:tc>
        <w:tc>
          <w:tcPr>
            <w:tcW w:w="1648" w:type="dxa"/>
            <w:vAlign w:val="center"/>
          </w:tcPr>
          <w:p w:rsidR="00115103" w:rsidRDefault="006C5F99">
            <w:pPr>
              <w:spacing w:line="580" w:lineRule="exact"/>
              <w:jc w:val="center"/>
              <w:rPr>
                <w:rFonts w:ascii="仿宋_GB2312" w:eastAsia="仿宋_GB2312" w:hAnsi="仿宋_GB2312" w:cs="仿宋_GB2312"/>
                <w:szCs w:val="32"/>
              </w:rPr>
            </w:pPr>
            <w:r>
              <w:rPr>
                <w:rFonts w:ascii="仿宋_GB2312" w:eastAsia="仿宋_GB2312" w:hAnsi="仿宋_GB2312" w:cs="仿宋_GB2312" w:hint="eastAsia"/>
                <w:szCs w:val="32"/>
              </w:rPr>
              <w:t>万个</w:t>
            </w:r>
          </w:p>
        </w:tc>
        <w:tc>
          <w:tcPr>
            <w:tcW w:w="1677" w:type="dxa"/>
            <w:vAlign w:val="center"/>
          </w:tcPr>
          <w:p w:rsidR="00115103" w:rsidRDefault="006C5F99">
            <w:pPr>
              <w:spacing w:line="580" w:lineRule="exact"/>
              <w:jc w:val="center"/>
              <w:rPr>
                <w:rFonts w:ascii="仿宋_GB2312" w:eastAsia="仿宋_GB2312" w:hAnsi="仿宋_GB2312" w:cs="仿宋_GB2312"/>
                <w:bCs/>
                <w:szCs w:val="32"/>
              </w:rPr>
            </w:pPr>
            <w:r>
              <w:rPr>
                <w:rFonts w:ascii="仿宋_GB2312" w:eastAsia="仿宋_GB2312" w:hAnsi="仿宋_GB2312" w:cs="仿宋_GB2312" w:hint="eastAsia"/>
                <w:bCs/>
                <w:szCs w:val="32"/>
              </w:rPr>
              <w:t>461</w:t>
            </w:r>
          </w:p>
        </w:tc>
        <w:tc>
          <w:tcPr>
            <w:tcW w:w="1923" w:type="dxa"/>
            <w:vAlign w:val="center"/>
          </w:tcPr>
          <w:p w:rsidR="00115103" w:rsidRDefault="006C5F99">
            <w:pPr>
              <w:spacing w:line="580" w:lineRule="exact"/>
              <w:ind w:rightChars="122" w:right="390"/>
              <w:jc w:val="center"/>
              <w:rPr>
                <w:rFonts w:ascii="仿宋_GB2312" w:eastAsia="仿宋_GB2312" w:hAnsi="仿宋_GB2312" w:cs="仿宋_GB2312"/>
                <w:bCs/>
                <w:szCs w:val="32"/>
              </w:rPr>
            </w:pPr>
            <w:r>
              <w:rPr>
                <w:rFonts w:ascii="仿宋_GB2312" w:eastAsia="仿宋_GB2312" w:hAnsi="仿宋_GB2312" w:cs="仿宋_GB2312" w:hint="eastAsia"/>
                <w:bCs/>
                <w:szCs w:val="32"/>
              </w:rPr>
              <w:t xml:space="preserve">0.7 </w:t>
            </w:r>
          </w:p>
        </w:tc>
      </w:tr>
    </w:tbl>
    <w:p w:rsidR="00115103" w:rsidRDefault="006C5F99" w:rsidP="00880EFF">
      <w:pPr>
        <w:spacing w:beforeLines="100" w:line="560" w:lineRule="exact"/>
        <w:ind w:firstLineChars="200" w:firstLine="640"/>
        <w:rPr>
          <w:rFonts w:ascii="仿宋_GB2312" w:eastAsia="仿宋_GB2312" w:hAnsi="仿宋_GB2312" w:cs="仿宋_GB2312"/>
          <w:bCs/>
          <w:szCs w:val="32"/>
        </w:rPr>
      </w:pPr>
      <w:r>
        <w:rPr>
          <w:rFonts w:ascii="仿宋_GB2312" w:eastAsia="仿宋_GB2312" w:hAnsi="仿宋_GB2312" w:cs="仿宋_GB2312" w:hint="eastAsia"/>
          <w:bCs/>
          <w:szCs w:val="32"/>
        </w:rPr>
        <w:lastRenderedPageBreak/>
        <w:t>2017</w:t>
      </w:r>
      <w:r>
        <w:rPr>
          <w:rFonts w:ascii="仿宋_GB2312" w:eastAsia="仿宋_GB2312" w:hAnsi="仿宋_GB2312" w:cs="仿宋_GB2312" w:hint="eastAsia"/>
          <w:bCs/>
          <w:szCs w:val="32"/>
        </w:rPr>
        <w:t>年，全县具有资质等级的建筑企业</w:t>
      </w:r>
      <w:r>
        <w:rPr>
          <w:rFonts w:ascii="仿宋_GB2312" w:eastAsia="仿宋_GB2312" w:hAnsi="仿宋_GB2312" w:cs="仿宋_GB2312" w:hint="eastAsia"/>
          <w:bCs/>
          <w:szCs w:val="32"/>
        </w:rPr>
        <w:t>10</w:t>
      </w:r>
      <w:r>
        <w:rPr>
          <w:rFonts w:ascii="仿宋_GB2312" w:eastAsia="仿宋_GB2312" w:hAnsi="仿宋_GB2312" w:cs="仿宋_GB2312" w:hint="eastAsia"/>
          <w:bCs/>
          <w:szCs w:val="32"/>
        </w:rPr>
        <w:t>个，从业人员</w:t>
      </w:r>
      <w:r>
        <w:rPr>
          <w:rFonts w:ascii="仿宋_GB2312" w:eastAsia="仿宋_GB2312" w:hAnsi="仿宋_GB2312" w:cs="仿宋_GB2312" w:hint="eastAsia"/>
          <w:bCs/>
          <w:szCs w:val="32"/>
        </w:rPr>
        <w:t>1860</w:t>
      </w:r>
      <w:r>
        <w:rPr>
          <w:rFonts w:ascii="仿宋_GB2312" w:eastAsia="仿宋_GB2312" w:hAnsi="仿宋_GB2312" w:cs="仿宋_GB2312" w:hint="eastAsia"/>
          <w:bCs/>
          <w:szCs w:val="32"/>
        </w:rPr>
        <w:t>人，比上年增长</w:t>
      </w:r>
      <w:r>
        <w:rPr>
          <w:rFonts w:ascii="仿宋_GB2312" w:eastAsia="仿宋_GB2312" w:hAnsi="仿宋_GB2312" w:cs="仿宋_GB2312" w:hint="eastAsia"/>
          <w:szCs w:val="32"/>
        </w:rPr>
        <w:t>0.3%</w:t>
      </w:r>
      <w:r>
        <w:rPr>
          <w:rFonts w:ascii="仿宋_GB2312" w:eastAsia="仿宋_GB2312" w:hAnsi="仿宋_GB2312" w:cs="仿宋_GB2312" w:hint="eastAsia"/>
          <w:bCs/>
          <w:szCs w:val="32"/>
        </w:rPr>
        <w:t>。从业人员中工程技术人员</w:t>
      </w:r>
      <w:r>
        <w:rPr>
          <w:rFonts w:ascii="仿宋_GB2312" w:eastAsia="仿宋_GB2312" w:hAnsi="仿宋_GB2312" w:cs="仿宋_GB2312" w:hint="eastAsia"/>
          <w:bCs/>
          <w:szCs w:val="32"/>
        </w:rPr>
        <w:t>519</w:t>
      </w:r>
      <w:r>
        <w:rPr>
          <w:rFonts w:ascii="仿宋_GB2312" w:eastAsia="仿宋_GB2312" w:hAnsi="仿宋_GB2312" w:cs="仿宋_GB2312" w:hint="eastAsia"/>
          <w:bCs/>
          <w:szCs w:val="32"/>
        </w:rPr>
        <w:t>人，占从业人员总数的</w:t>
      </w:r>
      <w:r>
        <w:rPr>
          <w:rFonts w:ascii="仿宋_GB2312" w:eastAsia="仿宋_GB2312" w:hAnsi="仿宋_GB2312" w:cs="仿宋_GB2312" w:hint="eastAsia"/>
          <w:bCs/>
          <w:szCs w:val="32"/>
        </w:rPr>
        <w:t>27.9%</w:t>
      </w:r>
      <w:r>
        <w:rPr>
          <w:rFonts w:ascii="仿宋_GB2312" w:eastAsia="仿宋_GB2312" w:hAnsi="仿宋_GB2312" w:cs="仿宋_GB2312" w:hint="eastAsia"/>
          <w:bCs/>
          <w:szCs w:val="32"/>
        </w:rPr>
        <w:t>。完成建筑业总产值</w:t>
      </w:r>
      <w:r>
        <w:rPr>
          <w:rFonts w:ascii="仿宋_GB2312" w:eastAsia="仿宋_GB2312" w:hAnsi="仿宋_GB2312" w:cs="仿宋_GB2312" w:hint="eastAsia"/>
          <w:bCs/>
          <w:szCs w:val="32"/>
        </w:rPr>
        <w:t>226478</w:t>
      </w:r>
      <w:r>
        <w:rPr>
          <w:rFonts w:ascii="仿宋_GB2312" w:eastAsia="仿宋_GB2312" w:hAnsi="仿宋_GB2312" w:cs="仿宋_GB2312" w:hint="eastAsia"/>
          <w:bCs/>
          <w:szCs w:val="32"/>
        </w:rPr>
        <w:t>万元，比上年</w:t>
      </w:r>
      <w:r>
        <w:rPr>
          <w:rFonts w:ascii="仿宋_GB2312" w:eastAsia="仿宋_GB2312" w:hAnsi="仿宋_GB2312" w:cs="仿宋_GB2312" w:hint="eastAsia"/>
          <w:szCs w:val="32"/>
        </w:rPr>
        <w:t>增长</w:t>
      </w:r>
      <w:r>
        <w:rPr>
          <w:rFonts w:ascii="仿宋_GB2312" w:eastAsia="仿宋_GB2312" w:hAnsi="仿宋_GB2312" w:cs="仿宋_GB2312" w:hint="eastAsia"/>
          <w:szCs w:val="32"/>
        </w:rPr>
        <w:t>39.4%</w:t>
      </w:r>
      <w:r>
        <w:rPr>
          <w:rFonts w:ascii="仿宋_GB2312" w:eastAsia="仿宋_GB2312" w:hAnsi="仿宋_GB2312" w:cs="仿宋_GB2312" w:hint="eastAsia"/>
          <w:szCs w:val="32"/>
        </w:rPr>
        <w:t>；实现建筑业增加值</w:t>
      </w:r>
      <w:r>
        <w:rPr>
          <w:rFonts w:ascii="仿宋_GB2312" w:eastAsia="仿宋_GB2312" w:hAnsi="仿宋_GB2312" w:cs="仿宋_GB2312" w:hint="eastAsia"/>
          <w:szCs w:val="32"/>
        </w:rPr>
        <w:t>56390</w:t>
      </w:r>
      <w:r>
        <w:rPr>
          <w:rFonts w:ascii="仿宋_GB2312" w:eastAsia="仿宋_GB2312" w:hAnsi="仿宋_GB2312" w:cs="仿宋_GB2312" w:hint="eastAsia"/>
          <w:szCs w:val="32"/>
        </w:rPr>
        <w:t>万元，按可比价计算比上年增长</w:t>
      </w:r>
      <w:r>
        <w:rPr>
          <w:rFonts w:ascii="仿宋_GB2312" w:eastAsia="仿宋_GB2312" w:hAnsi="仿宋_GB2312" w:cs="仿宋_GB2312" w:hint="eastAsia"/>
          <w:szCs w:val="32"/>
        </w:rPr>
        <w:t>23.1%</w:t>
      </w:r>
      <w:r>
        <w:rPr>
          <w:rFonts w:ascii="仿宋_GB2312" w:eastAsia="仿宋_GB2312" w:hAnsi="仿宋_GB2312" w:cs="仿宋_GB2312" w:hint="eastAsia"/>
          <w:bCs/>
          <w:szCs w:val="32"/>
        </w:rPr>
        <w:t>。</w:t>
      </w:r>
    </w:p>
    <w:p w:rsidR="00115103" w:rsidRDefault="006C5F99" w:rsidP="00880EFF">
      <w:pPr>
        <w:spacing w:beforeLines="100" w:afterLines="100" w:line="580" w:lineRule="exact"/>
        <w:jc w:val="center"/>
        <w:rPr>
          <w:rFonts w:hAnsi="黑体"/>
          <w:b/>
          <w:bCs/>
          <w:szCs w:val="32"/>
        </w:rPr>
      </w:pPr>
      <w:r>
        <w:rPr>
          <w:rFonts w:hAnsi="黑体" w:hint="eastAsia"/>
          <w:b/>
          <w:bCs/>
          <w:color w:val="000000"/>
          <w:szCs w:val="32"/>
        </w:rPr>
        <w:t>四、固定资产投资</w:t>
      </w:r>
    </w:p>
    <w:p w:rsidR="00115103" w:rsidRDefault="006C5F99">
      <w:pPr>
        <w:spacing w:line="560" w:lineRule="exact"/>
        <w:ind w:firstLineChars="200" w:firstLine="616"/>
        <w:rPr>
          <w:rFonts w:ascii="仿宋_GB2312" w:eastAsia="仿宋_GB2312" w:hAnsi="仿宋_GB2312" w:cs="仿宋_GB2312"/>
          <w:bCs/>
          <w:spacing w:val="-12"/>
          <w:szCs w:val="32"/>
        </w:rPr>
      </w:pPr>
      <w:r>
        <w:rPr>
          <w:rFonts w:ascii="仿宋_GB2312" w:eastAsia="仿宋_GB2312" w:hAnsi="仿宋_GB2312" w:cs="仿宋_GB2312" w:hint="eastAsia"/>
          <w:bCs/>
          <w:spacing w:val="-6"/>
          <w:szCs w:val="32"/>
        </w:rPr>
        <w:t>2</w:t>
      </w:r>
      <w:r>
        <w:rPr>
          <w:rFonts w:ascii="仿宋_GB2312" w:eastAsia="仿宋_GB2312" w:hAnsi="仿宋_GB2312" w:cs="仿宋_GB2312" w:hint="eastAsia"/>
          <w:bCs/>
          <w:szCs w:val="32"/>
        </w:rPr>
        <w:t>017</w:t>
      </w:r>
      <w:r>
        <w:rPr>
          <w:rFonts w:ascii="仿宋_GB2312" w:eastAsia="仿宋_GB2312" w:hAnsi="仿宋_GB2312" w:cs="仿宋_GB2312" w:hint="eastAsia"/>
          <w:bCs/>
          <w:szCs w:val="32"/>
        </w:rPr>
        <w:t>年，完成规模以上固定资产投资</w:t>
      </w:r>
      <w:r>
        <w:rPr>
          <w:rFonts w:ascii="仿宋_GB2312" w:eastAsia="仿宋_GB2312" w:hAnsi="仿宋_GB2312" w:cs="仿宋_GB2312" w:hint="eastAsia"/>
          <w:szCs w:val="32"/>
        </w:rPr>
        <w:t>1425542</w:t>
      </w:r>
      <w:r>
        <w:rPr>
          <w:rFonts w:ascii="仿宋_GB2312" w:eastAsia="仿宋_GB2312" w:hAnsi="仿宋_GB2312" w:cs="仿宋_GB2312" w:hint="eastAsia"/>
          <w:bCs/>
          <w:szCs w:val="32"/>
        </w:rPr>
        <w:t>万元，比上年增长</w:t>
      </w:r>
      <w:r>
        <w:rPr>
          <w:rFonts w:ascii="仿宋_GB2312" w:eastAsia="仿宋_GB2312" w:hAnsi="仿宋_GB2312" w:cs="仿宋_GB2312" w:hint="eastAsia"/>
          <w:bCs/>
          <w:szCs w:val="32"/>
        </w:rPr>
        <w:t>28.4%</w:t>
      </w:r>
      <w:r>
        <w:rPr>
          <w:rFonts w:ascii="仿宋_GB2312" w:eastAsia="仿宋_GB2312" w:hAnsi="仿宋_GB2312" w:cs="仿宋_GB2312" w:hint="eastAsia"/>
          <w:szCs w:val="32"/>
        </w:rPr>
        <w:t>，其中</w:t>
      </w:r>
      <w:r>
        <w:rPr>
          <w:rFonts w:ascii="仿宋_GB2312" w:eastAsia="仿宋_GB2312" w:hAnsi="仿宋_GB2312" w:cs="仿宋_GB2312" w:hint="eastAsia"/>
          <w:bCs/>
          <w:szCs w:val="32"/>
        </w:rPr>
        <w:t>：</w:t>
      </w:r>
      <w:r>
        <w:rPr>
          <w:rFonts w:ascii="仿宋_GB2312" w:eastAsia="仿宋_GB2312" w:hAnsi="仿宋_GB2312" w:cs="仿宋_GB2312" w:hint="eastAsia"/>
          <w:szCs w:val="32"/>
        </w:rPr>
        <w:t>第一产业完成投资</w:t>
      </w:r>
      <w:r>
        <w:rPr>
          <w:rFonts w:ascii="仿宋_GB2312" w:eastAsia="仿宋_GB2312" w:hAnsi="仿宋_GB2312" w:cs="仿宋_GB2312" w:hint="eastAsia"/>
          <w:szCs w:val="32"/>
        </w:rPr>
        <w:t>125392</w:t>
      </w:r>
      <w:r>
        <w:rPr>
          <w:rFonts w:ascii="仿宋_GB2312" w:eastAsia="仿宋_GB2312" w:hAnsi="仿宋_GB2312" w:cs="仿宋_GB2312" w:hint="eastAsia"/>
          <w:szCs w:val="32"/>
        </w:rPr>
        <w:t>万元，比上年增长</w:t>
      </w:r>
      <w:r>
        <w:rPr>
          <w:rFonts w:ascii="仿宋_GB2312" w:eastAsia="仿宋_GB2312" w:hAnsi="仿宋_GB2312" w:cs="仿宋_GB2312" w:hint="eastAsia"/>
          <w:szCs w:val="32"/>
        </w:rPr>
        <w:t>0.2%</w:t>
      </w:r>
      <w:r>
        <w:rPr>
          <w:rFonts w:ascii="仿宋_GB2312" w:eastAsia="仿宋_GB2312" w:hAnsi="仿宋_GB2312" w:cs="仿宋_GB2312" w:hint="eastAsia"/>
          <w:bCs/>
          <w:szCs w:val="32"/>
        </w:rPr>
        <w:t>；</w:t>
      </w:r>
      <w:r>
        <w:rPr>
          <w:rFonts w:ascii="仿宋_GB2312" w:eastAsia="仿宋_GB2312" w:hAnsi="仿宋_GB2312" w:cs="仿宋_GB2312" w:hint="eastAsia"/>
          <w:szCs w:val="32"/>
        </w:rPr>
        <w:t>第二产业完成投资</w:t>
      </w:r>
      <w:r>
        <w:rPr>
          <w:rFonts w:ascii="仿宋_GB2312" w:eastAsia="仿宋_GB2312" w:hAnsi="仿宋_GB2312" w:cs="仿宋_GB2312" w:hint="eastAsia"/>
          <w:szCs w:val="32"/>
        </w:rPr>
        <w:t>233601</w:t>
      </w:r>
      <w:r>
        <w:rPr>
          <w:rFonts w:ascii="仿宋_GB2312" w:eastAsia="仿宋_GB2312" w:hAnsi="仿宋_GB2312" w:cs="仿宋_GB2312" w:hint="eastAsia"/>
          <w:szCs w:val="32"/>
        </w:rPr>
        <w:t>万元，比上年下降</w:t>
      </w:r>
      <w:r>
        <w:rPr>
          <w:rFonts w:ascii="仿宋_GB2312" w:eastAsia="仿宋_GB2312" w:hAnsi="仿宋_GB2312" w:cs="仿宋_GB2312" w:hint="eastAsia"/>
          <w:szCs w:val="32"/>
        </w:rPr>
        <w:t>24.3%</w:t>
      </w:r>
      <w:r>
        <w:rPr>
          <w:rFonts w:ascii="仿宋_GB2312" w:eastAsia="仿宋_GB2312" w:hAnsi="仿宋_GB2312" w:cs="仿宋_GB2312" w:hint="eastAsia"/>
          <w:bCs/>
          <w:szCs w:val="32"/>
        </w:rPr>
        <w:t>；</w:t>
      </w:r>
      <w:r>
        <w:rPr>
          <w:rFonts w:ascii="仿宋_GB2312" w:eastAsia="仿宋_GB2312" w:hAnsi="仿宋_GB2312" w:cs="仿宋_GB2312" w:hint="eastAsia"/>
          <w:szCs w:val="32"/>
        </w:rPr>
        <w:t>第三产业完成投资</w:t>
      </w:r>
      <w:r>
        <w:rPr>
          <w:rFonts w:ascii="仿宋_GB2312" w:eastAsia="仿宋_GB2312" w:hAnsi="仿宋_GB2312" w:cs="仿宋_GB2312" w:hint="eastAsia"/>
          <w:szCs w:val="32"/>
        </w:rPr>
        <w:t>1066549</w:t>
      </w:r>
      <w:r>
        <w:rPr>
          <w:rFonts w:ascii="仿宋_GB2312" w:eastAsia="仿宋_GB2312" w:hAnsi="仿宋_GB2312" w:cs="仿宋_GB2312" w:hint="eastAsia"/>
          <w:szCs w:val="32"/>
        </w:rPr>
        <w:t>万元</w:t>
      </w:r>
      <w:r>
        <w:rPr>
          <w:rFonts w:ascii="仿宋_GB2312" w:eastAsia="仿宋_GB2312" w:hAnsi="仿宋_GB2312" w:cs="仿宋_GB2312" w:hint="eastAsia"/>
          <w:szCs w:val="32"/>
        </w:rPr>
        <w:t>,</w:t>
      </w:r>
      <w:r>
        <w:rPr>
          <w:rFonts w:ascii="仿宋_GB2312" w:eastAsia="仿宋_GB2312" w:hAnsi="仿宋_GB2312" w:cs="仿宋_GB2312" w:hint="eastAsia"/>
          <w:szCs w:val="32"/>
        </w:rPr>
        <w:t>比上年增长</w:t>
      </w:r>
      <w:r>
        <w:rPr>
          <w:rFonts w:ascii="仿宋_GB2312" w:eastAsia="仿宋_GB2312" w:hAnsi="仿宋_GB2312" w:cs="仿宋_GB2312" w:hint="eastAsia"/>
          <w:szCs w:val="32"/>
        </w:rPr>
        <w:t>57.7%</w:t>
      </w:r>
      <w:r>
        <w:rPr>
          <w:rFonts w:ascii="仿宋_GB2312" w:eastAsia="仿宋_GB2312" w:hAnsi="仿宋_GB2312" w:cs="仿宋_GB2312" w:hint="eastAsia"/>
          <w:bCs/>
          <w:szCs w:val="32"/>
        </w:rPr>
        <w:t>。</w:t>
      </w:r>
    </w:p>
    <w:p w:rsidR="00115103" w:rsidRDefault="006C5F99">
      <w:pPr>
        <w:widowControl/>
        <w:spacing w:line="560" w:lineRule="exact"/>
        <w:ind w:firstLineChars="200" w:firstLine="616"/>
        <w:rPr>
          <w:rFonts w:ascii="仿宋_GB2312" w:eastAsia="仿宋_GB2312" w:hAnsi="仿宋_GB2312" w:cs="仿宋_GB2312"/>
          <w:kern w:val="0"/>
          <w:szCs w:val="32"/>
        </w:rPr>
      </w:pPr>
      <w:r>
        <w:rPr>
          <w:rFonts w:ascii="仿宋_GB2312" w:eastAsia="仿宋_GB2312" w:hAnsi="仿宋_GB2312" w:cs="仿宋_GB2312" w:hint="eastAsia"/>
          <w:spacing w:val="-6"/>
          <w:kern w:val="0"/>
          <w:szCs w:val="32"/>
        </w:rPr>
        <w:t>全年完成房地产开发投资</w:t>
      </w:r>
      <w:r>
        <w:rPr>
          <w:rFonts w:ascii="仿宋_GB2312" w:eastAsia="仿宋_GB2312" w:hAnsi="仿宋_GB2312" w:cs="仿宋_GB2312" w:hint="eastAsia"/>
          <w:spacing w:val="-6"/>
          <w:kern w:val="0"/>
          <w:szCs w:val="32"/>
        </w:rPr>
        <w:t>11469</w:t>
      </w:r>
      <w:r>
        <w:rPr>
          <w:rFonts w:ascii="仿宋_GB2312" w:eastAsia="仿宋_GB2312" w:hAnsi="仿宋_GB2312" w:cs="仿宋_GB2312" w:hint="eastAsia"/>
          <w:bCs/>
          <w:spacing w:val="-6"/>
          <w:szCs w:val="32"/>
        </w:rPr>
        <w:t>万</w:t>
      </w:r>
      <w:r>
        <w:rPr>
          <w:rFonts w:ascii="仿宋_GB2312" w:eastAsia="仿宋_GB2312" w:hAnsi="仿宋_GB2312" w:cs="仿宋_GB2312" w:hint="eastAsia"/>
          <w:spacing w:val="-6"/>
          <w:kern w:val="0"/>
          <w:szCs w:val="32"/>
        </w:rPr>
        <w:t>元，比上年下降</w:t>
      </w:r>
      <w:r>
        <w:rPr>
          <w:rFonts w:ascii="仿宋_GB2312" w:eastAsia="仿宋_GB2312" w:hAnsi="仿宋_GB2312" w:cs="仿宋_GB2312" w:hint="eastAsia"/>
          <w:spacing w:val="-6"/>
          <w:kern w:val="0"/>
          <w:szCs w:val="32"/>
        </w:rPr>
        <w:t>72.1%</w:t>
      </w:r>
      <w:r>
        <w:rPr>
          <w:rFonts w:ascii="仿宋_GB2312" w:eastAsia="仿宋_GB2312" w:hAnsi="仿宋_GB2312" w:cs="仿宋_GB2312" w:hint="eastAsia"/>
          <w:spacing w:val="-6"/>
          <w:kern w:val="0"/>
          <w:szCs w:val="32"/>
        </w:rPr>
        <w:t>，</w:t>
      </w:r>
      <w:r>
        <w:rPr>
          <w:rFonts w:ascii="仿宋_GB2312" w:eastAsia="仿宋_GB2312" w:hAnsi="仿宋_GB2312" w:cs="仿宋_GB2312" w:hint="eastAsia"/>
          <w:kern w:val="0"/>
          <w:szCs w:val="32"/>
        </w:rPr>
        <w:t>其中：商品住宅投资</w:t>
      </w:r>
      <w:r>
        <w:rPr>
          <w:rFonts w:ascii="仿宋_GB2312" w:eastAsia="仿宋_GB2312" w:hAnsi="仿宋_GB2312" w:cs="仿宋_GB2312" w:hint="eastAsia"/>
          <w:kern w:val="0"/>
          <w:szCs w:val="32"/>
        </w:rPr>
        <w:t>9028</w:t>
      </w:r>
      <w:r>
        <w:rPr>
          <w:rFonts w:ascii="仿宋_GB2312" w:eastAsia="仿宋_GB2312" w:hAnsi="仿宋_GB2312" w:cs="仿宋_GB2312" w:hint="eastAsia"/>
          <w:bCs/>
          <w:szCs w:val="32"/>
        </w:rPr>
        <w:t>万</w:t>
      </w:r>
      <w:r>
        <w:rPr>
          <w:rFonts w:ascii="仿宋_GB2312" w:eastAsia="仿宋_GB2312" w:hAnsi="仿宋_GB2312" w:cs="仿宋_GB2312" w:hint="eastAsia"/>
          <w:kern w:val="0"/>
          <w:szCs w:val="32"/>
        </w:rPr>
        <w:t>元，比上年下降</w:t>
      </w:r>
      <w:r>
        <w:rPr>
          <w:rFonts w:ascii="仿宋_GB2312" w:eastAsia="仿宋_GB2312" w:hAnsi="仿宋_GB2312" w:cs="仿宋_GB2312" w:hint="eastAsia"/>
          <w:kern w:val="0"/>
          <w:szCs w:val="32"/>
        </w:rPr>
        <w:t>75.9%</w:t>
      </w:r>
      <w:r>
        <w:rPr>
          <w:rFonts w:ascii="仿宋_GB2312" w:eastAsia="仿宋_GB2312" w:hAnsi="仿宋_GB2312" w:cs="仿宋_GB2312" w:hint="eastAsia"/>
          <w:kern w:val="0"/>
          <w:szCs w:val="32"/>
        </w:rPr>
        <w:t>；商业营业用房投资</w:t>
      </w:r>
      <w:r>
        <w:rPr>
          <w:rFonts w:ascii="仿宋_GB2312" w:eastAsia="仿宋_GB2312" w:hAnsi="仿宋_GB2312" w:cs="仿宋_GB2312" w:hint="eastAsia"/>
          <w:kern w:val="0"/>
          <w:szCs w:val="32"/>
        </w:rPr>
        <w:t>1750</w:t>
      </w:r>
      <w:r>
        <w:rPr>
          <w:rFonts w:ascii="仿宋_GB2312" w:eastAsia="仿宋_GB2312" w:hAnsi="仿宋_GB2312" w:cs="仿宋_GB2312" w:hint="eastAsia"/>
          <w:bCs/>
          <w:szCs w:val="32"/>
        </w:rPr>
        <w:t>万</w:t>
      </w:r>
      <w:r>
        <w:rPr>
          <w:rFonts w:ascii="仿宋_GB2312" w:eastAsia="仿宋_GB2312" w:hAnsi="仿宋_GB2312" w:cs="仿宋_GB2312" w:hint="eastAsia"/>
          <w:kern w:val="0"/>
          <w:szCs w:val="32"/>
        </w:rPr>
        <w:t>元，比上年下降</w:t>
      </w:r>
      <w:r>
        <w:rPr>
          <w:rFonts w:ascii="仿宋_GB2312" w:eastAsia="仿宋_GB2312" w:hAnsi="仿宋_GB2312" w:cs="仿宋_GB2312" w:hint="eastAsia"/>
          <w:kern w:val="0"/>
          <w:szCs w:val="32"/>
        </w:rPr>
        <w:t>38.5%</w:t>
      </w:r>
      <w:r>
        <w:rPr>
          <w:rFonts w:ascii="仿宋_GB2312" w:eastAsia="仿宋_GB2312" w:hAnsi="仿宋_GB2312" w:cs="仿宋_GB2312" w:hint="eastAsia"/>
          <w:kern w:val="0"/>
          <w:szCs w:val="32"/>
        </w:rPr>
        <w:t>。全年商品房施工面积</w:t>
      </w:r>
      <w:r>
        <w:rPr>
          <w:rFonts w:ascii="仿宋_GB2312" w:eastAsia="仿宋_GB2312" w:hAnsi="仿宋_GB2312" w:cs="仿宋_GB2312" w:hint="eastAsia"/>
          <w:kern w:val="0"/>
          <w:szCs w:val="32"/>
        </w:rPr>
        <w:t>27.7</w:t>
      </w:r>
      <w:r>
        <w:rPr>
          <w:rFonts w:ascii="仿宋_GB2312" w:eastAsia="仿宋_GB2312" w:hAnsi="仿宋_GB2312" w:cs="仿宋_GB2312" w:hint="eastAsia"/>
          <w:kern w:val="0"/>
          <w:szCs w:val="32"/>
        </w:rPr>
        <w:t>万平方米，比上年</w:t>
      </w:r>
      <w:r>
        <w:rPr>
          <w:rFonts w:ascii="仿宋_GB2312" w:eastAsia="仿宋_GB2312" w:hAnsi="仿宋_GB2312" w:cs="仿宋_GB2312" w:hint="eastAsia"/>
          <w:szCs w:val="32"/>
        </w:rPr>
        <w:t>下降</w:t>
      </w:r>
      <w:r>
        <w:rPr>
          <w:rFonts w:ascii="仿宋_GB2312" w:eastAsia="仿宋_GB2312" w:hAnsi="仿宋_GB2312" w:cs="仿宋_GB2312" w:hint="eastAsia"/>
          <w:kern w:val="0"/>
          <w:szCs w:val="32"/>
        </w:rPr>
        <w:t>3.5%</w:t>
      </w:r>
      <w:r>
        <w:rPr>
          <w:rFonts w:ascii="仿宋_GB2312" w:eastAsia="仿宋_GB2312" w:hAnsi="仿宋_GB2312" w:cs="仿宋_GB2312" w:hint="eastAsia"/>
          <w:kern w:val="0"/>
          <w:szCs w:val="32"/>
        </w:rPr>
        <w:t>；商品房销售面积</w:t>
      </w:r>
      <w:r>
        <w:rPr>
          <w:rFonts w:ascii="仿宋_GB2312" w:eastAsia="仿宋_GB2312" w:hAnsi="仿宋_GB2312" w:cs="仿宋_GB2312" w:hint="eastAsia"/>
          <w:kern w:val="0"/>
          <w:szCs w:val="32"/>
        </w:rPr>
        <w:t>7.7</w:t>
      </w:r>
      <w:r>
        <w:rPr>
          <w:rFonts w:ascii="仿宋_GB2312" w:eastAsia="仿宋_GB2312" w:hAnsi="仿宋_GB2312" w:cs="仿宋_GB2312" w:hint="eastAsia"/>
          <w:kern w:val="0"/>
          <w:szCs w:val="32"/>
        </w:rPr>
        <w:t>万平方米，比上年下降</w:t>
      </w:r>
      <w:r>
        <w:rPr>
          <w:rFonts w:ascii="仿宋_GB2312" w:eastAsia="仿宋_GB2312" w:hAnsi="仿宋_GB2312" w:cs="仿宋_GB2312" w:hint="eastAsia"/>
          <w:kern w:val="0"/>
          <w:szCs w:val="32"/>
        </w:rPr>
        <w:t>33.0%</w:t>
      </w:r>
      <w:r>
        <w:rPr>
          <w:rFonts w:ascii="仿宋_GB2312" w:eastAsia="仿宋_GB2312" w:hAnsi="仿宋_GB2312" w:cs="仿宋_GB2312" w:hint="eastAsia"/>
          <w:kern w:val="0"/>
          <w:szCs w:val="32"/>
        </w:rPr>
        <w:t>；实现销售额</w:t>
      </w:r>
      <w:r>
        <w:rPr>
          <w:rFonts w:ascii="仿宋_GB2312" w:eastAsia="仿宋_GB2312" w:hAnsi="仿宋_GB2312" w:cs="仿宋_GB2312" w:hint="eastAsia"/>
          <w:kern w:val="0"/>
          <w:szCs w:val="32"/>
        </w:rPr>
        <w:t>26407</w:t>
      </w:r>
      <w:r>
        <w:rPr>
          <w:rFonts w:ascii="仿宋_GB2312" w:eastAsia="仿宋_GB2312" w:hAnsi="仿宋_GB2312" w:cs="仿宋_GB2312" w:hint="eastAsia"/>
          <w:kern w:val="0"/>
          <w:szCs w:val="32"/>
        </w:rPr>
        <w:t>万元，比上年</w:t>
      </w:r>
      <w:r>
        <w:rPr>
          <w:rFonts w:ascii="仿宋_GB2312" w:eastAsia="仿宋_GB2312" w:hAnsi="仿宋_GB2312" w:cs="仿宋_GB2312" w:hint="eastAsia"/>
          <w:szCs w:val="32"/>
        </w:rPr>
        <w:t>下降</w:t>
      </w:r>
      <w:r>
        <w:rPr>
          <w:rFonts w:ascii="仿宋_GB2312" w:eastAsia="仿宋_GB2312" w:hAnsi="仿宋_GB2312" w:cs="仿宋_GB2312" w:hint="eastAsia"/>
          <w:kern w:val="0"/>
          <w:szCs w:val="32"/>
        </w:rPr>
        <w:t>37.7%</w:t>
      </w:r>
      <w:r>
        <w:rPr>
          <w:rFonts w:ascii="仿宋_GB2312" w:eastAsia="仿宋_GB2312" w:hAnsi="仿宋_GB2312" w:cs="仿宋_GB2312" w:hint="eastAsia"/>
          <w:kern w:val="0"/>
          <w:szCs w:val="32"/>
        </w:rPr>
        <w:t>。</w:t>
      </w:r>
    </w:p>
    <w:p w:rsidR="00115103" w:rsidRDefault="006C5F99">
      <w:pPr>
        <w:widowControl/>
        <w:spacing w:line="580" w:lineRule="exact"/>
        <w:jc w:val="center"/>
        <w:rPr>
          <w:rFonts w:ascii="仿宋_GB2312" w:eastAsia="仿宋_GB2312"/>
          <w:spacing w:val="-16"/>
          <w:kern w:val="0"/>
          <w:szCs w:val="32"/>
        </w:rPr>
      </w:pPr>
      <w:r>
        <w:rPr>
          <w:rFonts w:ascii="宋体" w:eastAsia="宋体"/>
          <w:b/>
          <w:spacing w:val="-10"/>
          <w:szCs w:val="32"/>
        </w:rPr>
        <w:t>图</w:t>
      </w:r>
      <w:r>
        <w:rPr>
          <w:rFonts w:ascii="宋体" w:eastAsia="宋体" w:hint="eastAsia"/>
          <w:b/>
          <w:spacing w:val="-10"/>
          <w:szCs w:val="32"/>
        </w:rPr>
        <w:t>3</w:t>
      </w:r>
      <w:r>
        <w:rPr>
          <w:rFonts w:ascii="宋体" w:eastAsia="宋体"/>
          <w:b/>
          <w:spacing w:val="-10"/>
          <w:szCs w:val="32"/>
        </w:rPr>
        <w:t xml:space="preserve">  201</w:t>
      </w:r>
      <w:r>
        <w:rPr>
          <w:rFonts w:ascii="宋体" w:eastAsia="宋体" w:hint="eastAsia"/>
          <w:b/>
          <w:spacing w:val="-10"/>
          <w:szCs w:val="32"/>
        </w:rPr>
        <w:t>3</w:t>
      </w:r>
      <w:r>
        <w:rPr>
          <w:rFonts w:ascii="宋体" w:eastAsia="宋体"/>
          <w:b/>
          <w:spacing w:val="-10"/>
          <w:szCs w:val="32"/>
        </w:rPr>
        <w:t>-201</w:t>
      </w:r>
      <w:r>
        <w:rPr>
          <w:rFonts w:ascii="宋体" w:eastAsia="宋体" w:hint="eastAsia"/>
          <w:b/>
          <w:spacing w:val="-10"/>
          <w:szCs w:val="32"/>
        </w:rPr>
        <w:t>7</w:t>
      </w:r>
      <w:r>
        <w:rPr>
          <w:rFonts w:ascii="宋体" w:eastAsia="宋体"/>
          <w:b/>
          <w:spacing w:val="-10"/>
          <w:szCs w:val="32"/>
        </w:rPr>
        <w:t>年</w:t>
      </w:r>
      <w:r>
        <w:rPr>
          <w:rFonts w:ascii="宋体" w:eastAsia="宋体" w:hint="eastAsia"/>
          <w:b/>
          <w:spacing w:val="-10"/>
          <w:szCs w:val="32"/>
        </w:rPr>
        <w:t>固定资产投资（不含农户）</w:t>
      </w:r>
      <w:r>
        <w:rPr>
          <w:rFonts w:ascii="宋体" w:eastAsia="宋体"/>
          <w:b/>
          <w:spacing w:val="-10"/>
          <w:szCs w:val="32"/>
        </w:rPr>
        <w:t>及</w:t>
      </w:r>
      <w:r>
        <w:rPr>
          <w:rFonts w:ascii="宋体" w:eastAsia="宋体" w:hint="eastAsia"/>
          <w:b/>
          <w:spacing w:val="-10"/>
          <w:szCs w:val="32"/>
        </w:rPr>
        <w:t>其</w:t>
      </w:r>
      <w:r>
        <w:rPr>
          <w:rFonts w:ascii="宋体" w:eastAsia="宋体"/>
          <w:b/>
          <w:spacing w:val="-10"/>
          <w:szCs w:val="32"/>
        </w:rPr>
        <w:t>增速</w:t>
      </w:r>
    </w:p>
    <w:p w:rsidR="00115103" w:rsidRDefault="006C5F99">
      <w:pPr>
        <w:widowControl/>
        <w:jc w:val="center"/>
        <w:rPr>
          <w:rFonts w:ascii="宋体" w:eastAsia="宋体" w:cs="宋体"/>
          <w:kern w:val="0"/>
          <w:sz w:val="24"/>
        </w:rPr>
      </w:pPr>
      <w:r>
        <w:rPr>
          <w:rFonts w:ascii="宋体" w:eastAsia="宋体" w:cs="宋体"/>
          <w:noProof/>
          <w:kern w:val="0"/>
          <w:sz w:val="24"/>
        </w:rPr>
        <w:drawing>
          <wp:inline distT="0" distB="0" distL="0" distR="0">
            <wp:extent cx="3891280" cy="2098040"/>
            <wp:effectExtent l="19050" t="0" r="0" b="0"/>
            <wp:docPr id="37" name="图片 37" descr="C:\Users\lenovo\AppData\Roaming\Tencent\Users\289113505\QQ\WinTemp\RichOle\70}1OM5`V3EOE9RJVCC4V%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C:\Users\lenovo\AppData\Roaming\Tencent\Users\289113505\QQ\WinTemp\RichOle\70}1OM5`V3EOE9RJVCC4V%I.png"/>
                    <pic:cNvPicPr>
                      <a:picLocks noChangeAspect="1" noChangeArrowheads="1"/>
                    </pic:cNvPicPr>
                  </pic:nvPicPr>
                  <pic:blipFill>
                    <a:blip r:embed="rId10"/>
                    <a:srcRect/>
                    <a:stretch>
                      <a:fillRect/>
                    </a:stretch>
                  </pic:blipFill>
                  <pic:spPr>
                    <a:xfrm>
                      <a:off x="0" y="0"/>
                      <a:ext cx="3891280" cy="2098040"/>
                    </a:xfrm>
                    <a:prstGeom prst="rect">
                      <a:avLst/>
                    </a:prstGeom>
                    <a:noFill/>
                    <a:ln w="9525">
                      <a:noFill/>
                      <a:miter lim="800000"/>
                      <a:headEnd/>
                      <a:tailEnd/>
                    </a:ln>
                  </pic:spPr>
                </pic:pic>
              </a:graphicData>
            </a:graphic>
          </wp:inline>
        </w:drawing>
      </w:r>
    </w:p>
    <w:p w:rsidR="00115103" w:rsidRDefault="006C5F99" w:rsidP="00880EFF">
      <w:pPr>
        <w:widowControl/>
        <w:spacing w:beforeLines="100" w:afterLines="100" w:line="580" w:lineRule="exact"/>
        <w:jc w:val="center"/>
        <w:rPr>
          <w:rFonts w:hAnsi="黑体"/>
          <w:b/>
          <w:kern w:val="0"/>
          <w:szCs w:val="32"/>
        </w:rPr>
      </w:pPr>
      <w:r>
        <w:rPr>
          <w:rFonts w:hAnsi="黑体" w:hint="eastAsia"/>
          <w:b/>
          <w:bCs/>
          <w:color w:val="000000"/>
          <w:szCs w:val="32"/>
        </w:rPr>
        <w:lastRenderedPageBreak/>
        <w:t>五、国内贸易和对外经济</w:t>
      </w:r>
    </w:p>
    <w:p w:rsidR="00115103" w:rsidRDefault="006C5F99">
      <w:pPr>
        <w:autoSpaceDE w:val="0"/>
        <w:autoSpaceDN w:val="0"/>
        <w:adjustRightInd w:val="0"/>
        <w:spacing w:line="56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kern w:val="0"/>
          <w:szCs w:val="32"/>
          <w:lang w:val="zh-CN"/>
        </w:rPr>
        <w:t>2017</w:t>
      </w:r>
      <w:r>
        <w:rPr>
          <w:rFonts w:ascii="仿宋_GB2312" w:eastAsia="仿宋_GB2312" w:hAnsi="仿宋_GB2312" w:cs="仿宋_GB2312" w:hint="eastAsia"/>
          <w:kern w:val="0"/>
          <w:szCs w:val="32"/>
          <w:lang w:val="zh-CN"/>
        </w:rPr>
        <w:t>年</w:t>
      </w:r>
      <w:r>
        <w:rPr>
          <w:rFonts w:ascii="仿宋_GB2312" w:eastAsia="仿宋_GB2312" w:hAnsi="仿宋_GB2312" w:cs="仿宋_GB2312" w:hint="eastAsia"/>
          <w:kern w:val="0"/>
          <w:szCs w:val="32"/>
          <w:lang w:val="zh-CN"/>
        </w:rPr>
        <w:t>,</w:t>
      </w:r>
      <w:r>
        <w:rPr>
          <w:rFonts w:ascii="仿宋_GB2312" w:eastAsia="仿宋_GB2312" w:hAnsi="仿宋_GB2312" w:cs="仿宋_GB2312" w:hint="eastAsia"/>
          <w:kern w:val="0"/>
          <w:szCs w:val="32"/>
          <w:lang w:val="zh-CN"/>
        </w:rPr>
        <w:t>全县实现社会消费品零售总额</w:t>
      </w:r>
      <w:r>
        <w:rPr>
          <w:rFonts w:ascii="仿宋_GB2312" w:eastAsia="仿宋_GB2312" w:hAnsi="仿宋_GB2312" w:cs="仿宋_GB2312" w:hint="eastAsia"/>
          <w:szCs w:val="32"/>
        </w:rPr>
        <w:t>242239</w:t>
      </w:r>
      <w:r>
        <w:rPr>
          <w:rFonts w:ascii="仿宋_GB2312" w:eastAsia="仿宋_GB2312" w:hAnsi="仿宋_GB2312" w:cs="仿宋_GB2312" w:hint="eastAsia"/>
          <w:kern w:val="0"/>
          <w:szCs w:val="32"/>
          <w:lang w:val="zh-CN"/>
        </w:rPr>
        <w:t>万元，</w:t>
      </w:r>
      <w:r>
        <w:rPr>
          <w:rFonts w:ascii="仿宋_GB2312" w:eastAsia="仿宋_GB2312" w:hAnsi="仿宋_GB2312" w:cs="仿宋_GB2312" w:hint="eastAsia"/>
          <w:szCs w:val="32"/>
        </w:rPr>
        <w:t>比上年增长</w:t>
      </w:r>
      <w:r>
        <w:rPr>
          <w:rFonts w:ascii="仿宋_GB2312" w:eastAsia="仿宋_GB2312" w:hAnsi="仿宋_GB2312" w:cs="仿宋_GB2312" w:hint="eastAsia"/>
          <w:kern w:val="0"/>
          <w:szCs w:val="32"/>
          <w:lang w:val="zh-CN"/>
        </w:rPr>
        <w:t>12.6%</w:t>
      </w:r>
      <w:r>
        <w:rPr>
          <w:rFonts w:ascii="仿宋_GB2312" w:eastAsia="仿宋_GB2312" w:hAnsi="仿宋_GB2312" w:cs="仿宋_GB2312" w:hint="eastAsia"/>
          <w:kern w:val="0"/>
          <w:szCs w:val="32"/>
          <w:lang w:val="zh-CN"/>
        </w:rPr>
        <w:t>。</w:t>
      </w:r>
      <w:r>
        <w:rPr>
          <w:rFonts w:ascii="仿宋_GB2312" w:eastAsia="仿宋_GB2312" w:hAnsi="仿宋_GB2312" w:cs="仿宋_GB2312" w:hint="eastAsia"/>
          <w:szCs w:val="32"/>
        </w:rPr>
        <w:t>从消费形态看，实现餐饮收入</w:t>
      </w:r>
      <w:r>
        <w:rPr>
          <w:rFonts w:ascii="仿宋_GB2312" w:eastAsia="仿宋_GB2312" w:hAnsi="仿宋_GB2312" w:cs="仿宋_GB2312" w:hint="eastAsia"/>
          <w:szCs w:val="32"/>
        </w:rPr>
        <w:t>39585</w:t>
      </w:r>
      <w:r>
        <w:rPr>
          <w:rFonts w:ascii="仿宋_GB2312" w:eastAsia="仿宋_GB2312" w:hAnsi="仿宋_GB2312" w:cs="仿宋_GB2312" w:hint="eastAsia"/>
          <w:szCs w:val="32"/>
        </w:rPr>
        <w:t>万元，比上年增长</w:t>
      </w:r>
      <w:r>
        <w:rPr>
          <w:rFonts w:ascii="仿宋_GB2312" w:eastAsia="仿宋_GB2312" w:hAnsi="仿宋_GB2312" w:cs="仿宋_GB2312" w:hint="eastAsia"/>
          <w:szCs w:val="32"/>
        </w:rPr>
        <w:t>9.4%</w:t>
      </w:r>
      <w:r>
        <w:rPr>
          <w:rFonts w:ascii="仿宋_GB2312" w:eastAsia="仿宋_GB2312" w:hAnsi="仿宋_GB2312" w:cs="仿宋_GB2312" w:hint="eastAsia"/>
          <w:szCs w:val="32"/>
        </w:rPr>
        <w:t>；实现商品零售额</w:t>
      </w:r>
      <w:r>
        <w:rPr>
          <w:rFonts w:ascii="仿宋_GB2312" w:eastAsia="仿宋_GB2312" w:hAnsi="仿宋_GB2312" w:cs="仿宋_GB2312" w:hint="eastAsia"/>
          <w:szCs w:val="32"/>
        </w:rPr>
        <w:t>202654</w:t>
      </w:r>
      <w:r>
        <w:rPr>
          <w:rFonts w:ascii="仿宋_GB2312" w:eastAsia="仿宋_GB2312" w:hAnsi="仿宋_GB2312" w:cs="仿宋_GB2312" w:hint="eastAsia"/>
          <w:szCs w:val="32"/>
        </w:rPr>
        <w:t>万元，比上年增长</w:t>
      </w:r>
      <w:r>
        <w:rPr>
          <w:rFonts w:ascii="仿宋_GB2312" w:eastAsia="仿宋_GB2312" w:hAnsi="仿宋_GB2312" w:cs="仿宋_GB2312" w:hint="eastAsia"/>
          <w:szCs w:val="32"/>
        </w:rPr>
        <w:t>13.3%</w:t>
      </w:r>
      <w:r>
        <w:rPr>
          <w:rFonts w:ascii="仿宋_GB2312" w:eastAsia="仿宋_GB2312" w:hAnsi="仿宋_GB2312" w:cs="仿宋_GB2312" w:hint="eastAsia"/>
          <w:szCs w:val="32"/>
        </w:rPr>
        <w:t>。从销售所在地看，城镇实现消费品零售额</w:t>
      </w:r>
      <w:r>
        <w:rPr>
          <w:rFonts w:ascii="仿宋_GB2312" w:eastAsia="仿宋_GB2312" w:hAnsi="仿宋_GB2312" w:cs="仿宋_GB2312" w:hint="eastAsia"/>
          <w:szCs w:val="32"/>
        </w:rPr>
        <w:t>205300</w:t>
      </w:r>
      <w:r>
        <w:rPr>
          <w:rFonts w:ascii="仿宋_GB2312" w:eastAsia="仿宋_GB2312" w:hAnsi="仿宋_GB2312" w:cs="仿宋_GB2312" w:hint="eastAsia"/>
          <w:szCs w:val="32"/>
        </w:rPr>
        <w:t>万元，比上年增长</w:t>
      </w:r>
      <w:r>
        <w:rPr>
          <w:rFonts w:ascii="仿宋_GB2312" w:eastAsia="仿宋_GB2312" w:hAnsi="仿宋_GB2312" w:cs="仿宋_GB2312" w:hint="eastAsia"/>
          <w:szCs w:val="32"/>
        </w:rPr>
        <w:t>12.9%</w:t>
      </w:r>
      <w:r>
        <w:rPr>
          <w:rFonts w:ascii="仿宋_GB2312" w:eastAsia="仿宋_GB2312" w:hAnsi="仿宋_GB2312" w:cs="仿宋_GB2312" w:hint="eastAsia"/>
          <w:szCs w:val="32"/>
        </w:rPr>
        <w:t>；乡村实现消费品零售额</w:t>
      </w:r>
      <w:r>
        <w:rPr>
          <w:rFonts w:ascii="仿宋_GB2312" w:eastAsia="仿宋_GB2312" w:hAnsi="仿宋_GB2312" w:cs="仿宋_GB2312" w:hint="eastAsia"/>
          <w:szCs w:val="32"/>
        </w:rPr>
        <w:t>36939</w:t>
      </w:r>
      <w:r>
        <w:rPr>
          <w:rFonts w:ascii="仿宋_GB2312" w:eastAsia="仿宋_GB2312" w:hAnsi="仿宋_GB2312" w:cs="仿宋_GB2312" w:hint="eastAsia"/>
          <w:szCs w:val="32"/>
        </w:rPr>
        <w:t>万元，比上年增长</w:t>
      </w:r>
      <w:r>
        <w:rPr>
          <w:rFonts w:ascii="仿宋_GB2312" w:eastAsia="仿宋_GB2312" w:hAnsi="仿宋_GB2312" w:cs="仿宋_GB2312" w:hint="eastAsia"/>
          <w:szCs w:val="32"/>
        </w:rPr>
        <w:t>10.9%</w:t>
      </w:r>
      <w:r>
        <w:rPr>
          <w:rFonts w:ascii="仿宋_GB2312" w:eastAsia="仿宋_GB2312" w:hAnsi="仿宋_GB2312" w:cs="仿宋_GB2312" w:hint="eastAsia"/>
          <w:szCs w:val="32"/>
        </w:rPr>
        <w:t>。</w:t>
      </w:r>
    </w:p>
    <w:p w:rsidR="00115103" w:rsidRDefault="006C5F99">
      <w:pPr>
        <w:spacing w:line="56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2017</w:t>
      </w:r>
      <w:r>
        <w:rPr>
          <w:rFonts w:ascii="仿宋_GB2312" w:eastAsia="仿宋_GB2312" w:hAnsi="仿宋_GB2312" w:cs="仿宋_GB2312" w:hint="eastAsia"/>
          <w:szCs w:val="32"/>
        </w:rPr>
        <w:t>年，全县共实施市外国内资金项目</w:t>
      </w:r>
      <w:bookmarkStart w:id="1" w:name="OLE_LINK1"/>
      <w:r>
        <w:rPr>
          <w:rFonts w:ascii="仿宋_GB2312" w:eastAsia="仿宋_GB2312" w:hAnsi="仿宋_GB2312" w:cs="仿宋_GB2312" w:hint="eastAsia"/>
          <w:szCs w:val="32"/>
        </w:rPr>
        <w:t>107</w:t>
      </w:r>
      <w:r>
        <w:rPr>
          <w:rFonts w:ascii="仿宋_GB2312" w:eastAsia="仿宋_GB2312" w:hAnsi="仿宋_GB2312" w:cs="仿宋_GB2312" w:hint="eastAsia"/>
          <w:szCs w:val="32"/>
        </w:rPr>
        <w:t>项</w:t>
      </w:r>
      <w:bookmarkEnd w:id="1"/>
      <w:r>
        <w:rPr>
          <w:rFonts w:ascii="仿宋_GB2312" w:eastAsia="仿宋_GB2312" w:hAnsi="仿宋_GB2312" w:cs="仿宋_GB2312" w:hint="eastAsia"/>
          <w:szCs w:val="32"/>
        </w:rPr>
        <w:t>，实际到位市外国内资金</w:t>
      </w:r>
      <w:r>
        <w:rPr>
          <w:rFonts w:ascii="仿宋_GB2312" w:eastAsia="仿宋_GB2312" w:hAnsi="仿宋_GB2312" w:cs="仿宋_GB2312" w:hint="eastAsia"/>
          <w:szCs w:val="32"/>
        </w:rPr>
        <w:t>742600</w:t>
      </w:r>
      <w:r>
        <w:rPr>
          <w:rFonts w:ascii="仿宋_GB2312" w:eastAsia="仿宋_GB2312" w:hAnsi="仿宋_GB2312" w:cs="仿宋_GB2312" w:hint="eastAsia"/>
          <w:szCs w:val="32"/>
        </w:rPr>
        <w:t>万元，比上年增长</w:t>
      </w:r>
      <w:r>
        <w:rPr>
          <w:rFonts w:ascii="仿宋_GB2312" w:eastAsia="仿宋_GB2312" w:hAnsi="仿宋_GB2312" w:cs="仿宋_GB2312" w:hint="eastAsia"/>
          <w:szCs w:val="32"/>
        </w:rPr>
        <w:t>16.9%</w:t>
      </w:r>
      <w:r>
        <w:rPr>
          <w:rFonts w:ascii="仿宋_GB2312" w:eastAsia="仿宋_GB2312" w:hAnsi="仿宋_GB2312" w:cs="仿宋_GB2312" w:hint="eastAsia"/>
          <w:szCs w:val="32"/>
        </w:rPr>
        <w:t>。</w:t>
      </w:r>
      <w:r>
        <w:rPr>
          <w:rFonts w:ascii="仿宋_GB2312" w:eastAsia="仿宋_GB2312" w:hAnsi="仿宋_GB2312" w:cs="仿宋_GB2312" w:hint="eastAsia"/>
          <w:bCs/>
          <w:szCs w:val="32"/>
        </w:rPr>
        <w:t>完成进出口</w:t>
      </w:r>
      <w:bookmarkStart w:id="2" w:name="OLE_LINK5"/>
      <w:r>
        <w:rPr>
          <w:rFonts w:ascii="仿宋_GB2312" w:eastAsia="仿宋_GB2312" w:hAnsi="仿宋_GB2312" w:cs="仿宋_GB2312" w:hint="eastAsia"/>
          <w:bCs/>
          <w:szCs w:val="32"/>
        </w:rPr>
        <w:t>总额</w:t>
      </w:r>
      <w:r>
        <w:rPr>
          <w:rFonts w:ascii="仿宋_GB2312" w:eastAsia="仿宋_GB2312" w:hAnsi="仿宋_GB2312" w:cs="仿宋_GB2312" w:hint="eastAsia"/>
          <w:szCs w:val="32"/>
        </w:rPr>
        <w:t>4951</w:t>
      </w:r>
      <w:r>
        <w:rPr>
          <w:rFonts w:ascii="仿宋_GB2312" w:eastAsia="仿宋_GB2312" w:hAnsi="仿宋_GB2312" w:cs="仿宋_GB2312" w:hint="eastAsia"/>
          <w:szCs w:val="32"/>
        </w:rPr>
        <w:t>万美元</w:t>
      </w:r>
      <w:bookmarkEnd w:id="2"/>
      <w:r>
        <w:rPr>
          <w:rFonts w:ascii="仿宋_GB2312" w:eastAsia="仿宋_GB2312" w:hAnsi="仿宋_GB2312" w:cs="仿宋_GB2312" w:hint="eastAsia"/>
          <w:szCs w:val="32"/>
        </w:rPr>
        <w:t>，比上年增长</w:t>
      </w:r>
      <w:r>
        <w:rPr>
          <w:rFonts w:ascii="仿宋_GB2312" w:eastAsia="仿宋_GB2312" w:hAnsi="仿宋_GB2312" w:cs="仿宋_GB2312" w:hint="eastAsia"/>
          <w:szCs w:val="32"/>
        </w:rPr>
        <w:t>79.4%</w:t>
      </w:r>
      <w:r>
        <w:rPr>
          <w:rFonts w:ascii="仿宋_GB2312" w:eastAsia="仿宋_GB2312" w:hAnsi="仿宋_GB2312" w:cs="仿宋_GB2312" w:hint="eastAsia"/>
          <w:szCs w:val="32"/>
        </w:rPr>
        <w:t>，其中出口</w:t>
      </w:r>
      <w:r>
        <w:rPr>
          <w:rFonts w:ascii="仿宋_GB2312" w:eastAsia="仿宋_GB2312" w:hAnsi="仿宋_GB2312" w:cs="仿宋_GB2312" w:hint="eastAsia"/>
          <w:szCs w:val="32"/>
        </w:rPr>
        <w:t>4802</w:t>
      </w:r>
      <w:r>
        <w:rPr>
          <w:rFonts w:ascii="仿宋_GB2312" w:eastAsia="仿宋_GB2312" w:hAnsi="仿宋_GB2312" w:cs="仿宋_GB2312" w:hint="eastAsia"/>
          <w:szCs w:val="32"/>
        </w:rPr>
        <w:t>万美元，比上年增长</w:t>
      </w:r>
      <w:r>
        <w:rPr>
          <w:rFonts w:ascii="仿宋_GB2312" w:eastAsia="仿宋_GB2312" w:hAnsi="仿宋_GB2312" w:cs="仿宋_GB2312" w:hint="eastAsia"/>
          <w:szCs w:val="32"/>
        </w:rPr>
        <w:t>86.6%</w:t>
      </w:r>
      <w:r>
        <w:rPr>
          <w:rFonts w:ascii="仿宋_GB2312" w:eastAsia="仿宋_GB2312" w:hAnsi="仿宋_GB2312" w:cs="仿宋_GB2312" w:hint="eastAsia"/>
          <w:szCs w:val="32"/>
        </w:rPr>
        <w:t>；进口</w:t>
      </w:r>
      <w:r>
        <w:rPr>
          <w:rFonts w:ascii="仿宋_GB2312" w:eastAsia="仿宋_GB2312" w:hAnsi="仿宋_GB2312" w:cs="仿宋_GB2312" w:hint="eastAsia"/>
          <w:szCs w:val="32"/>
        </w:rPr>
        <w:t>149</w:t>
      </w:r>
      <w:r>
        <w:rPr>
          <w:rFonts w:ascii="仿宋_GB2312" w:eastAsia="仿宋_GB2312" w:hAnsi="仿宋_GB2312" w:cs="仿宋_GB2312" w:hint="eastAsia"/>
          <w:szCs w:val="32"/>
        </w:rPr>
        <w:t>万美</w:t>
      </w:r>
      <w:r>
        <w:rPr>
          <w:rFonts w:ascii="仿宋_GB2312" w:eastAsia="仿宋_GB2312" w:hAnsi="仿宋_GB2312" w:cs="仿宋_GB2312" w:hint="eastAsia"/>
          <w:szCs w:val="32"/>
        </w:rPr>
        <w:t>元，比上年下降</w:t>
      </w:r>
      <w:r>
        <w:rPr>
          <w:rFonts w:ascii="仿宋_GB2312" w:eastAsia="仿宋_GB2312" w:hAnsi="仿宋_GB2312" w:cs="仿宋_GB2312" w:hint="eastAsia"/>
          <w:szCs w:val="32"/>
        </w:rPr>
        <w:t>19.5%</w:t>
      </w:r>
      <w:r>
        <w:rPr>
          <w:rFonts w:ascii="仿宋_GB2312" w:eastAsia="仿宋_GB2312" w:hAnsi="仿宋_GB2312" w:cs="仿宋_GB2312" w:hint="eastAsia"/>
          <w:szCs w:val="32"/>
        </w:rPr>
        <w:t>。</w:t>
      </w:r>
    </w:p>
    <w:p w:rsidR="00115103" w:rsidRDefault="006C5F99" w:rsidP="00880EFF">
      <w:pPr>
        <w:autoSpaceDE w:val="0"/>
        <w:autoSpaceDN w:val="0"/>
        <w:adjustRightInd w:val="0"/>
        <w:spacing w:beforeLines="100" w:afterLines="100" w:line="580" w:lineRule="exact"/>
        <w:jc w:val="center"/>
        <w:rPr>
          <w:rFonts w:hAnsi="黑体"/>
          <w:b/>
          <w:kern w:val="0"/>
          <w:szCs w:val="32"/>
          <w:lang w:val="zh-CN"/>
        </w:rPr>
      </w:pPr>
      <w:r>
        <w:rPr>
          <w:rFonts w:hAnsi="黑体" w:hint="eastAsia"/>
          <w:b/>
          <w:bCs/>
          <w:color w:val="000000"/>
          <w:szCs w:val="32"/>
        </w:rPr>
        <w:t>六、交通运输、邮电业和旅游</w:t>
      </w:r>
    </w:p>
    <w:p w:rsidR="00115103" w:rsidRDefault="006C5F99">
      <w:pPr>
        <w:spacing w:line="560" w:lineRule="exact"/>
        <w:ind w:firstLineChars="200" w:firstLine="664"/>
        <w:rPr>
          <w:rFonts w:ascii="仿宋_GB2312" w:eastAsia="仿宋_GB2312" w:hAnsi="仿宋_GB2312" w:cs="仿宋_GB2312"/>
          <w:szCs w:val="32"/>
        </w:rPr>
      </w:pPr>
      <w:r>
        <w:rPr>
          <w:rFonts w:ascii="仿宋_GB2312" w:eastAsia="仿宋_GB2312" w:hAnsi="仿宋_GB2312" w:cs="仿宋_GB2312" w:hint="eastAsia"/>
          <w:spacing w:val="6"/>
          <w:szCs w:val="32"/>
        </w:rPr>
        <w:t>2017</w:t>
      </w:r>
      <w:r>
        <w:rPr>
          <w:rFonts w:ascii="仿宋_GB2312" w:eastAsia="仿宋_GB2312" w:hAnsi="仿宋_GB2312" w:cs="仿宋_GB2312" w:hint="eastAsia"/>
          <w:spacing w:val="6"/>
          <w:szCs w:val="32"/>
        </w:rPr>
        <w:t>年</w:t>
      </w:r>
      <w:r>
        <w:rPr>
          <w:rFonts w:ascii="仿宋_GB2312" w:eastAsia="仿宋_GB2312" w:hAnsi="仿宋_GB2312" w:cs="仿宋_GB2312" w:hint="eastAsia"/>
          <w:bCs/>
          <w:szCs w:val="32"/>
        </w:rPr>
        <w:t>末，全县公路通车里程</w:t>
      </w:r>
      <w:r>
        <w:rPr>
          <w:rFonts w:ascii="仿宋_GB2312" w:eastAsia="仿宋_GB2312" w:hAnsi="仿宋_GB2312" w:cs="仿宋_GB2312" w:hint="eastAsia"/>
          <w:bCs/>
          <w:szCs w:val="32"/>
        </w:rPr>
        <w:t>5712.7</w:t>
      </w:r>
      <w:r>
        <w:rPr>
          <w:rFonts w:ascii="仿宋_GB2312" w:eastAsia="仿宋_GB2312" w:hAnsi="仿宋_GB2312" w:cs="仿宋_GB2312" w:hint="eastAsia"/>
          <w:bCs/>
          <w:szCs w:val="32"/>
        </w:rPr>
        <w:t>公里，其中：高速公路</w:t>
      </w:r>
      <w:r>
        <w:rPr>
          <w:rFonts w:ascii="仿宋_GB2312" w:eastAsia="仿宋_GB2312" w:hAnsi="仿宋_GB2312" w:cs="仿宋_GB2312" w:hint="eastAsia"/>
          <w:bCs/>
          <w:szCs w:val="32"/>
        </w:rPr>
        <w:t>22.0</w:t>
      </w:r>
      <w:r>
        <w:rPr>
          <w:rFonts w:ascii="仿宋_GB2312" w:eastAsia="仿宋_GB2312" w:hAnsi="仿宋_GB2312" w:cs="仿宋_GB2312" w:hint="eastAsia"/>
          <w:bCs/>
          <w:szCs w:val="32"/>
        </w:rPr>
        <w:t>公</w:t>
      </w:r>
      <w:r>
        <w:rPr>
          <w:rFonts w:ascii="仿宋_GB2312" w:eastAsia="仿宋_GB2312" w:hAnsi="仿宋_GB2312" w:cs="仿宋_GB2312" w:hint="eastAsia"/>
          <w:szCs w:val="32"/>
        </w:rPr>
        <w:t>里</w:t>
      </w:r>
      <w:r>
        <w:rPr>
          <w:rFonts w:ascii="仿宋_GB2312" w:eastAsia="仿宋_GB2312" w:hAnsi="仿宋_GB2312" w:cs="仿宋_GB2312" w:hint="eastAsia"/>
          <w:bCs/>
          <w:szCs w:val="32"/>
        </w:rPr>
        <w:t>，国道</w:t>
      </w:r>
      <w:r>
        <w:rPr>
          <w:rFonts w:ascii="仿宋_GB2312" w:eastAsia="仿宋_GB2312" w:hAnsi="仿宋_GB2312" w:cs="仿宋_GB2312" w:hint="eastAsia"/>
          <w:bCs/>
          <w:szCs w:val="32"/>
        </w:rPr>
        <w:t>282.7</w:t>
      </w:r>
      <w:r>
        <w:rPr>
          <w:rFonts w:ascii="仿宋_GB2312" w:eastAsia="仿宋_GB2312" w:hAnsi="仿宋_GB2312" w:cs="仿宋_GB2312" w:hint="eastAsia"/>
          <w:bCs/>
          <w:szCs w:val="32"/>
        </w:rPr>
        <w:t>公里，省道</w:t>
      </w:r>
      <w:r>
        <w:rPr>
          <w:rFonts w:ascii="仿宋_GB2312" w:eastAsia="仿宋_GB2312" w:hAnsi="仿宋_GB2312" w:cs="仿宋_GB2312" w:hint="eastAsia"/>
          <w:bCs/>
          <w:szCs w:val="32"/>
        </w:rPr>
        <w:t>182.9</w:t>
      </w:r>
      <w:r>
        <w:rPr>
          <w:rFonts w:ascii="仿宋_GB2312" w:eastAsia="仿宋_GB2312" w:hAnsi="仿宋_GB2312" w:cs="仿宋_GB2312" w:hint="eastAsia"/>
          <w:bCs/>
          <w:szCs w:val="32"/>
        </w:rPr>
        <w:t>公里</w:t>
      </w:r>
      <w:r>
        <w:rPr>
          <w:rFonts w:ascii="仿宋_GB2312" w:eastAsia="仿宋_GB2312" w:hAnsi="仿宋_GB2312" w:cs="仿宋_GB2312" w:hint="eastAsia"/>
          <w:bCs/>
          <w:szCs w:val="32"/>
        </w:rPr>
        <w:t>,</w:t>
      </w:r>
      <w:r>
        <w:rPr>
          <w:rFonts w:ascii="仿宋_GB2312" w:eastAsia="仿宋_GB2312" w:hAnsi="仿宋_GB2312" w:cs="仿宋_GB2312" w:hint="eastAsia"/>
          <w:bCs/>
          <w:szCs w:val="32"/>
        </w:rPr>
        <w:t>县道</w:t>
      </w:r>
      <w:r>
        <w:rPr>
          <w:rFonts w:ascii="仿宋_GB2312" w:eastAsia="仿宋_GB2312" w:hAnsi="仿宋_GB2312" w:cs="仿宋_GB2312" w:hint="eastAsia"/>
          <w:bCs/>
          <w:szCs w:val="32"/>
        </w:rPr>
        <w:t>440.9</w:t>
      </w:r>
      <w:r>
        <w:rPr>
          <w:rFonts w:ascii="仿宋_GB2312" w:eastAsia="仿宋_GB2312" w:hAnsi="仿宋_GB2312" w:cs="仿宋_GB2312" w:hint="eastAsia"/>
          <w:bCs/>
          <w:szCs w:val="32"/>
        </w:rPr>
        <w:t>公</w:t>
      </w:r>
      <w:r>
        <w:rPr>
          <w:rFonts w:ascii="仿宋_GB2312" w:eastAsia="仿宋_GB2312" w:hAnsi="仿宋_GB2312" w:cs="仿宋_GB2312" w:hint="eastAsia"/>
          <w:bCs/>
          <w:spacing w:val="-10"/>
          <w:szCs w:val="32"/>
        </w:rPr>
        <w:t>里，乡道</w:t>
      </w:r>
      <w:r>
        <w:rPr>
          <w:rFonts w:ascii="仿宋_GB2312" w:eastAsia="仿宋_GB2312" w:hAnsi="仿宋_GB2312" w:cs="仿宋_GB2312" w:hint="eastAsia"/>
          <w:bCs/>
          <w:spacing w:val="-10"/>
          <w:szCs w:val="32"/>
        </w:rPr>
        <w:t>2288.6</w:t>
      </w:r>
      <w:r>
        <w:rPr>
          <w:rFonts w:ascii="仿宋_GB2312" w:eastAsia="仿宋_GB2312" w:hAnsi="仿宋_GB2312" w:cs="仿宋_GB2312" w:hint="eastAsia"/>
          <w:bCs/>
          <w:spacing w:val="-10"/>
          <w:szCs w:val="32"/>
        </w:rPr>
        <w:t>公里，村道</w:t>
      </w:r>
      <w:r>
        <w:rPr>
          <w:rFonts w:ascii="仿宋_GB2312" w:eastAsia="仿宋_GB2312" w:hAnsi="仿宋_GB2312" w:cs="仿宋_GB2312" w:hint="eastAsia"/>
          <w:bCs/>
          <w:spacing w:val="-10"/>
          <w:szCs w:val="32"/>
        </w:rPr>
        <w:t>2495.6</w:t>
      </w:r>
      <w:r>
        <w:rPr>
          <w:rFonts w:ascii="仿宋_GB2312" w:eastAsia="仿宋_GB2312" w:hAnsi="仿宋_GB2312" w:cs="仿宋_GB2312" w:hint="eastAsia"/>
          <w:bCs/>
          <w:spacing w:val="-10"/>
          <w:szCs w:val="32"/>
        </w:rPr>
        <w:t>公里，公路密度</w:t>
      </w:r>
      <w:r>
        <w:rPr>
          <w:rFonts w:ascii="仿宋_GB2312" w:eastAsia="仿宋_GB2312" w:hAnsi="仿宋_GB2312" w:cs="仿宋_GB2312" w:hint="eastAsia"/>
          <w:bCs/>
          <w:spacing w:val="-10"/>
          <w:szCs w:val="32"/>
        </w:rPr>
        <w:t xml:space="preserve"> 135.3</w:t>
      </w:r>
      <w:r>
        <w:rPr>
          <w:rFonts w:ascii="仿宋_GB2312" w:eastAsia="仿宋_GB2312" w:hAnsi="仿宋_GB2312" w:cs="仿宋_GB2312" w:hint="eastAsia"/>
          <w:bCs/>
          <w:spacing w:val="-10"/>
          <w:szCs w:val="32"/>
        </w:rPr>
        <w:t>公里</w:t>
      </w:r>
      <w:r>
        <w:rPr>
          <w:rFonts w:ascii="仿宋_GB2312" w:eastAsia="仿宋_GB2312" w:hAnsi="仿宋_GB2312" w:cs="仿宋_GB2312" w:hint="eastAsia"/>
          <w:bCs/>
          <w:szCs w:val="32"/>
        </w:rPr>
        <w:t>/</w:t>
      </w:r>
      <w:r>
        <w:rPr>
          <w:rFonts w:ascii="仿宋_GB2312" w:eastAsia="仿宋_GB2312" w:hAnsi="仿宋_GB2312" w:cs="仿宋_GB2312" w:hint="eastAsia"/>
          <w:bCs/>
          <w:szCs w:val="32"/>
        </w:rPr>
        <w:t>百平方公里。年末拥有各种机动车辆</w:t>
      </w:r>
      <w:r>
        <w:rPr>
          <w:rFonts w:ascii="仿宋_GB2312" w:eastAsia="仿宋_GB2312" w:hAnsi="仿宋_GB2312" w:cs="仿宋_GB2312" w:hint="eastAsia"/>
          <w:bCs/>
          <w:szCs w:val="32"/>
        </w:rPr>
        <w:t>99165</w:t>
      </w:r>
      <w:r>
        <w:rPr>
          <w:rFonts w:ascii="仿宋_GB2312" w:eastAsia="仿宋_GB2312" w:hAnsi="仿宋_GB2312" w:cs="仿宋_GB2312" w:hint="eastAsia"/>
          <w:bCs/>
          <w:szCs w:val="32"/>
        </w:rPr>
        <w:t>辆（不含拖拉机），比上年增长</w:t>
      </w:r>
      <w:r>
        <w:rPr>
          <w:rFonts w:ascii="仿宋_GB2312" w:eastAsia="仿宋_GB2312" w:hAnsi="仿宋_GB2312" w:cs="仿宋_GB2312" w:hint="eastAsia"/>
          <w:bCs/>
          <w:szCs w:val="32"/>
        </w:rPr>
        <w:t>2.3%</w:t>
      </w:r>
      <w:r>
        <w:rPr>
          <w:rFonts w:ascii="仿宋_GB2312" w:eastAsia="仿宋_GB2312" w:hAnsi="仿宋_GB2312" w:cs="仿宋_GB2312" w:hint="eastAsia"/>
          <w:bCs/>
          <w:szCs w:val="32"/>
        </w:rPr>
        <w:t>，其中：营运货车</w:t>
      </w:r>
      <w:r>
        <w:rPr>
          <w:rFonts w:ascii="仿宋_GB2312" w:eastAsia="仿宋_GB2312" w:hAnsi="仿宋_GB2312" w:cs="仿宋_GB2312" w:hint="eastAsia"/>
          <w:bCs/>
          <w:szCs w:val="32"/>
        </w:rPr>
        <w:t>4887</w:t>
      </w:r>
      <w:r>
        <w:rPr>
          <w:rFonts w:ascii="仿宋_GB2312" w:eastAsia="仿宋_GB2312" w:hAnsi="仿宋_GB2312" w:cs="仿宋_GB2312" w:hint="eastAsia"/>
          <w:bCs/>
          <w:szCs w:val="32"/>
        </w:rPr>
        <w:t>辆，营运客车</w:t>
      </w:r>
      <w:r>
        <w:rPr>
          <w:rFonts w:ascii="仿宋_GB2312" w:eastAsia="仿宋_GB2312" w:hAnsi="仿宋_GB2312" w:cs="仿宋_GB2312" w:hint="eastAsia"/>
          <w:bCs/>
          <w:szCs w:val="32"/>
        </w:rPr>
        <w:t xml:space="preserve"> 510</w:t>
      </w:r>
      <w:r>
        <w:rPr>
          <w:rFonts w:ascii="仿宋_GB2312" w:eastAsia="仿宋_GB2312" w:hAnsi="仿宋_GB2312" w:cs="仿宋_GB2312" w:hint="eastAsia"/>
          <w:bCs/>
          <w:szCs w:val="32"/>
        </w:rPr>
        <w:t>辆（出租汽车</w:t>
      </w:r>
      <w:r>
        <w:rPr>
          <w:rFonts w:ascii="仿宋_GB2312" w:eastAsia="仿宋_GB2312" w:hAnsi="仿宋_GB2312" w:cs="仿宋_GB2312" w:hint="eastAsia"/>
          <w:bCs/>
          <w:szCs w:val="32"/>
        </w:rPr>
        <w:t xml:space="preserve"> 100 </w:t>
      </w:r>
      <w:r>
        <w:rPr>
          <w:rFonts w:ascii="仿宋_GB2312" w:eastAsia="仿宋_GB2312" w:hAnsi="仿宋_GB2312" w:cs="仿宋_GB2312" w:hint="eastAsia"/>
          <w:bCs/>
          <w:szCs w:val="32"/>
        </w:rPr>
        <w:t>辆、公交车</w:t>
      </w:r>
      <w:r>
        <w:rPr>
          <w:rFonts w:ascii="仿宋_GB2312" w:eastAsia="仿宋_GB2312" w:hAnsi="仿宋_GB2312" w:cs="仿宋_GB2312" w:hint="eastAsia"/>
          <w:bCs/>
          <w:szCs w:val="32"/>
        </w:rPr>
        <w:t xml:space="preserve"> 13 </w:t>
      </w:r>
      <w:r>
        <w:rPr>
          <w:rFonts w:ascii="仿宋_GB2312" w:eastAsia="仿宋_GB2312" w:hAnsi="仿宋_GB2312" w:cs="仿宋_GB2312" w:hint="eastAsia"/>
          <w:bCs/>
          <w:szCs w:val="32"/>
        </w:rPr>
        <w:t>辆、班线客车</w:t>
      </w:r>
      <w:r>
        <w:rPr>
          <w:rFonts w:ascii="仿宋_GB2312" w:eastAsia="仿宋_GB2312" w:hAnsi="仿宋_GB2312" w:cs="仿宋_GB2312" w:hint="eastAsia"/>
          <w:bCs/>
          <w:szCs w:val="32"/>
        </w:rPr>
        <w:t>122</w:t>
      </w:r>
      <w:r>
        <w:rPr>
          <w:rFonts w:ascii="仿宋_GB2312" w:eastAsia="仿宋_GB2312" w:hAnsi="仿宋_GB2312" w:cs="仿宋_GB2312" w:hint="eastAsia"/>
          <w:bCs/>
          <w:szCs w:val="32"/>
        </w:rPr>
        <w:t>辆、农村客运车</w:t>
      </w:r>
      <w:r>
        <w:rPr>
          <w:rFonts w:ascii="仿宋_GB2312" w:eastAsia="仿宋_GB2312" w:hAnsi="仿宋_GB2312" w:cs="仿宋_GB2312" w:hint="eastAsia"/>
          <w:bCs/>
          <w:spacing w:val="-2"/>
          <w:szCs w:val="32"/>
        </w:rPr>
        <w:t>辆</w:t>
      </w:r>
      <w:r>
        <w:rPr>
          <w:rFonts w:ascii="仿宋_GB2312" w:eastAsia="仿宋_GB2312" w:hAnsi="仿宋_GB2312" w:cs="仿宋_GB2312" w:hint="eastAsia"/>
          <w:bCs/>
          <w:spacing w:val="-2"/>
          <w:szCs w:val="32"/>
        </w:rPr>
        <w:t>275</w:t>
      </w:r>
      <w:r>
        <w:rPr>
          <w:rFonts w:ascii="仿宋_GB2312" w:eastAsia="仿宋_GB2312" w:hAnsi="仿宋_GB2312" w:cs="仿宋_GB2312" w:hint="eastAsia"/>
          <w:bCs/>
          <w:spacing w:val="-2"/>
          <w:szCs w:val="32"/>
        </w:rPr>
        <w:t>辆），客运周转量</w:t>
      </w:r>
      <w:r>
        <w:rPr>
          <w:rFonts w:ascii="仿宋_GB2312" w:eastAsia="仿宋_GB2312" w:hAnsi="仿宋_GB2312" w:cs="仿宋_GB2312" w:hint="eastAsia"/>
          <w:bCs/>
          <w:spacing w:val="-2"/>
          <w:szCs w:val="32"/>
        </w:rPr>
        <w:t>18460</w:t>
      </w:r>
      <w:r>
        <w:rPr>
          <w:rFonts w:ascii="仿宋_GB2312" w:eastAsia="仿宋_GB2312" w:hAnsi="仿宋_GB2312" w:cs="仿宋_GB2312" w:hint="eastAsia"/>
          <w:bCs/>
          <w:spacing w:val="-2"/>
          <w:szCs w:val="32"/>
        </w:rPr>
        <w:t>万人公</w:t>
      </w:r>
      <w:r>
        <w:rPr>
          <w:rFonts w:ascii="仿宋_GB2312" w:eastAsia="仿宋_GB2312" w:hAnsi="仿宋_GB2312" w:cs="仿宋_GB2312" w:hint="eastAsia"/>
          <w:spacing w:val="-2"/>
          <w:szCs w:val="32"/>
        </w:rPr>
        <w:t>里，比上年增长</w:t>
      </w:r>
      <w:r>
        <w:rPr>
          <w:rFonts w:ascii="仿宋_GB2312" w:eastAsia="仿宋_GB2312" w:hAnsi="仿宋_GB2312" w:cs="仿宋_GB2312" w:hint="eastAsia"/>
          <w:spacing w:val="-2"/>
          <w:szCs w:val="32"/>
        </w:rPr>
        <w:t>1.6</w:t>
      </w:r>
      <w:r>
        <w:rPr>
          <w:rFonts w:ascii="仿宋_GB2312" w:eastAsia="仿宋_GB2312" w:hAnsi="仿宋_GB2312" w:cs="仿宋_GB2312" w:hint="eastAsia"/>
          <w:spacing w:val="-2"/>
          <w:szCs w:val="32"/>
        </w:rPr>
        <w:t>倍</w:t>
      </w:r>
      <w:r>
        <w:rPr>
          <w:rFonts w:ascii="仿宋_GB2312" w:eastAsia="仿宋_GB2312" w:hAnsi="仿宋_GB2312" w:cs="仿宋_GB2312" w:hint="eastAsia"/>
          <w:bCs/>
          <w:spacing w:val="-2"/>
          <w:szCs w:val="32"/>
        </w:rPr>
        <w:t>。</w:t>
      </w:r>
      <w:r>
        <w:rPr>
          <w:rFonts w:ascii="仿宋_GB2312" w:eastAsia="仿宋_GB2312" w:hAnsi="仿宋_GB2312" w:cs="仿宋_GB2312" w:hint="eastAsia"/>
          <w:spacing w:val="6"/>
          <w:szCs w:val="32"/>
        </w:rPr>
        <w:t>全年实现交通运输、仓储及邮政业增加值</w:t>
      </w:r>
      <w:r>
        <w:rPr>
          <w:rFonts w:ascii="仿宋_GB2312" w:eastAsia="仿宋_GB2312" w:hAnsi="仿宋_GB2312" w:cs="仿宋_GB2312" w:hint="eastAsia"/>
          <w:spacing w:val="6"/>
          <w:szCs w:val="32"/>
        </w:rPr>
        <w:t>81620</w:t>
      </w:r>
      <w:r>
        <w:rPr>
          <w:rFonts w:ascii="仿宋_GB2312" w:eastAsia="仿宋_GB2312" w:hAnsi="仿宋_GB2312" w:cs="仿宋_GB2312" w:hint="eastAsia"/>
          <w:spacing w:val="6"/>
          <w:szCs w:val="32"/>
        </w:rPr>
        <w:t>万元，</w:t>
      </w:r>
      <w:r>
        <w:rPr>
          <w:rFonts w:ascii="仿宋_GB2312" w:eastAsia="仿宋_GB2312" w:hAnsi="仿宋_GB2312" w:cs="仿宋_GB2312" w:hint="eastAsia"/>
          <w:szCs w:val="32"/>
        </w:rPr>
        <w:t>比上年增长</w:t>
      </w:r>
      <w:r>
        <w:rPr>
          <w:rFonts w:ascii="仿宋_GB2312" w:eastAsia="仿宋_GB2312" w:hAnsi="仿宋_GB2312" w:cs="仿宋_GB2312" w:hint="eastAsia"/>
          <w:szCs w:val="32"/>
        </w:rPr>
        <w:t>8.3%</w:t>
      </w:r>
      <w:r>
        <w:rPr>
          <w:rFonts w:ascii="仿宋_GB2312" w:eastAsia="仿宋_GB2312" w:hAnsi="仿宋_GB2312" w:cs="仿宋_GB2312" w:hint="eastAsia"/>
          <w:szCs w:val="32"/>
        </w:rPr>
        <w:t>。</w:t>
      </w:r>
    </w:p>
    <w:p w:rsidR="00115103" w:rsidRDefault="006C5F99">
      <w:pPr>
        <w:autoSpaceDE w:val="0"/>
        <w:autoSpaceDN w:val="0"/>
        <w:adjustRightInd w:val="0"/>
        <w:spacing w:line="560" w:lineRule="exact"/>
        <w:ind w:firstLineChars="200" w:firstLine="640"/>
        <w:rPr>
          <w:rFonts w:ascii="仿宋_GB2312" w:eastAsia="仿宋_GB2312" w:hAnsi="仿宋_GB2312" w:cs="仿宋_GB2312"/>
          <w:bCs/>
          <w:szCs w:val="32"/>
        </w:rPr>
      </w:pPr>
      <w:r>
        <w:rPr>
          <w:rFonts w:ascii="仿宋_GB2312" w:eastAsia="仿宋_GB2312" w:hAnsi="仿宋_GB2312" w:cs="仿宋_GB2312" w:hint="eastAsia"/>
          <w:bCs/>
          <w:szCs w:val="32"/>
        </w:rPr>
        <w:t>全年报刊累计发行</w:t>
      </w:r>
      <w:r>
        <w:rPr>
          <w:rFonts w:ascii="仿宋_GB2312" w:eastAsia="仿宋_GB2312" w:hAnsi="仿宋_GB2312" w:cs="仿宋_GB2312" w:hint="eastAsia"/>
          <w:bCs/>
          <w:szCs w:val="32"/>
        </w:rPr>
        <w:t>135.5</w:t>
      </w:r>
      <w:r>
        <w:rPr>
          <w:rFonts w:ascii="仿宋_GB2312" w:eastAsia="仿宋_GB2312" w:hAnsi="仿宋_GB2312" w:cs="仿宋_GB2312" w:hint="eastAsia"/>
          <w:bCs/>
          <w:szCs w:val="32"/>
        </w:rPr>
        <w:t>万件，比上年下降</w:t>
      </w:r>
      <w:r>
        <w:rPr>
          <w:rFonts w:ascii="仿宋_GB2312" w:eastAsia="仿宋_GB2312" w:hAnsi="仿宋_GB2312" w:cs="仿宋_GB2312" w:hint="eastAsia"/>
          <w:bCs/>
          <w:szCs w:val="32"/>
        </w:rPr>
        <w:t>0.5%</w:t>
      </w:r>
      <w:r>
        <w:rPr>
          <w:rFonts w:ascii="仿宋_GB2312" w:eastAsia="仿宋_GB2312" w:hAnsi="仿宋_GB2312" w:cs="仿宋_GB2312" w:hint="eastAsia"/>
          <w:bCs/>
          <w:szCs w:val="32"/>
        </w:rPr>
        <w:t>。年末电话</w:t>
      </w:r>
      <w:r>
        <w:rPr>
          <w:rFonts w:ascii="仿宋_GB2312" w:eastAsia="仿宋_GB2312" w:hAnsi="仿宋_GB2312" w:cs="仿宋_GB2312" w:hint="eastAsia"/>
          <w:bCs/>
          <w:spacing w:val="10"/>
          <w:szCs w:val="32"/>
        </w:rPr>
        <w:t>机总数</w:t>
      </w:r>
      <w:r>
        <w:rPr>
          <w:rFonts w:ascii="仿宋_GB2312" w:eastAsia="仿宋_GB2312" w:hAnsi="仿宋_GB2312" w:cs="仿宋_GB2312" w:hint="eastAsia"/>
          <w:bCs/>
          <w:spacing w:val="10"/>
          <w:szCs w:val="32"/>
        </w:rPr>
        <w:t>25.64</w:t>
      </w:r>
      <w:r>
        <w:rPr>
          <w:rFonts w:ascii="仿宋_GB2312" w:eastAsia="仿宋_GB2312" w:hAnsi="仿宋_GB2312" w:cs="仿宋_GB2312" w:hint="eastAsia"/>
          <w:bCs/>
          <w:spacing w:val="10"/>
          <w:szCs w:val="32"/>
        </w:rPr>
        <w:t>万部，比上年下降</w:t>
      </w:r>
      <w:r>
        <w:rPr>
          <w:rFonts w:ascii="仿宋_GB2312" w:eastAsia="仿宋_GB2312" w:hAnsi="仿宋_GB2312" w:cs="仿宋_GB2312" w:hint="eastAsia"/>
          <w:bCs/>
          <w:spacing w:val="10"/>
          <w:szCs w:val="32"/>
        </w:rPr>
        <w:t>0.1%,</w:t>
      </w:r>
      <w:r>
        <w:rPr>
          <w:rFonts w:ascii="仿宋_GB2312" w:eastAsia="仿宋_GB2312" w:hAnsi="仿宋_GB2312" w:cs="仿宋_GB2312" w:hint="eastAsia"/>
          <w:bCs/>
          <w:spacing w:val="10"/>
          <w:szCs w:val="32"/>
        </w:rPr>
        <w:t>其中：固定电话</w:t>
      </w:r>
      <w:r>
        <w:rPr>
          <w:rFonts w:ascii="仿宋_GB2312" w:eastAsia="仿宋_GB2312" w:hAnsi="仿宋_GB2312" w:cs="仿宋_GB2312" w:hint="eastAsia"/>
          <w:bCs/>
          <w:spacing w:val="10"/>
          <w:szCs w:val="32"/>
        </w:rPr>
        <w:t>0.77</w:t>
      </w:r>
      <w:r>
        <w:rPr>
          <w:rFonts w:ascii="仿宋_GB2312" w:eastAsia="仿宋_GB2312" w:hAnsi="仿宋_GB2312" w:cs="仿宋_GB2312" w:hint="eastAsia"/>
          <w:bCs/>
          <w:spacing w:val="10"/>
          <w:szCs w:val="32"/>
        </w:rPr>
        <w:t>万</w:t>
      </w:r>
      <w:r>
        <w:rPr>
          <w:rFonts w:ascii="仿宋_GB2312" w:eastAsia="仿宋_GB2312" w:hAnsi="仿宋_GB2312" w:cs="仿宋_GB2312" w:hint="eastAsia"/>
          <w:bCs/>
          <w:spacing w:val="-4"/>
          <w:szCs w:val="32"/>
        </w:rPr>
        <w:lastRenderedPageBreak/>
        <w:t>部，比上年下降</w:t>
      </w:r>
      <w:r>
        <w:rPr>
          <w:rFonts w:ascii="仿宋_GB2312" w:eastAsia="仿宋_GB2312" w:hAnsi="仿宋_GB2312" w:cs="仿宋_GB2312" w:hint="eastAsia"/>
          <w:bCs/>
          <w:spacing w:val="-4"/>
          <w:szCs w:val="32"/>
        </w:rPr>
        <w:t>6.1%</w:t>
      </w:r>
      <w:r>
        <w:rPr>
          <w:rFonts w:ascii="仿宋_GB2312" w:eastAsia="仿宋_GB2312" w:hAnsi="仿宋_GB2312" w:cs="仿宋_GB2312" w:hint="eastAsia"/>
          <w:bCs/>
          <w:spacing w:val="-4"/>
          <w:szCs w:val="32"/>
        </w:rPr>
        <w:t>；移动电话</w:t>
      </w:r>
      <w:r>
        <w:rPr>
          <w:rFonts w:ascii="仿宋_GB2312" w:eastAsia="仿宋_GB2312" w:hAnsi="仿宋_GB2312" w:cs="仿宋_GB2312" w:hint="eastAsia"/>
          <w:bCs/>
          <w:spacing w:val="-4"/>
          <w:szCs w:val="32"/>
        </w:rPr>
        <w:t>24.87</w:t>
      </w:r>
      <w:r>
        <w:rPr>
          <w:rFonts w:ascii="仿宋_GB2312" w:eastAsia="仿宋_GB2312" w:hAnsi="仿宋_GB2312" w:cs="仿宋_GB2312" w:hint="eastAsia"/>
          <w:bCs/>
          <w:spacing w:val="-4"/>
          <w:szCs w:val="32"/>
        </w:rPr>
        <w:t>万部，比上年增长</w:t>
      </w:r>
      <w:r>
        <w:rPr>
          <w:rFonts w:ascii="仿宋_GB2312" w:eastAsia="仿宋_GB2312" w:hAnsi="仿宋_GB2312" w:cs="仿宋_GB2312" w:hint="eastAsia"/>
          <w:bCs/>
          <w:spacing w:val="-4"/>
          <w:szCs w:val="32"/>
        </w:rPr>
        <w:t>0.1%</w:t>
      </w:r>
      <w:r>
        <w:rPr>
          <w:rFonts w:ascii="仿宋_GB2312" w:eastAsia="仿宋_GB2312" w:hAnsi="仿宋_GB2312" w:cs="仿宋_GB2312" w:hint="eastAsia"/>
          <w:bCs/>
          <w:spacing w:val="-4"/>
          <w:szCs w:val="32"/>
        </w:rPr>
        <w:t>。</w:t>
      </w:r>
      <w:r>
        <w:rPr>
          <w:rFonts w:ascii="仿宋_GB2312" w:eastAsia="仿宋_GB2312" w:hAnsi="仿宋_GB2312" w:cs="仿宋_GB2312" w:hint="eastAsia"/>
          <w:bCs/>
          <w:szCs w:val="32"/>
        </w:rPr>
        <w:t>电话普及率</w:t>
      </w:r>
      <w:r>
        <w:rPr>
          <w:rFonts w:ascii="仿宋_GB2312" w:eastAsia="仿宋_GB2312" w:hAnsi="仿宋_GB2312" w:cs="仿宋_GB2312" w:hint="eastAsia"/>
          <w:bCs/>
          <w:szCs w:val="32"/>
        </w:rPr>
        <w:t>87.9</w:t>
      </w:r>
      <w:r>
        <w:rPr>
          <w:rFonts w:ascii="仿宋_GB2312" w:eastAsia="仿宋_GB2312" w:hAnsi="仿宋_GB2312" w:cs="仿宋_GB2312" w:hint="eastAsia"/>
          <w:bCs/>
          <w:szCs w:val="32"/>
        </w:rPr>
        <w:t>部</w:t>
      </w:r>
      <w:r>
        <w:rPr>
          <w:rFonts w:ascii="仿宋_GB2312" w:eastAsia="仿宋_GB2312" w:hAnsi="仿宋_GB2312" w:cs="仿宋_GB2312" w:hint="eastAsia"/>
          <w:bCs/>
          <w:szCs w:val="32"/>
        </w:rPr>
        <w:t>/</w:t>
      </w:r>
      <w:r>
        <w:rPr>
          <w:rFonts w:ascii="仿宋_GB2312" w:eastAsia="仿宋_GB2312" w:hAnsi="仿宋_GB2312" w:cs="仿宋_GB2312" w:hint="eastAsia"/>
          <w:bCs/>
          <w:szCs w:val="32"/>
        </w:rPr>
        <w:t>百人</w:t>
      </w:r>
      <w:r>
        <w:rPr>
          <w:rFonts w:ascii="仿宋_GB2312" w:eastAsia="仿宋_GB2312" w:hAnsi="仿宋_GB2312" w:cs="仿宋_GB2312" w:hint="eastAsia"/>
          <w:bCs/>
          <w:szCs w:val="32"/>
        </w:rPr>
        <w:t>,</w:t>
      </w:r>
      <w:r>
        <w:rPr>
          <w:rFonts w:ascii="仿宋_GB2312" w:eastAsia="仿宋_GB2312" w:hAnsi="仿宋_GB2312" w:cs="仿宋_GB2312" w:hint="eastAsia"/>
          <w:bCs/>
          <w:szCs w:val="32"/>
        </w:rPr>
        <w:t>比上年下降</w:t>
      </w:r>
      <w:r>
        <w:rPr>
          <w:rFonts w:ascii="仿宋_GB2312" w:eastAsia="仿宋_GB2312" w:hAnsi="仿宋_GB2312" w:cs="仿宋_GB2312" w:hint="eastAsia"/>
          <w:bCs/>
          <w:szCs w:val="32"/>
        </w:rPr>
        <w:t>0.3</w:t>
      </w:r>
      <w:r>
        <w:rPr>
          <w:rFonts w:ascii="仿宋_GB2312" w:eastAsia="仿宋_GB2312" w:hAnsi="仿宋_GB2312" w:cs="仿宋_GB2312" w:hint="eastAsia"/>
          <w:bCs/>
          <w:szCs w:val="32"/>
        </w:rPr>
        <w:t>部</w:t>
      </w:r>
      <w:r>
        <w:rPr>
          <w:rFonts w:ascii="仿宋_GB2312" w:eastAsia="仿宋_GB2312" w:hAnsi="仿宋_GB2312" w:cs="仿宋_GB2312" w:hint="eastAsia"/>
          <w:bCs/>
          <w:szCs w:val="32"/>
        </w:rPr>
        <w:t>/</w:t>
      </w:r>
      <w:r>
        <w:rPr>
          <w:rFonts w:ascii="仿宋_GB2312" w:eastAsia="仿宋_GB2312" w:hAnsi="仿宋_GB2312" w:cs="仿宋_GB2312" w:hint="eastAsia"/>
          <w:bCs/>
          <w:szCs w:val="32"/>
        </w:rPr>
        <w:t>百人。互联网用户</w:t>
      </w:r>
      <w:r>
        <w:rPr>
          <w:rFonts w:ascii="仿宋_GB2312" w:eastAsia="仿宋_GB2312" w:hAnsi="仿宋_GB2312" w:cs="仿宋_GB2312" w:hint="eastAsia"/>
          <w:bCs/>
          <w:szCs w:val="32"/>
        </w:rPr>
        <w:t>4.41</w:t>
      </w:r>
      <w:r>
        <w:rPr>
          <w:rFonts w:ascii="仿宋_GB2312" w:eastAsia="仿宋_GB2312" w:hAnsi="仿宋_GB2312" w:cs="仿宋_GB2312" w:hint="eastAsia"/>
          <w:bCs/>
          <w:szCs w:val="32"/>
        </w:rPr>
        <w:t>万户，比上年增长</w:t>
      </w:r>
      <w:r>
        <w:rPr>
          <w:rFonts w:ascii="仿宋_GB2312" w:eastAsia="仿宋_GB2312" w:hAnsi="仿宋_GB2312" w:cs="仿宋_GB2312" w:hint="eastAsia"/>
          <w:bCs/>
          <w:szCs w:val="32"/>
        </w:rPr>
        <w:t>19.8%</w:t>
      </w:r>
      <w:r>
        <w:rPr>
          <w:rFonts w:ascii="仿宋_GB2312" w:eastAsia="仿宋_GB2312" w:hAnsi="仿宋_GB2312" w:cs="仿宋_GB2312" w:hint="eastAsia"/>
          <w:bCs/>
          <w:szCs w:val="32"/>
        </w:rPr>
        <w:t>。</w:t>
      </w:r>
    </w:p>
    <w:p w:rsidR="00115103" w:rsidRDefault="006C5F99">
      <w:pPr>
        <w:spacing w:line="560" w:lineRule="exact"/>
        <w:ind w:firstLine="629"/>
        <w:rPr>
          <w:rFonts w:ascii="仿宋_GB2312" w:eastAsia="仿宋_GB2312" w:hAnsi="仿宋_GB2312" w:cs="仿宋_GB2312"/>
          <w:szCs w:val="32"/>
        </w:rPr>
      </w:pPr>
      <w:r>
        <w:rPr>
          <w:rFonts w:ascii="仿宋_GB2312" w:eastAsia="仿宋_GB2312" w:hAnsi="仿宋_GB2312" w:cs="仿宋_GB2312" w:hint="eastAsia"/>
          <w:spacing w:val="-6"/>
          <w:szCs w:val="32"/>
        </w:rPr>
        <w:t>年末全县共有星级饭店</w:t>
      </w:r>
      <w:r>
        <w:rPr>
          <w:rFonts w:ascii="仿宋_GB2312" w:eastAsia="仿宋_GB2312" w:hAnsi="仿宋_GB2312" w:cs="仿宋_GB2312" w:hint="eastAsia"/>
          <w:spacing w:val="-6"/>
          <w:szCs w:val="32"/>
        </w:rPr>
        <w:t xml:space="preserve"> 6 </w:t>
      </w:r>
      <w:r>
        <w:rPr>
          <w:rFonts w:ascii="仿宋_GB2312" w:eastAsia="仿宋_GB2312" w:hAnsi="仿宋_GB2312" w:cs="仿宋_GB2312" w:hint="eastAsia"/>
          <w:spacing w:val="-6"/>
          <w:szCs w:val="32"/>
        </w:rPr>
        <w:t>家，星级乡村旅游接待点</w:t>
      </w:r>
      <w:r>
        <w:rPr>
          <w:rFonts w:ascii="仿宋_GB2312" w:eastAsia="仿宋_GB2312" w:hAnsi="仿宋_GB2312" w:cs="仿宋_GB2312" w:hint="eastAsia"/>
          <w:spacing w:val="-6"/>
          <w:szCs w:val="32"/>
        </w:rPr>
        <w:t xml:space="preserve">34 </w:t>
      </w:r>
      <w:r>
        <w:rPr>
          <w:rFonts w:ascii="仿宋_GB2312" w:eastAsia="仿宋_GB2312" w:hAnsi="仿宋_GB2312" w:cs="仿宋_GB2312" w:hint="eastAsia"/>
          <w:spacing w:val="-6"/>
          <w:szCs w:val="32"/>
        </w:rPr>
        <w:t>户，</w:t>
      </w:r>
      <w:r>
        <w:rPr>
          <w:rFonts w:ascii="仿宋_GB2312" w:eastAsia="仿宋_GB2312" w:hAnsi="仿宋_GB2312" w:cs="仿宋_GB2312" w:hint="eastAsia"/>
          <w:szCs w:val="32"/>
        </w:rPr>
        <w:t>国内旅行社</w:t>
      </w:r>
      <w:r>
        <w:rPr>
          <w:rFonts w:ascii="仿宋_GB2312" w:eastAsia="仿宋_GB2312" w:hAnsi="仿宋_GB2312" w:cs="仿宋_GB2312" w:hint="eastAsia"/>
          <w:szCs w:val="32"/>
        </w:rPr>
        <w:t>3</w:t>
      </w:r>
      <w:r>
        <w:rPr>
          <w:rFonts w:ascii="仿宋_GB2312" w:eastAsia="仿宋_GB2312" w:hAnsi="仿宋_GB2312" w:cs="仿宋_GB2312" w:hint="eastAsia"/>
          <w:szCs w:val="32"/>
        </w:rPr>
        <w:t>家，</w:t>
      </w:r>
      <w:r>
        <w:rPr>
          <w:rFonts w:ascii="仿宋_GB2312" w:eastAsia="仿宋_GB2312" w:hAnsi="仿宋_GB2312" w:cs="仿宋_GB2312" w:hint="eastAsia"/>
          <w:szCs w:val="32"/>
        </w:rPr>
        <w:t>AA</w:t>
      </w:r>
      <w:r>
        <w:rPr>
          <w:rFonts w:ascii="仿宋_GB2312" w:eastAsia="仿宋_GB2312" w:hAnsi="仿宋_GB2312" w:cs="仿宋_GB2312" w:hint="eastAsia"/>
          <w:szCs w:val="32"/>
        </w:rPr>
        <w:t>级景区</w:t>
      </w:r>
      <w:r>
        <w:rPr>
          <w:rFonts w:ascii="仿宋_GB2312" w:eastAsia="仿宋_GB2312" w:hAnsi="仿宋_GB2312" w:cs="仿宋_GB2312" w:hint="eastAsia"/>
          <w:szCs w:val="32"/>
        </w:rPr>
        <w:t>4</w:t>
      </w:r>
      <w:r>
        <w:rPr>
          <w:rFonts w:ascii="仿宋_GB2312" w:eastAsia="仿宋_GB2312" w:hAnsi="仿宋_GB2312" w:cs="仿宋_GB2312" w:hint="eastAsia"/>
          <w:szCs w:val="32"/>
        </w:rPr>
        <w:t>家，</w:t>
      </w:r>
      <w:r>
        <w:rPr>
          <w:rFonts w:ascii="仿宋_GB2312" w:eastAsia="仿宋_GB2312" w:hAnsi="仿宋_GB2312" w:cs="仿宋_GB2312" w:hint="eastAsia"/>
          <w:szCs w:val="32"/>
        </w:rPr>
        <w:t>AAA</w:t>
      </w:r>
      <w:r>
        <w:rPr>
          <w:rFonts w:ascii="仿宋_GB2312" w:eastAsia="仿宋_GB2312" w:hAnsi="仿宋_GB2312" w:cs="仿宋_GB2312" w:hint="eastAsia"/>
          <w:szCs w:val="32"/>
        </w:rPr>
        <w:t>级景区</w:t>
      </w:r>
      <w:r>
        <w:rPr>
          <w:rFonts w:ascii="仿宋_GB2312" w:eastAsia="仿宋_GB2312" w:hAnsi="仿宋_GB2312" w:cs="仿宋_GB2312" w:hint="eastAsia"/>
          <w:szCs w:val="32"/>
        </w:rPr>
        <w:t>1</w:t>
      </w:r>
      <w:r>
        <w:rPr>
          <w:rFonts w:ascii="仿宋_GB2312" w:eastAsia="仿宋_GB2312" w:hAnsi="仿宋_GB2312" w:cs="仿宋_GB2312" w:hint="eastAsia"/>
          <w:szCs w:val="32"/>
        </w:rPr>
        <w:t>家，</w:t>
      </w:r>
      <w:r>
        <w:rPr>
          <w:rFonts w:ascii="仿宋_GB2312" w:eastAsia="仿宋_GB2312" w:hAnsi="仿宋_GB2312" w:cs="仿宋_GB2312" w:hint="eastAsia"/>
          <w:szCs w:val="32"/>
        </w:rPr>
        <w:t>AAAA</w:t>
      </w:r>
      <w:r>
        <w:rPr>
          <w:rFonts w:ascii="仿宋_GB2312" w:eastAsia="仿宋_GB2312" w:hAnsi="仿宋_GB2312" w:cs="仿宋_GB2312" w:hint="eastAsia"/>
          <w:szCs w:val="32"/>
        </w:rPr>
        <w:t>级</w:t>
      </w:r>
      <w:r>
        <w:rPr>
          <w:rFonts w:ascii="仿宋_GB2312" w:eastAsia="仿宋_GB2312" w:hAnsi="仿宋_GB2312" w:cs="仿宋_GB2312" w:hint="eastAsia"/>
          <w:szCs w:val="32"/>
        </w:rPr>
        <w:t>景区</w:t>
      </w:r>
      <w:r>
        <w:rPr>
          <w:rFonts w:ascii="仿宋_GB2312" w:eastAsia="仿宋_GB2312" w:hAnsi="仿宋_GB2312" w:cs="仿宋_GB2312" w:hint="eastAsia"/>
          <w:szCs w:val="32"/>
        </w:rPr>
        <w:t>1</w:t>
      </w:r>
      <w:r>
        <w:rPr>
          <w:rFonts w:ascii="仿宋_GB2312" w:eastAsia="仿宋_GB2312" w:hAnsi="仿宋_GB2312" w:cs="仿宋_GB2312" w:hint="eastAsia"/>
          <w:szCs w:val="32"/>
        </w:rPr>
        <w:t>家。全年接待游客</w:t>
      </w:r>
      <w:r>
        <w:rPr>
          <w:rFonts w:ascii="仿宋_GB2312" w:eastAsia="仿宋_GB2312" w:hAnsi="仿宋_GB2312" w:cs="仿宋_GB2312" w:hint="eastAsia"/>
          <w:szCs w:val="32"/>
        </w:rPr>
        <w:t xml:space="preserve"> 385.2</w:t>
      </w:r>
      <w:r>
        <w:rPr>
          <w:rFonts w:ascii="仿宋_GB2312" w:eastAsia="仿宋_GB2312" w:hAnsi="仿宋_GB2312" w:cs="仿宋_GB2312" w:hint="eastAsia"/>
          <w:szCs w:val="32"/>
        </w:rPr>
        <w:t>万人次，比上年增长</w:t>
      </w:r>
      <w:r>
        <w:rPr>
          <w:rFonts w:ascii="仿宋_GB2312" w:eastAsia="仿宋_GB2312" w:hAnsi="仿宋_GB2312" w:cs="仿宋_GB2312" w:hint="eastAsia"/>
          <w:szCs w:val="32"/>
        </w:rPr>
        <w:t>32.1%</w:t>
      </w:r>
      <w:r>
        <w:rPr>
          <w:rFonts w:ascii="仿宋_GB2312" w:eastAsia="仿宋_GB2312" w:hAnsi="仿宋_GB2312" w:cs="仿宋_GB2312" w:hint="eastAsia"/>
          <w:szCs w:val="32"/>
        </w:rPr>
        <w:t>；实现旅游业总收入</w:t>
      </w:r>
      <w:r>
        <w:rPr>
          <w:rFonts w:ascii="仿宋_GB2312" w:eastAsia="仿宋_GB2312" w:hAnsi="仿宋_GB2312" w:cs="仿宋_GB2312" w:hint="eastAsia"/>
          <w:szCs w:val="32"/>
        </w:rPr>
        <w:t>294494</w:t>
      </w:r>
      <w:r>
        <w:rPr>
          <w:rFonts w:ascii="仿宋_GB2312" w:eastAsia="仿宋_GB2312" w:hAnsi="仿宋_GB2312" w:cs="仿宋_GB2312" w:hint="eastAsia"/>
          <w:szCs w:val="32"/>
        </w:rPr>
        <w:t>万元，比上年增长</w:t>
      </w:r>
      <w:r>
        <w:rPr>
          <w:rFonts w:ascii="仿宋_GB2312" w:eastAsia="仿宋_GB2312" w:hAnsi="仿宋_GB2312" w:cs="仿宋_GB2312" w:hint="eastAsia"/>
          <w:szCs w:val="32"/>
        </w:rPr>
        <w:t>76.8%</w:t>
      </w:r>
      <w:r>
        <w:rPr>
          <w:rFonts w:ascii="仿宋_GB2312" w:eastAsia="仿宋_GB2312" w:hAnsi="仿宋_GB2312" w:cs="仿宋_GB2312" w:hint="eastAsia"/>
          <w:szCs w:val="32"/>
        </w:rPr>
        <w:t>。</w:t>
      </w:r>
    </w:p>
    <w:p w:rsidR="00115103" w:rsidRDefault="006C5F99" w:rsidP="00880EFF">
      <w:pPr>
        <w:spacing w:beforeLines="100" w:afterLines="100" w:line="580" w:lineRule="exact"/>
        <w:jc w:val="center"/>
        <w:rPr>
          <w:rFonts w:hAnsi="黑体"/>
          <w:b/>
          <w:szCs w:val="32"/>
        </w:rPr>
      </w:pPr>
      <w:r>
        <w:rPr>
          <w:rFonts w:hAnsi="黑体" w:hint="eastAsia"/>
          <w:b/>
          <w:bCs/>
          <w:color w:val="000000"/>
          <w:szCs w:val="32"/>
        </w:rPr>
        <w:t>七、财政、金融和保险</w:t>
      </w:r>
    </w:p>
    <w:p w:rsidR="00115103" w:rsidRDefault="006C5F99">
      <w:pPr>
        <w:spacing w:line="560" w:lineRule="exact"/>
        <w:ind w:firstLine="646"/>
        <w:jc w:val="left"/>
        <w:rPr>
          <w:rFonts w:ascii="仿宋_GB2312" w:eastAsia="仿宋_GB2312" w:hAnsi="仿宋_GB2312" w:cs="仿宋_GB2312"/>
          <w:bCs/>
          <w:szCs w:val="32"/>
        </w:rPr>
      </w:pPr>
      <w:r>
        <w:rPr>
          <w:rFonts w:ascii="仿宋_GB2312" w:eastAsia="仿宋_GB2312" w:hAnsi="仿宋_GB2312" w:cs="仿宋_GB2312" w:hint="eastAsia"/>
          <w:kern w:val="0"/>
          <w:szCs w:val="32"/>
          <w:lang w:val="zh-CN"/>
        </w:rPr>
        <w:t>2017</w:t>
      </w:r>
      <w:r>
        <w:rPr>
          <w:rFonts w:ascii="仿宋_GB2312" w:eastAsia="仿宋_GB2312" w:hAnsi="仿宋_GB2312" w:cs="仿宋_GB2312" w:hint="eastAsia"/>
          <w:bCs/>
          <w:szCs w:val="32"/>
        </w:rPr>
        <w:t>年，实现</w:t>
      </w:r>
      <w:r>
        <w:rPr>
          <w:rFonts w:ascii="仿宋_GB2312" w:eastAsia="仿宋_GB2312" w:hAnsi="仿宋_GB2312" w:cs="仿宋_GB2312" w:hint="eastAsia"/>
          <w:szCs w:val="32"/>
        </w:rPr>
        <w:t>辖区内财政总收入</w:t>
      </w:r>
      <w:r>
        <w:rPr>
          <w:rFonts w:ascii="仿宋_GB2312" w:eastAsia="仿宋_GB2312" w:hAnsi="仿宋_GB2312" w:cs="仿宋_GB2312" w:hint="eastAsia"/>
          <w:szCs w:val="32"/>
        </w:rPr>
        <w:t>234708</w:t>
      </w:r>
      <w:r>
        <w:rPr>
          <w:rFonts w:ascii="仿宋_GB2312" w:eastAsia="仿宋_GB2312" w:hAnsi="仿宋_GB2312" w:cs="仿宋_GB2312" w:hint="eastAsia"/>
          <w:szCs w:val="32"/>
        </w:rPr>
        <w:t>万元，比上年增长</w:t>
      </w:r>
      <w:r>
        <w:rPr>
          <w:rFonts w:ascii="仿宋_GB2312" w:eastAsia="仿宋_GB2312" w:hAnsi="仿宋_GB2312" w:cs="仿宋_GB2312" w:hint="eastAsia"/>
          <w:szCs w:val="32"/>
        </w:rPr>
        <w:t>8.6%</w:t>
      </w:r>
      <w:r>
        <w:rPr>
          <w:rFonts w:ascii="仿宋_GB2312" w:eastAsia="仿宋_GB2312" w:hAnsi="仿宋_GB2312" w:cs="仿宋_GB2312" w:hint="eastAsia"/>
          <w:szCs w:val="32"/>
        </w:rPr>
        <w:t>。实现地方财政收入</w:t>
      </w:r>
      <w:r>
        <w:rPr>
          <w:rFonts w:ascii="仿宋_GB2312" w:eastAsia="仿宋_GB2312" w:hAnsi="仿宋_GB2312" w:cs="仿宋_GB2312" w:hint="eastAsia"/>
          <w:szCs w:val="32"/>
        </w:rPr>
        <w:t>154732</w:t>
      </w:r>
      <w:r>
        <w:rPr>
          <w:rFonts w:ascii="仿宋_GB2312" w:eastAsia="仿宋_GB2312" w:hAnsi="仿宋_GB2312" w:cs="仿宋_GB2312" w:hint="eastAsia"/>
          <w:szCs w:val="32"/>
        </w:rPr>
        <w:t>万元，比上年增长</w:t>
      </w:r>
      <w:r>
        <w:rPr>
          <w:rFonts w:ascii="仿宋_GB2312" w:eastAsia="仿宋_GB2312" w:hAnsi="仿宋_GB2312" w:cs="仿宋_GB2312" w:hint="eastAsia"/>
          <w:szCs w:val="32"/>
        </w:rPr>
        <w:t>5.1%</w:t>
      </w:r>
      <w:r>
        <w:rPr>
          <w:rFonts w:ascii="仿宋_GB2312" w:eastAsia="仿宋_GB2312" w:hAnsi="仿宋_GB2312" w:cs="仿宋_GB2312" w:hint="eastAsia"/>
          <w:szCs w:val="32"/>
        </w:rPr>
        <w:t>，</w:t>
      </w:r>
      <w:r>
        <w:rPr>
          <w:rFonts w:ascii="仿宋_GB2312" w:eastAsia="仿宋_GB2312" w:hAnsi="仿宋_GB2312" w:cs="仿宋_GB2312" w:hint="eastAsia"/>
          <w:bCs/>
          <w:szCs w:val="32"/>
        </w:rPr>
        <w:t>其中一般公共预算收入</w:t>
      </w:r>
      <w:r>
        <w:rPr>
          <w:rFonts w:ascii="仿宋_GB2312" w:eastAsia="仿宋_GB2312" w:hAnsi="仿宋_GB2312" w:cs="仿宋_GB2312" w:hint="eastAsia"/>
          <w:bCs/>
          <w:szCs w:val="32"/>
        </w:rPr>
        <w:t>126701</w:t>
      </w:r>
      <w:r>
        <w:rPr>
          <w:rFonts w:ascii="仿宋_GB2312" w:eastAsia="仿宋_GB2312" w:hAnsi="仿宋_GB2312" w:cs="仿宋_GB2312" w:hint="eastAsia"/>
          <w:bCs/>
          <w:szCs w:val="32"/>
        </w:rPr>
        <w:t>万元，</w:t>
      </w:r>
      <w:r>
        <w:rPr>
          <w:rFonts w:ascii="仿宋_GB2312" w:eastAsia="仿宋_GB2312" w:hAnsi="仿宋_GB2312" w:cs="仿宋_GB2312" w:hint="eastAsia"/>
          <w:szCs w:val="32"/>
        </w:rPr>
        <w:t>比上年</w:t>
      </w:r>
      <w:r>
        <w:rPr>
          <w:rFonts w:ascii="仿宋_GB2312" w:eastAsia="仿宋_GB2312" w:hAnsi="仿宋_GB2312" w:cs="仿宋_GB2312" w:hint="eastAsia"/>
          <w:bCs/>
          <w:szCs w:val="32"/>
        </w:rPr>
        <w:t>增长</w:t>
      </w:r>
      <w:r>
        <w:rPr>
          <w:rFonts w:ascii="仿宋_GB2312" w:eastAsia="仿宋_GB2312" w:hAnsi="仿宋_GB2312" w:cs="仿宋_GB2312" w:hint="eastAsia"/>
          <w:bCs/>
          <w:szCs w:val="32"/>
        </w:rPr>
        <w:t>5.0%</w:t>
      </w:r>
      <w:r>
        <w:rPr>
          <w:rFonts w:ascii="仿宋_GB2312" w:eastAsia="仿宋_GB2312" w:hAnsi="仿宋_GB2312" w:cs="仿宋_GB2312" w:hint="eastAsia"/>
          <w:szCs w:val="32"/>
        </w:rPr>
        <w:t>。</w:t>
      </w:r>
      <w:r>
        <w:rPr>
          <w:rFonts w:ascii="仿宋_GB2312" w:eastAsia="仿宋_GB2312" w:hAnsi="仿宋_GB2312" w:cs="仿宋_GB2312" w:hint="eastAsia"/>
          <w:bCs/>
          <w:szCs w:val="32"/>
        </w:rPr>
        <w:t>完成地方财政支出</w:t>
      </w:r>
      <w:r>
        <w:rPr>
          <w:rFonts w:ascii="仿宋_GB2312" w:eastAsia="仿宋_GB2312" w:hAnsi="仿宋_GB2312" w:cs="仿宋_GB2312" w:hint="eastAsia"/>
          <w:bCs/>
          <w:szCs w:val="32"/>
        </w:rPr>
        <w:t>309369</w:t>
      </w:r>
      <w:r>
        <w:rPr>
          <w:rFonts w:ascii="仿宋_GB2312" w:eastAsia="仿宋_GB2312" w:hAnsi="仿宋_GB2312" w:cs="仿宋_GB2312" w:hint="eastAsia"/>
          <w:bCs/>
          <w:szCs w:val="32"/>
        </w:rPr>
        <w:t>万元，比上年增长</w:t>
      </w:r>
      <w:r>
        <w:rPr>
          <w:rFonts w:ascii="仿宋_GB2312" w:eastAsia="仿宋_GB2312" w:hAnsi="仿宋_GB2312" w:cs="仿宋_GB2312" w:hint="eastAsia"/>
          <w:bCs/>
          <w:szCs w:val="32"/>
        </w:rPr>
        <w:t>0.9%</w:t>
      </w:r>
      <w:r>
        <w:rPr>
          <w:rFonts w:ascii="仿宋_GB2312" w:eastAsia="仿宋_GB2312" w:hAnsi="仿宋_GB2312" w:cs="仿宋_GB2312" w:hint="eastAsia"/>
          <w:bCs/>
          <w:szCs w:val="32"/>
        </w:rPr>
        <w:t>，其中一般公共预算支出</w:t>
      </w:r>
      <w:r>
        <w:rPr>
          <w:rFonts w:ascii="仿宋_GB2312" w:eastAsia="仿宋_GB2312" w:hAnsi="仿宋_GB2312" w:cs="仿宋_GB2312" w:hint="eastAsia"/>
          <w:bCs/>
          <w:szCs w:val="32"/>
        </w:rPr>
        <w:t>278800</w:t>
      </w:r>
      <w:r>
        <w:rPr>
          <w:rFonts w:ascii="仿宋_GB2312" w:eastAsia="仿宋_GB2312" w:hAnsi="仿宋_GB2312" w:cs="仿宋_GB2312" w:hint="eastAsia"/>
          <w:bCs/>
          <w:szCs w:val="32"/>
        </w:rPr>
        <w:t>万元，比上年增长</w:t>
      </w:r>
      <w:r>
        <w:rPr>
          <w:rFonts w:ascii="仿宋_GB2312" w:eastAsia="仿宋_GB2312" w:hAnsi="仿宋_GB2312" w:cs="仿宋_GB2312" w:hint="eastAsia"/>
          <w:bCs/>
          <w:szCs w:val="32"/>
        </w:rPr>
        <w:t>3.0%</w:t>
      </w:r>
      <w:r>
        <w:rPr>
          <w:rFonts w:ascii="仿宋_GB2312" w:eastAsia="仿宋_GB2312" w:hAnsi="仿宋_GB2312" w:cs="仿宋_GB2312" w:hint="eastAsia"/>
          <w:bCs/>
          <w:szCs w:val="32"/>
        </w:rPr>
        <w:t>。</w:t>
      </w:r>
    </w:p>
    <w:p w:rsidR="00115103" w:rsidRDefault="006C5F99">
      <w:pPr>
        <w:spacing w:line="580" w:lineRule="exact"/>
        <w:jc w:val="center"/>
        <w:rPr>
          <w:rFonts w:ascii="宋体" w:eastAsia="宋体"/>
          <w:b/>
          <w:spacing w:val="-10"/>
          <w:szCs w:val="32"/>
        </w:rPr>
      </w:pPr>
      <w:r>
        <w:rPr>
          <w:rFonts w:ascii="宋体" w:eastAsia="宋体"/>
          <w:b/>
          <w:spacing w:val="-10"/>
          <w:szCs w:val="32"/>
        </w:rPr>
        <w:t>图</w:t>
      </w:r>
      <w:r>
        <w:rPr>
          <w:rFonts w:ascii="宋体" w:eastAsia="宋体" w:hint="eastAsia"/>
          <w:b/>
          <w:spacing w:val="-10"/>
          <w:szCs w:val="32"/>
        </w:rPr>
        <w:t>4</w:t>
      </w:r>
      <w:r>
        <w:rPr>
          <w:rFonts w:ascii="宋体" w:eastAsia="宋体"/>
          <w:b/>
          <w:spacing w:val="-10"/>
          <w:szCs w:val="32"/>
        </w:rPr>
        <w:t xml:space="preserve">   201</w:t>
      </w:r>
      <w:r>
        <w:rPr>
          <w:rFonts w:ascii="宋体" w:eastAsia="宋体" w:hint="eastAsia"/>
          <w:b/>
          <w:spacing w:val="-10"/>
          <w:szCs w:val="32"/>
        </w:rPr>
        <w:t>3</w:t>
      </w:r>
      <w:r>
        <w:rPr>
          <w:rFonts w:ascii="宋体" w:eastAsia="宋体"/>
          <w:b/>
          <w:spacing w:val="-10"/>
          <w:szCs w:val="32"/>
        </w:rPr>
        <w:t>-201</w:t>
      </w:r>
      <w:r>
        <w:rPr>
          <w:rFonts w:ascii="宋体" w:eastAsia="宋体" w:hint="eastAsia"/>
          <w:b/>
          <w:spacing w:val="-10"/>
          <w:szCs w:val="32"/>
        </w:rPr>
        <w:t>7</w:t>
      </w:r>
      <w:r>
        <w:rPr>
          <w:rFonts w:ascii="宋体" w:eastAsia="宋体"/>
          <w:b/>
          <w:spacing w:val="-10"/>
          <w:szCs w:val="32"/>
        </w:rPr>
        <w:t>年</w:t>
      </w:r>
      <w:r>
        <w:rPr>
          <w:rFonts w:ascii="宋体" w:eastAsia="宋体" w:hint="eastAsia"/>
          <w:b/>
          <w:spacing w:val="-10"/>
          <w:szCs w:val="32"/>
        </w:rPr>
        <w:t>一般公共预算收入</w:t>
      </w:r>
      <w:r>
        <w:rPr>
          <w:rFonts w:ascii="宋体" w:eastAsia="宋体"/>
          <w:b/>
          <w:spacing w:val="-10"/>
          <w:szCs w:val="32"/>
        </w:rPr>
        <w:t>及</w:t>
      </w:r>
      <w:r>
        <w:rPr>
          <w:rFonts w:ascii="宋体" w:eastAsia="宋体" w:hint="eastAsia"/>
          <w:b/>
          <w:spacing w:val="-10"/>
          <w:szCs w:val="32"/>
        </w:rPr>
        <w:t>其</w:t>
      </w:r>
      <w:r>
        <w:rPr>
          <w:rFonts w:ascii="宋体" w:eastAsia="宋体"/>
          <w:b/>
          <w:spacing w:val="-10"/>
          <w:szCs w:val="32"/>
        </w:rPr>
        <w:t>增速</w:t>
      </w:r>
    </w:p>
    <w:p w:rsidR="00115103" w:rsidRDefault="006C5F99">
      <w:pPr>
        <w:widowControl/>
        <w:jc w:val="center"/>
        <w:rPr>
          <w:rFonts w:ascii="宋体" w:eastAsia="宋体" w:cs="宋体"/>
          <w:kern w:val="0"/>
          <w:sz w:val="24"/>
        </w:rPr>
      </w:pPr>
      <w:r>
        <w:rPr>
          <w:rFonts w:ascii="宋体" w:eastAsia="宋体" w:cs="宋体"/>
          <w:noProof/>
          <w:kern w:val="0"/>
          <w:sz w:val="24"/>
        </w:rPr>
        <w:drawing>
          <wp:inline distT="0" distB="0" distL="0" distR="0">
            <wp:extent cx="3952875" cy="2087880"/>
            <wp:effectExtent l="19050" t="0" r="8891" b="0"/>
            <wp:docPr id="12" name="图片 12" descr="C:\Users\lenovo\AppData\Roaming\Tencent\Users\289113505\QQ\WinTemp\RichOle\8901~{LSJV41USAYLTNE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C:\Users\lenovo\AppData\Roaming\Tencent\Users\289113505\QQ\WinTemp\RichOle\8901~{LSJV41USAYLTNE4{8.png"/>
                    <pic:cNvPicPr>
                      <a:picLocks noChangeAspect="1" noChangeArrowheads="1"/>
                    </pic:cNvPicPr>
                  </pic:nvPicPr>
                  <pic:blipFill>
                    <a:blip r:embed="rId11"/>
                    <a:srcRect/>
                    <a:stretch>
                      <a:fillRect/>
                    </a:stretch>
                  </pic:blipFill>
                  <pic:spPr>
                    <a:xfrm>
                      <a:off x="0" y="0"/>
                      <a:ext cx="3955544" cy="2088955"/>
                    </a:xfrm>
                    <a:prstGeom prst="rect">
                      <a:avLst/>
                    </a:prstGeom>
                    <a:noFill/>
                    <a:ln w="9525">
                      <a:noFill/>
                      <a:miter lim="800000"/>
                      <a:headEnd/>
                      <a:tailEnd/>
                    </a:ln>
                  </pic:spPr>
                </pic:pic>
              </a:graphicData>
            </a:graphic>
          </wp:inline>
        </w:drawing>
      </w:r>
    </w:p>
    <w:p w:rsidR="00115103" w:rsidRDefault="006C5F99">
      <w:pPr>
        <w:widowControl/>
        <w:spacing w:line="560" w:lineRule="exact"/>
        <w:ind w:firstLineChars="200" w:firstLine="640"/>
        <w:rPr>
          <w:rFonts w:ascii="仿宋_GB2312" w:eastAsia="仿宋_GB2312" w:hAnsi="仿宋_GB2312" w:cs="仿宋_GB2312"/>
          <w:spacing w:val="8"/>
          <w:kern w:val="0"/>
          <w:szCs w:val="32"/>
        </w:rPr>
      </w:pPr>
      <w:r>
        <w:rPr>
          <w:rFonts w:ascii="仿宋_GB2312" w:eastAsia="仿宋_GB2312" w:hAnsi="仿宋_GB2312" w:cs="仿宋_GB2312" w:hint="eastAsia"/>
          <w:szCs w:val="32"/>
        </w:rPr>
        <w:t>2017</w:t>
      </w:r>
      <w:r>
        <w:rPr>
          <w:rFonts w:ascii="仿宋_GB2312" w:eastAsia="仿宋_GB2312" w:hAnsi="仿宋_GB2312" w:cs="仿宋_GB2312" w:hint="eastAsia"/>
          <w:szCs w:val="32"/>
        </w:rPr>
        <w:t>年末，</w:t>
      </w:r>
      <w:r>
        <w:rPr>
          <w:rFonts w:ascii="仿宋_GB2312" w:eastAsia="仿宋_GB2312" w:hAnsi="仿宋_GB2312" w:cs="仿宋_GB2312" w:hint="eastAsia"/>
          <w:kern w:val="0"/>
          <w:szCs w:val="32"/>
          <w:lang w:val="zh-CN"/>
        </w:rPr>
        <w:t>全县金融机构各项存款余额</w:t>
      </w:r>
      <w:r>
        <w:rPr>
          <w:rFonts w:ascii="仿宋_GB2312" w:eastAsia="仿宋_GB2312" w:hAnsi="仿宋_GB2312" w:cs="仿宋_GB2312" w:hint="eastAsia"/>
          <w:kern w:val="0"/>
          <w:szCs w:val="32"/>
          <w:lang w:val="zh-CN"/>
        </w:rPr>
        <w:t>1098877</w:t>
      </w:r>
      <w:r>
        <w:rPr>
          <w:rFonts w:ascii="仿宋_GB2312" w:eastAsia="仿宋_GB2312" w:hAnsi="仿宋_GB2312" w:cs="仿宋_GB2312" w:hint="eastAsia"/>
          <w:kern w:val="0"/>
          <w:szCs w:val="32"/>
          <w:lang w:val="zh-CN"/>
        </w:rPr>
        <w:t>万</w:t>
      </w:r>
      <w:r>
        <w:rPr>
          <w:rFonts w:ascii="仿宋_GB2312" w:eastAsia="仿宋_GB2312" w:hAnsi="仿宋_GB2312" w:cs="仿宋_GB2312" w:hint="eastAsia"/>
          <w:spacing w:val="8"/>
          <w:kern w:val="0"/>
          <w:szCs w:val="32"/>
          <w:lang w:val="zh-CN"/>
        </w:rPr>
        <w:t>元</w:t>
      </w:r>
      <w:r>
        <w:rPr>
          <w:rFonts w:ascii="仿宋_GB2312" w:eastAsia="仿宋_GB2312" w:hAnsi="仿宋_GB2312" w:cs="仿宋_GB2312" w:hint="eastAsia"/>
          <w:spacing w:val="8"/>
          <w:szCs w:val="32"/>
        </w:rPr>
        <w:t>，比上年增长</w:t>
      </w:r>
      <w:r>
        <w:rPr>
          <w:rFonts w:ascii="仿宋_GB2312" w:eastAsia="仿宋_GB2312" w:hAnsi="仿宋_GB2312" w:cs="仿宋_GB2312" w:hint="eastAsia"/>
          <w:spacing w:val="8"/>
          <w:szCs w:val="32"/>
        </w:rPr>
        <w:t>14.0%,</w:t>
      </w:r>
      <w:r>
        <w:rPr>
          <w:rFonts w:ascii="仿宋_GB2312" w:eastAsia="仿宋_GB2312" w:hAnsi="仿宋_GB2312" w:cs="仿宋_GB2312" w:hint="eastAsia"/>
          <w:spacing w:val="8"/>
          <w:szCs w:val="32"/>
        </w:rPr>
        <w:t>其中住户存款余额</w:t>
      </w:r>
      <w:r>
        <w:rPr>
          <w:rFonts w:ascii="仿宋_GB2312" w:eastAsia="仿宋_GB2312" w:hAnsi="仿宋_GB2312" w:cs="仿宋_GB2312" w:hint="eastAsia"/>
          <w:spacing w:val="8"/>
          <w:kern w:val="0"/>
          <w:szCs w:val="32"/>
          <w:lang w:val="zh-CN"/>
        </w:rPr>
        <w:t>654468</w:t>
      </w:r>
      <w:r>
        <w:rPr>
          <w:rFonts w:ascii="仿宋_GB2312" w:eastAsia="仿宋_GB2312" w:hAnsi="仿宋_GB2312" w:cs="仿宋_GB2312" w:hint="eastAsia"/>
          <w:spacing w:val="8"/>
          <w:szCs w:val="32"/>
        </w:rPr>
        <w:t>万元</w:t>
      </w:r>
      <w:r>
        <w:rPr>
          <w:rFonts w:ascii="仿宋_GB2312" w:eastAsia="仿宋_GB2312" w:hAnsi="仿宋_GB2312" w:cs="仿宋_GB2312" w:hint="eastAsia"/>
          <w:spacing w:val="8"/>
          <w:szCs w:val="32"/>
        </w:rPr>
        <w:t>,</w:t>
      </w:r>
      <w:r>
        <w:rPr>
          <w:rFonts w:ascii="仿宋_GB2312" w:eastAsia="仿宋_GB2312" w:hAnsi="仿宋_GB2312" w:cs="仿宋_GB2312" w:hint="eastAsia"/>
          <w:spacing w:val="8"/>
          <w:kern w:val="0"/>
          <w:szCs w:val="32"/>
          <w:lang w:val="zh-CN"/>
        </w:rPr>
        <w:t xml:space="preserve"> </w:t>
      </w:r>
      <w:r>
        <w:rPr>
          <w:rFonts w:ascii="仿宋_GB2312" w:eastAsia="仿宋_GB2312" w:hAnsi="仿宋_GB2312" w:cs="仿宋_GB2312" w:hint="eastAsia"/>
          <w:spacing w:val="8"/>
          <w:kern w:val="0"/>
          <w:szCs w:val="32"/>
          <w:lang w:val="zh-CN"/>
        </w:rPr>
        <w:t>比上年</w:t>
      </w:r>
      <w:r>
        <w:rPr>
          <w:rFonts w:ascii="仿宋_GB2312" w:eastAsia="仿宋_GB2312" w:hAnsi="仿宋_GB2312" w:cs="仿宋_GB2312" w:hint="eastAsia"/>
          <w:spacing w:val="8"/>
          <w:szCs w:val="32"/>
        </w:rPr>
        <w:t>增长</w:t>
      </w:r>
      <w:r>
        <w:rPr>
          <w:rFonts w:ascii="仿宋_GB2312" w:eastAsia="仿宋_GB2312" w:hAnsi="仿宋_GB2312" w:cs="仿宋_GB2312" w:hint="eastAsia"/>
          <w:spacing w:val="8"/>
          <w:szCs w:val="32"/>
        </w:rPr>
        <w:lastRenderedPageBreak/>
        <w:t>23.9%</w:t>
      </w:r>
      <w:r>
        <w:rPr>
          <w:rFonts w:ascii="仿宋_GB2312" w:eastAsia="仿宋_GB2312" w:hAnsi="仿宋_GB2312" w:cs="仿宋_GB2312" w:hint="eastAsia"/>
          <w:spacing w:val="8"/>
          <w:szCs w:val="32"/>
        </w:rPr>
        <w:t>；贷款余额</w:t>
      </w:r>
      <w:r>
        <w:rPr>
          <w:rFonts w:ascii="仿宋_GB2312" w:eastAsia="仿宋_GB2312" w:hAnsi="仿宋_GB2312" w:cs="仿宋_GB2312" w:hint="eastAsia"/>
          <w:spacing w:val="8"/>
          <w:kern w:val="0"/>
          <w:szCs w:val="32"/>
          <w:lang w:val="zh-CN"/>
        </w:rPr>
        <w:t>835965</w:t>
      </w:r>
      <w:r>
        <w:rPr>
          <w:rFonts w:ascii="仿宋_GB2312" w:eastAsia="仿宋_GB2312" w:hAnsi="仿宋_GB2312" w:cs="仿宋_GB2312" w:hint="eastAsia"/>
          <w:spacing w:val="8"/>
          <w:szCs w:val="32"/>
        </w:rPr>
        <w:t>万元，比上年增长</w:t>
      </w:r>
      <w:r>
        <w:rPr>
          <w:rFonts w:ascii="仿宋_GB2312" w:eastAsia="仿宋_GB2312" w:hAnsi="仿宋_GB2312" w:cs="仿宋_GB2312" w:hint="eastAsia"/>
          <w:spacing w:val="8"/>
          <w:szCs w:val="32"/>
        </w:rPr>
        <w:t>21.2%</w:t>
      </w:r>
      <w:r>
        <w:rPr>
          <w:rFonts w:ascii="仿宋_GB2312" w:eastAsia="仿宋_GB2312" w:hAnsi="仿宋_GB2312" w:cs="仿宋_GB2312" w:hint="eastAsia"/>
          <w:spacing w:val="8"/>
          <w:szCs w:val="32"/>
        </w:rPr>
        <w:t>。</w:t>
      </w:r>
      <w:r>
        <w:rPr>
          <w:rFonts w:ascii="仿宋_GB2312" w:eastAsia="仿宋_GB2312" w:hAnsi="仿宋_GB2312" w:cs="仿宋_GB2312" w:hint="eastAsia"/>
          <w:spacing w:val="8"/>
          <w:kern w:val="0"/>
          <w:szCs w:val="32"/>
          <w:lang w:val="zh-CN"/>
        </w:rPr>
        <w:t>存贷比率为</w:t>
      </w:r>
      <w:r>
        <w:rPr>
          <w:rFonts w:ascii="仿宋_GB2312" w:eastAsia="仿宋_GB2312" w:hAnsi="仿宋_GB2312" w:cs="仿宋_GB2312" w:hint="eastAsia"/>
          <w:spacing w:val="8"/>
          <w:kern w:val="0"/>
          <w:szCs w:val="32"/>
          <w:lang w:val="zh-CN"/>
        </w:rPr>
        <w:t>76.1%</w:t>
      </w:r>
      <w:r>
        <w:rPr>
          <w:rFonts w:ascii="仿宋_GB2312" w:eastAsia="仿宋_GB2312" w:hAnsi="仿宋_GB2312" w:cs="仿宋_GB2312" w:hint="eastAsia"/>
          <w:spacing w:val="8"/>
          <w:kern w:val="0"/>
          <w:szCs w:val="32"/>
          <w:lang w:val="zh-CN"/>
        </w:rPr>
        <w:t>，比上年提高</w:t>
      </w:r>
      <w:r>
        <w:rPr>
          <w:rFonts w:ascii="仿宋_GB2312" w:eastAsia="仿宋_GB2312" w:hAnsi="仿宋_GB2312" w:cs="仿宋_GB2312" w:hint="eastAsia"/>
          <w:spacing w:val="8"/>
          <w:kern w:val="0"/>
          <w:szCs w:val="32"/>
          <w:lang w:val="zh-CN"/>
        </w:rPr>
        <w:t>4.5</w:t>
      </w:r>
      <w:r>
        <w:rPr>
          <w:rFonts w:ascii="仿宋_GB2312" w:eastAsia="仿宋_GB2312" w:hAnsi="仿宋_GB2312" w:cs="仿宋_GB2312" w:hint="eastAsia"/>
          <w:spacing w:val="8"/>
          <w:kern w:val="0"/>
          <w:szCs w:val="32"/>
          <w:lang w:val="zh-CN"/>
        </w:rPr>
        <w:t>个百分点</w:t>
      </w:r>
      <w:r>
        <w:rPr>
          <w:rFonts w:ascii="仿宋_GB2312" w:eastAsia="仿宋_GB2312" w:hAnsi="仿宋_GB2312" w:cs="仿宋_GB2312" w:hint="eastAsia"/>
          <w:spacing w:val="8"/>
          <w:szCs w:val="32"/>
        </w:rPr>
        <w:t>。</w:t>
      </w:r>
    </w:p>
    <w:p w:rsidR="00115103" w:rsidRDefault="006C5F99">
      <w:pPr>
        <w:spacing w:line="560" w:lineRule="exact"/>
        <w:ind w:firstLineChars="200" w:firstLine="640"/>
        <w:rPr>
          <w:rFonts w:ascii="仿宋_GB2312" w:eastAsia="仿宋_GB2312" w:hAnsi="仿宋_GB2312" w:cs="仿宋_GB2312"/>
          <w:bCs/>
          <w:szCs w:val="32"/>
        </w:rPr>
      </w:pPr>
      <w:r>
        <w:rPr>
          <w:rFonts w:ascii="仿宋_GB2312" w:eastAsia="仿宋_GB2312" w:hAnsi="仿宋_GB2312" w:cs="仿宋_GB2312" w:hint="eastAsia"/>
          <w:bCs/>
          <w:szCs w:val="32"/>
        </w:rPr>
        <w:t>2</w:t>
      </w:r>
      <w:r>
        <w:rPr>
          <w:rFonts w:ascii="仿宋_GB2312" w:eastAsia="仿宋_GB2312" w:hAnsi="仿宋_GB2312" w:cs="仿宋_GB2312" w:hint="eastAsia"/>
          <w:bCs/>
          <w:spacing w:val="-6"/>
          <w:szCs w:val="32"/>
        </w:rPr>
        <w:t>017</w:t>
      </w:r>
      <w:r>
        <w:rPr>
          <w:rFonts w:ascii="仿宋_GB2312" w:eastAsia="仿宋_GB2312" w:hAnsi="仿宋_GB2312" w:cs="仿宋_GB2312" w:hint="eastAsia"/>
          <w:bCs/>
          <w:spacing w:val="-6"/>
          <w:szCs w:val="32"/>
        </w:rPr>
        <w:t>年财产和人寿保险公司实现保险业务收入</w:t>
      </w:r>
      <w:r>
        <w:rPr>
          <w:rFonts w:ascii="仿宋_GB2312" w:eastAsia="仿宋_GB2312" w:hAnsi="仿宋_GB2312" w:cs="仿宋_GB2312" w:hint="eastAsia"/>
          <w:bCs/>
          <w:spacing w:val="-6"/>
          <w:szCs w:val="32"/>
        </w:rPr>
        <w:t>10173</w:t>
      </w:r>
      <w:r>
        <w:rPr>
          <w:rFonts w:ascii="仿宋_GB2312" w:eastAsia="仿宋_GB2312" w:hAnsi="仿宋_GB2312" w:cs="仿宋_GB2312" w:hint="eastAsia"/>
          <w:bCs/>
          <w:spacing w:val="-6"/>
          <w:szCs w:val="32"/>
        </w:rPr>
        <w:t>万元，比上</w:t>
      </w:r>
      <w:r>
        <w:rPr>
          <w:rFonts w:ascii="仿宋_GB2312" w:eastAsia="仿宋_GB2312" w:hAnsi="仿宋_GB2312" w:cs="仿宋_GB2312" w:hint="eastAsia"/>
          <w:bCs/>
          <w:spacing w:val="6"/>
          <w:szCs w:val="32"/>
        </w:rPr>
        <w:t>年增长</w:t>
      </w:r>
      <w:r>
        <w:rPr>
          <w:rFonts w:ascii="仿宋_GB2312" w:eastAsia="仿宋_GB2312" w:hAnsi="仿宋_GB2312" w:cs="仿宋_GB2312" w:hint="eastAsia"/>
          <w:bCs/>
          <w:spacing w:val="6"/>
          <w:szCs w:val="32"/>
        </w:rPr>
        <w:t>1.5</w:t>
      </w:r>
      <w:r>
        <w:rPr>
          <w:rFonts w:ascii="仿宋_GB2312" w:eastAsia="仿宋_GB2312" w:hAnsi="仿宋_GB2312" w:cs="仿宋_GB2312" w:hint="eastAsia"/>
          <w:bCs/>
          <w:spacing w:val="6"/>
          <w:szCs w:val="32"/>
        </w:rPr>
        <w:t>倍；保险赔付支出</w:t>
      </w:r>
      <w:r>
        <w:rPr>
          <w:rFonts w:ascii="仿宋_GB2312" w:eastAsia="仿宋_GB2312" w:hAnsi="仿宋_GB2312" w:cs="仿宋_GB2312" w:hint="eastAsia"/>
          <w:bCs/>
          <w:spacing w:val="6"/>
          <w:szCs w:val="32"/>
        </w:rPr>
        <w:t>3210</w:t>
      </w:r>
      <w:r>
        <w:rPr>
          <w:rFonts w:ascii="仿宋_GB2312" w:eastAsia="仿宋_GB2312" w:hAnsi="仿宋_GB2312" w:cs="仿宋_GB2312" w:hint="eastAsia"/>
          <w:bCs/>
          <w:spacing w:val="6"/>
          <w:szCs w:val="32"/>
        </w:rPr>
        <w:t>万元，比上年增长</w:t>
      </w:r>
      <w:r>
        <w:rPr>
          <w:rFonts w:ascii="仿宋_GB2312" w:eastAsia="仿宋_GB2312" w:hAnsi="仿宋_GB2312" w:cs="仿宋_GB2312" w:hint="eastAsia"/>
          <w:bCs/>
          <w:spacing w:val="6"/>
          <w:szCs w:val="32"/>
        </w:rPr>
        <w:t>19.6%</w:t>
      </w:r>
      <w:r>
        <w:rPr>
          <w:rFonts w:ascii="仿宋_GB2312" w:eastAsia="仿宋_GB2312" w:hAnsi="仿宋_GB2312" w:cs="仿宋_GB2312" w:hint="eastAsia"/>
          <w:bCs/>
          <w:spacing w:val="6"/>
          <w:szCs w:val="32"/>
        </w:rPr>
        <w:t>。</w:t>
      </w:r>
    </w:p>
    <w:p w:rsidR="00115103" w:rsidRDefault="006C5F99" w:rsidP="00880EFF">
      <w:pPr>
        <w:spacing w:beforeLines="100" w:afterLines="100" w:line="580" w:lineRule="exact"/>
        <w:jc w:val="center"/>
        <w:rPr>
          <w:rFonts w:hAnsi="黑体"/>
          <w:bCs/>
          <w:szCs w:val="32"/>
        </w:rPr>
      </w:pPr>
      <w:r>
        <w:rPr>
          <w:rFonts w:hAnsi="黑体" w:hint="eastAsia"/>
          <w:b/>
          <w:bCs/>
          <w:color w:val="000000"/>
          <w:szCs w:val="32"/>
        </w:rPr>
        <w:t>八、教育和科学技术</w:t>
      </w:r>
    </w:p>
    <w:p w:rsidR="00115103" w:rsidRDefault="006C5F99">
      <w:pPr>
        <w:spacing w:line="560" w:lineRule="exact"/>
        <w:rPr>
          <w:rFonts w:ascii="仿宋_GB2312" w:eastAsia="仿宋_GB2312" w:hAnsi="仿宋_GB2312" w:cs="仿宋_GB2312"/>
          <w:bCs/>
          <w:spacing w:val="-8"/>
          <w:szCs w:val="32"/>
        </w:rPr>
      </w:pPr>
      <w:r>
        <w:rPr>
          <w:rFonts w:ascii="仿宋_GB2312" w:eastAsia="仿宋_GB2312" w:hAnsi="仿宋_GB2312" w:cs="仿宋_GB2312" w:hint="eastAsia"/>
          <w:kern w:val="0"/>
          <w:szCs w:val="32"/>
        </w:rPr>
        <w:t>2017</w:t>
      </w:r>
      <w:r>
        <w:rPr>
          <w:rFonts w:ascii="仿宋_GB2312" w:eastAsia="仿宋_GB2312" w:hAnsi="仿宋_GB2312" w:cs="仿宋_GB2312" w:hint="eastAsia"/>
          <w:kern w:val="0"/>
          <w:szCs w:val="32"/>
        </w:rPr>
        <w:t>年，</w:t>
      </w:r>
      <w:r>
        <w:rPr>
          <w:rFonts w:ascii="仿宋_GB2312" w:eastAsia="仿宋_GB2312" w:hAnsi="仿宋_GB2312" w:cs="仿宋_GB2312" w:hint="eastAsia"/>
          <w:spacing w:val="-8"/>
          <w:kern w:val="0"/>
          <w:szCs w:val="32"/>
        </w:rPr>
        <w:t>全县共有各级各类学校</w:t>
      </w:r>
      <w:r>
        <w:rPr>
          <w:rFonts w:ascii="仿宋_GB2312" w:eastAsia="仿宋_GB2312" w:hAnsi="仿宋_GB2312" w:cs="仿宋_GB2312" w:hint="eastAsia"/>
          <w:spacing w:val="-8"/>
          <w:kern w:val="0"/>
          <w:szCs w:val="32"/>
        </w:rPr>
        <w:t>141</w:t>
      </w:r>
      <w:r>
        <w:rPr>
          <w:rFonts w:ascii="仿宋_GB2312" w:eastAsia="仿宋_GB2312" w:hAnsi="仿宋_GB2312" w:cs="仿宋_GB2312" w:hint="eastAsia"/>
          <w:spacing w:val="-8"/>
          <w:kern w:val="0"/>
          <w:szCs w:val="32"/>
        </w:rPr>
        <w:t>所，其中：高中</w:t>
      </w:r>
      <w:r>
        <w:rPr>
          <w:rFonts w:ascii="仿宋_GB2312" w:eastAsia="仿宋_GB2312" w:hAnsi="仿宋_GB2312" w:cs="仿宋_GB2312" w:hint="eastAsia"/>
          <w:spacing w:val="-8"/>
          <w:kern w:val="0"/>
          <w:szCs w:val="32"/>
        </w:rPr>
        <w:t>1</w:t>
      </w:r>
      <w:r>
        <w:rPr>
          <w:rFonts w:ascii="仿宋_GB2312" w:eastAsia="仿宋_GB2312" w:hAnsi="仿宋_GB2312" w:cs="仿宋_GB2312" w:hint="eastAsia"/>
          <w:spacing w:val="-8"/>
          <w:kern w:val="0"/>
          <w:szCs w:val="32"/>
        </w:rPr>
        <w:t>所</w:t>
      </w:r>
      <w:r>
        <w:rPr>
          <w:rFonts w:ascii="仿宋_GB2312" w:eastAsia="仿宋_GB2312" w:hAnsi="仿宋_GB2312" w:cs="仿宋_GB2312" w:hint="eastAsia"/>
          <w:spacing w:val="-8"/>
          <w:kern w:val="0"/>
          <w:szCs w:val="32"/>
        </w:rPr>
        <w:t>,</w:t>
      </w:r>
      <w:r>
        <w:rPr>
          <w:rFonts w:ascii="仿宋_GB2312" w:eastAsia="仿宋_GB2312" w:hAnsi="仿宋_GB2312" w:cs="仿宋_GB2312" w:hint="eastAsia"/>
          <w:spacing w:val="-8"/>
          <w:kern w:val="0"/>
          <w:szCs w:val="32"/>
        </w:rPr>
        <w:t>高级职业中学</w:t>
      </w:r>
      <w:r>
        <w:rPr>
          <w:rFonts w:ascii="仿宋_GB2312" w:eastAsia="仿宋_GB2312" w:hAnsi="仿宋_GB2312" w:cs="仿宋_GB2312" w:hint="eastAsia"/>
          <w:spacing w:val="-8"/>
          <w:kern w:val="0"/>
          <w:szCs w:val="32"/>
        </w:rPr>
        <w:t>1</w:t>
      </w:r>
      <w:r>
        <w:rPr>
          <w:rFonts w:ascii="仿宋_GB2312" w:eastAsia="仿宋_GB2312" w:hAnsi="仿宋_GB2312" w:cs="仿宋_GB2312" w:hint="eastAsia"/>
          <w:spacing w:val="-8"/>
          <w:kern w:val="0"/>
          <w:szCs w:val="32"/>
        </w:rPr>
        <w:t>所，教师进修学校</w:t>
      </w:r>
      <w:r>
        <w:rPr>
          <w:rFonts w:ascii="仿宋_GB2312" w:eastAsia="仿宋_GB2312" w:hAnsi="仿宋_GB2312" w:cs="仿宋_GB2312" w:hint="eastAsia"/>
          <w:spacing w:val="-8"/>
          <w:kern w:val="0"/>
          <w:szCs w:val="32"/>
        </w:rPr>
        <w:t>1</w:t>
      </w:r>
      <w:r>
        <w:rPr>
          <w:rFonts w:ascii="仿宋_GB2312" w:eastAsia="仿宋_GB2312" w:hAnsi="仿宋_GB2312" w:cs="仿宋_GB2312" w:hint="eastAsia"/>
          <w:spacing w:val="-8"/>
          <w:kern w:val="0"/>
          <w:szCs w:val="32"/>
        </w:rPr>
        <w:t>所</w:t>
      </w:r>
      <w:r>
        <w:rPr>
          <w:rFonts w:ascii="仿宋_GB2312" w:eastAsia="仿宋_GB2312" w:hAnsi="仿宋_GB2312" w:cs="仿宋_GB2312" w:hint="eastAsia"/>
          <w:spacing w:val="-8"/>
          <w:kern w:val="0"/>
          <w:szCs w:val="32"/>
        </w:rPr>
        <w:t>,</w:t>
      </w:r>
      <w:r>
        <w:rPr>
          <w:rFonts w:ascii="仿宋_GB2312" w:eastAsia="仿宋_GB2312" w:hAnsi="仿宋_GB2312" w:cs="仿宋_GB2312" w:hint="eastAsia"/>
          <w:spacing w:val="-8"/>
          <w:kern w:val="0"/>
          <w:szCs w:val="32"/>
        </w:rPr>
        <w:t>初中</w:t>
      </w:r>
      <w:r>
        <w:rPr>
          <w:rFonts w:ascii="仿宋_GB2312" w:eastAsia="仿宋_GB2312" w:hAnsi="仿宋_GB2312" w:cs="仿宋_GB2312" w:hint="eastAsia"/>
          <w:spacing w:val="-8"/>
          <w:kern w:val="0"/>
          <w:szCs w:val="32"/>
        </w:rPr>
        <w:t>12</w:t>
      </w:r>
      <w:r>
        <w:rPr>
          <w:rFonts w:ascii="仿宋_GB2312" w:eastAsia="仿宋_GB2312" w:hAnsi="仿宋_GB2312" w:cs="仿宋_GB2312" w:hint="eastAsia"/>
          <w:spacing w:val="-8"/>
          <w:kern w:val="0"/>
          <w:szCs w:val="32"/>
        </w:rPr>
        <w:t>所，小学</w:t>
      </w:r>
      <w:r>
        <w:rPr>
          <w:rFonts w:ascii="仿宋_GB2312" w:eastAsia="仿宋_GB2312" w:hAnsi="仿宋_GB2312" w:cs="仿宋_GB2312" w:hint="eastAsia"/>
          <w:spacing w:val="-8"/>
          <w:kern w:val="0"/>
          <w:szCs w:val="32"/>
        </w:rPr>
        <w:t>92</w:t>
      </w:r>
      <w:r>
        <w:rPr>
          <w:rFonts w:ascii="仿宋_GB2312" w:eastAsia="仿宋_GB2312" w:hAnsi="仿宋_GB2312" w:cs="仿宋_GB2312" w:hint="eastAsia"/>
          <w:spacing w:val="-8"/>
          <w:kern w:val="0"/>
          <w:szCs w:val="32"/>
        </w:rPr>
        <w:t>所，幼儿园</w:t>
      </w:r>
      <w:r>
        <w:rPr>
          <w:rFonts w:ascii="仿宋_GB2312" w:eastAsia="仿宋_GB2312" w:hAnsi="仿宋_GB2312" w:cs="仿宋_GB2312" w:hint="eastAsia"/>
          <w:spacing w:val="-8"/>
          <w:kern w:val="0"/>
          <w:szCs w:val="32"/>
        </w:rPr>
        <w:t>34</w:t>
      </w:r>
      <w:r>
        <w:rPr>
          <w:rFonts w:ascii="仿宋_GB2312" w:eastAsia="仿宋_GB2312" w:hAnsi="仿宋_GB2312" w:cs="仿宋_GB2312" w:hint="eastAsia"/>
          <w:spacing w:val="-8"/>
          <w:kern w:val="0"/>
          <w:szCs w:val="32"/>
        </w:rPr>
        <w:t>所（民办幼儿园</w:t>
      </w:r>
      <w:r>
        <w:rPr>
          <w:rFonts w:ascii="仿宋_GB2312" w:eastAsia="仿宋_GB2312" w:hAnsi="仿宋_GB2312" w:cs="仿宋_GB2312" w:hint="eastAsia"/>
          <w:spacing w:val="-8"/>
          <w:kern w:val="0"/>
          <w:szCs w:val="32"/>
        </w:rPr>
        <w:t>32</w:t>
      </w:r>
      <w:r>
        <w:rPr>
          <w:rFonts w:ascii="仿宋_GB2312" w:eastAsia="仿宋_GB2312" w:hAnsi="仿宋_GB2312" w:cs="仿宋_GB2312" w:hint="eastAsia"/>
          <w:spacing w:val="-8"/>
          <w:kern w:val="0"/>
          <w:szCs w:val="32"/>
        </w:rPr>
        <w:t>所）。教职员工</w:t>
      </w:r>
      <w:r>
        <w:rPr>
          <w:rFonts w:ascii="仿宋_GB2312" w:eastAsia="仿宋_GB2312" w:hAnsi="仿宋_GB2312" w:cs="仿宋_GB2312" w:hint="eastAsia"/>
          <w:spacing w:val="-8"/>
          <w:kern w:val="0"/>
          <w:szCs w:val="32"/>
        </w:rPr>
        <w:t>3727</w:t>
      </w:r>
      <w:r>
        <w:rPr>
          <w:rFonts w:ascii="仿宋_GB2312" w:eastAsia="仿宋_GB2312" w:hAnsi="仿宋_GB2312" w:cs="仿宋_GB2312" w:hint="eastAsia"/>
          <w:spacing w:val="-8"/>
          <w:kern w:val="0"/>
          <w:szCs w:val="32"/>
        </w:rPr>
        <w:t>人，专任教师</w:t>
      </w:r>
      <w:r>
        <w:rPr>
          <w:rFonts w:ascii="仿宋_GB2312" w:eastAsia="仿宋_GB2312" w:hAnsi="仿宋_GB2312" w:cs="仿宋_GB2312" w:hint="eastAsia"/>
          <w:spacing w:val="-8"/>
          <w:kern w:val="0"/>
          <w:szCs w:val="32"/>
        </w:rPr>
        <w:t>2952</w:t>
      </w:r>
      <w:r>
        <w:rPr>
          <w:rFonts w:ascii="仿宋_GB2312" w:eastAsia="仿宋_GB2312" w:hAnsi="仿宋_GB2312" w:cs="仿宋_GB2312" w:hint="eastAsia"/>
          <w:spacing w:val="-8"/>
          <w:kern w:val="0"/>
          <w:szCs w:val="32"/>
        </w:rPr>
        <w:t>人，其中：小学</w:t>
      </w:r>
      <w:r>
        <w:rPr>
          <w:rFonts w:ascii="仿宋_GB2312" w:eastAsia="仿宋_GB2312" w:hAnsi="仿宋_GB2312" w:cs="仿宋_GB2312" w:hint="eastAsia"/>
          <w:spacing w:val="-8"/>
          <w:kern w:val="0"/>
          <w:szCs w:val="32"/>
        </w:rPr>
        <w:t>1439</w:t>
      </w:r>
      <w:r>
        <w:rPr>
          <w:rFonts w:ascii="仿宋_GB2312" w:eastAsia="仿宋_GB2312" w:hAnsi="仿宋_GB2312" w:cs="仿宋_GB2312" w:hint="eastAsia"/>
          <w:spacing w:val="-8"/>
          <w:kern w:val="0"/>
          <w:szCs w:val="32"/>
        </w:rPr>
        <w:t>人。在校学生</w:t>
      </w:r>
      <w:r>
        <w:rPr>
          <w:rFonts w:ascii="仿宋_GB2312" w:eastAsia="仿宋_GB2312" w:hAnsi="仿宋_GB2312" w:cs="仿宋_GB2312" w:hint="eastAsia"/>
          <w:spacing w:val="-8"/>
          <w:kern w:val="0"/>
          <w:szCs w:val="32"/>
        </w:rPr>
        <w:t>38315</w:t>
      </w:r>
      <w:r>
        <w:rPr>
          <w:rFonts w:ascii="仿宋_GB2312" w:eastAsia="仿宋_GB2312" w:hAnsi="仿宋_GB2312" w:cs="仿宋_GB2312" w:hint="eastAsia"/>
          <w:spacing w:val="-8"/>
          <w:kern w:val="0"/>
          <w:szCs w:val="32"/>
        </w:rPr>
        <w:t>人，比上年下降</w:t>
      </w:r>
      <w:r>
        <w:rPr>
          <w:rFonts w:ascii="仿宋_GB2312" w:eastAsia="仿宋_GB2312" w:hAnsi="仿宋_GB2312" w:cs="仿宋_GB2312" w:hint="eastAsia"/>
          <w:spacing w:val="-8"/>
          <w:kern w:val="0"/>
          <w:szCs w:val="32"/>
        </w:rPr>
        <w:t>1.7%</w:t>
      </w:r>
      <w:r>
        <w:rPr>
          <w:rFonts w:ascii="仿宋_GB2312" w:eastAsia="仿宋_GB2312" w:hAnsi="仿宋_GB2312" w:cs="仿宋_GB2312" w:hint="eastAsia"/>
          <w:spacing w:val="-8"/>
          <w:kern w:val="0"/>
          <w:szCs w:val="32"/>
        </w:rPr>
        <w:t>，其中：小学</w:t>
      </w:r>
      <w:r>
        <w:rPr>
          <w:rFonts w:ascii="仿宋_GB2312" w:eastAsia="仿宋_GB2312" w:hAnsi="仿宋_GB2312" w:cs="仿宋_GB2312" w:hint="eastAsia"/>
          <w:spacing w:val="-8"/>
          <w:kern w:val="0"/>
          <w:szCs w:val="32"/>
        </w:rPr>
        <w:t>17827</w:t>
      </w:r>
      <w:r>
        <w:rPr>
          <w:rFonts w:ascii="仿宋_GB2312" w:eastAsia="仿宋_GB2312" w:hAnsi="仿宋_GB2312" w:cs="仿宋_GB2312" w:hint="eastAsia"/>
          <w:spacing w:val="-8"/>
          <w:kern w:val="0"/>
          <w:szCs w:val="32"/>
        </w:rPr>
        <w:t>人，比上年下降</w:t>
      </w:r>
      <w:r>
        <w:rPr>
          <w:rFonts w:ascii="仿宋_GB2312" w:eastAsia="仿宋_GB2312" w:hAnsi="仿宋_GB2312" w:cs="仿宋_GB2312" w:hint="eastAsia"/>
          <w:spacing w:val="-8"/>
          <w:kern w:val="0"/>
          <w:szCs w:val="32"/>
        </w:rPr>
        <w:t>2.5%</w:t>
      </w:r>
      <w:r>
        <w:rPr>
          <w:rFonts w:ascii="仿宋_GB2312" w:eastAsia="仿宋_GB2312" w:hAnsi="仿宋_GB2312" w:cs="仿宋_GB2312" w:hint="eastAsia"/>
          <w:spacing w:val="-8"/>
          <w:kern w:val="0"/>
          <w:szCs w:val="32"/>
        </w:rPr>
        <w:t>。毕业学生</w:t>
      </w:r>
      <w:r>
        <w:rPr>
          <w:rFonts w:ascii="仿宋_GB2312" w:eastAsia="仿宋_GB2312" w:hAnsi="仿宋_GB2312" w:cs="仿宋_GB2312" w:hint="eastAsia"/>
          <w:spacing w:val="-8"/>
          <w:kern w:val="0"/>
          <w:szCs w:val="32"/>
        </w:rPr>
        <w:t>10853</w:t>
      </w:r>
      <w:r>
        <w:rPr>
          <w:rFonts w:ascii="仿宋_GB2312" w:eastAsia="仿宋_GB2312" w:hAnsi="仿宋_GB2312" w:cs="仿宋_GB2312" w:hint="eastAsia"/>
          <w:spacing w:val="-8"/>
          <w:kern w:val="0"/>
          <w:szCs w:val="32"/>
        </w:rPr>
        <w:t>人，比上年下降</w:t>
      </w:r>
      <w:r>
        <w:rPr>
          <w:rFonts w:ascii="仿宋_GB2312" w:eastAsia="仿宋_GB2312" w:hAnsi="仿宋_GB2312" w:cs="仿宋_GB2312" w:hint="eastAsia"/>
          <w:spacing w:val="-8"/>
          <w:kern w:val="0"/>
          <w:szCs w:val="32"/>
        </w:rPr>
        <w:t>3.2%</w:t>
      </w:r>
      <w:r>
        <w:rPr>
          <w:rFonts w:ascii="仿宋_GB2312" w:eastAsia="仿宋_GB2312" w:hAnsi="仿宋_GB2312" w:cs="仿宋_GB2312" w:hint="eastAsia"/>
          <w:spacing w:val="-8"/>
          <w:kern w:val="0"/>
          <w:szCs w:val="32"/>
        </w:rPr>
        <w:t>，其中小学</w:t>
      </w:r>
      <w:r>
        <w:rPr>
          <w:rFonts w:ascii="仿宋_GB2312" w:eastAsia="仿宋_GB2312" w:hAnsi="仿宋_GB2312" w:cs="仿宋_GB2312" w:hint="eastAsia"/>
          <w:spacing w:val="-8"/>
          <w:kern w:val="0"/>
          <w:szCs w:val="32"/>
        </w:rPr>
        <w:t>3287</w:t>
      </w:r>
      <w:r>
        <w:rPr>
          <w:rFonts w:ascii="仿宋_GB2312" w:eastAsia="仿宋_GB2312" w:hAnsi="仿宋_GB2312" w:cs="仿宋_GB2312" w:hint="eastAsia"/>
          <w:spacing w:val="-8"/>
          <w:kern w:val="0"/>
          <w:szCs w:val="32"/>
        </w:rPr>
        <w:t>人，比上年下降</w:t>
      </w:r>
      <w:r>
        <w:rPr>
          <w:rFonts w:ascii="仿宋_GB2312" w:eastAsia="仿宋_GB2312" w:hAnsi="仿宋_GB2312" w:cs="仿宋_GB2312" w:hint="eastAsia"/>
          <w:spacing w:val="-8"/>
          <w:kern w:val="0"/>
          <w:szCs w:val="32"/>
        </w:rPr>
        <w:t>5.1%</w:t>
      </w:r>
      <w:r>
        <w:rPr>
          <w:rFonts w:ascii="仿宋_GB2312" w:eastAsia="仿宋_GB2312" w:hAnsi="仿宋_GB2312" w:cs="仿宋_GB2312" w:hint="eastAsia"/>
          <w:spacing w:val="-8"/>
          <w:kern w:val="0"/>
          <w:szCs w:val="32"/>
        </w:rPr>
        <w:t>。</w:t>
      </w:r>
      <w:r>
        <w:rPr>
          <w:rFonts w:ascii="仿宋_GB2312" w:eastAsia="仿宋_GB2312" w:hAnsi="仿宋_GB2312" w:cs="仿宋_GB2312" w:hint="eastAsia"/>
          <w:bCs/>
          <w:spacing w:val="-8"/>
          <w:szCs w:val="32"/>
        </w:rPr>
        <w:t>学龄儿童入学率</w:t>
      </w:r>
      <w:r>
        <w:rPr>
          <w:rFonts w:ascii="仿宋_GB2312" w:eastAsia="仿宋_GB2312" w:hAnsi="仿宋_GB2312" w:cs="仿宋_GB2312" w:hint="eastAsia"/>
          <w:bCs/>
          <w:szCs w:val="32"/>
        </w:rPr>
        <w:t>99.96%</w:t>
      </w:r>
      <w:r>
        <w:rPr>
          <w:rFonts w:ascii="仿宋_GB2312" w:eastAsia="仿宋_GB2312" w:hAnsi="仿宋_GB2312" w:cs="仿宋_GB2312" w:hint="eastAsia"/>
          <w:bCs/>
          <w:szCs w:val="32"/>
        </w:rPr>
        <w:t>，小学巩固率</w:t>
      </w:r>
      <w:r>
        <w:rPr>
          <w:rFonts w:ascii="仿宋_GB2312" w:eastAsia="仿宋_GB2312" w:hAnsi="仿宋_GB2312" w:cs="仿宋_GB2312" w:hint="eastAsia"/>
          <w:bCs/>
          <w:szCs w:val="32"/>
        </w:rPr>
        <w:t>99.53%</w:t>
      </w:r>
      <w:r>
        <w:rPr>
          <w:rFonts w:ascii="仿宋_GB2312" w:eastAsia="仿宋_GB2312" w:hAnsi="仿宋_GB2312" w:cs="仿宋_GB2312" w:hint="eastAsia"/>
          <w:bCs/>
          <w:szCs w:val="32"/>
        </w:rPr>
        <w:t>，小学升学率</w:t>
      </w:r>
      <w:r>
        <w:rPr>
          <w:rFonts w:ascii="仿宋_GB2312" w:eastAsia="仿宋_GB2312" w:hAnsi="仿宋_GB2312" w:cs="仿宋_GB2312" w:hint="eastAsia"/>
          <w:bCs/>
          <w:szCs w:val="32"/>
        </w:rPr>
        <w:t>98. 36%</w:t>
      </w:r>
      <w:r>
        <w:rPr>
          <w:rFonts w:ascii="仿宋_GB2312" w:eastAsia="仿宋_GB2312" w:hAnsi="仿宋_GB2312" w:cs="仿宋_GB2312" w:hint="eastAsia"/>
          <w:bCs/>
          <w:szCs w:val="32"/>
        </w:rPr>
        <w:t>，初中升学率</w:t>
      </w:r>
      <w:r>
        <w:rPr>
          <w:rFonts w:ascii="仿宋_GB2312" w:eastAsia="仿宋_GB2312" w:hAnsi="仿宋_GB2312" w:cs="仿宋_GB2312" w:hint="eastAsia"/>
          <w:bCs/>
          <w:szCs w:val="32"/>
        </w:rPr>
        <w:t>88.9%</w:t>
      </w:r>
      <w:r>
        <w:rPr>
          <w:rFonts w:ascii="仿宋_GB2312" w:eastAsia="仿宋_GB2312" w:hAnsi="仿宋_GB2312" w:cs="仿宋_GB2312" w:hint="eastAsia"/>
          <w:bCs/>
          <w:szCs w:val="32"/>
        </w:rPr>
        <w:t>，</w:t>
      </w:r>
      <w:r>
        <w:rPr>
          <w:rFonts w:ascii="仿宋_GB2312" w:eastAsia="仿宋_GB2312" w:hAnsi="仿宋_GB2312" w:cs="仿宋_GB2312" w:hint="eastAsia"/>
          <w:bCs/>
          <w:spacing w:val="-8"/>
          <w:szCs w:val="32"/>
        </w:rPr>
        <w:t>高中升学率</w:t>
      </w:r>
      <w:r>
        <w:rPr>
          <w:rFonts w:ascii="仿宋_GB2312" w:eastAsia="仿宋_GB2312" w:hAnsi="仿宋_GB2312" w:cs="仿宋_GB2312" w:hint="eastAsia"/>
          <w:bCs/>
          <w:spacing w:val="-8"/>
          <w:szCs w:val="32"/>
        </w:rPr>
        <w:t>91.8%</w:t>
      </w:r>
      <w:r>
        <w:rPr>
          <w:rFonts w:ascii="仿宋_GB2312" w:eastAsia="仿宋_GB2312" w:hAnsi="仿宋_GB2312" w:cs="仿宋_GB2312" w:hint="eastAsia"/>
          <w:bCs/>
          <w:spacing w:val="-8"/>
          <w:szCs w:val="32"/>
        </w:rPr>
        <w:t>。</w:t>
      </w:r>
    </w:p>
    <w:p w:rsidR="00115103" w:rsidRDefault="006C5F99">
      <w:pPr>
        <w:spacing w:line="560" w:lineRule="exact"/>
        <w:rPr>
          <w:rFonts w:ascii="仿宋_GB2312" w:eastAsia="仿宋_GB2312" w:hAnsi="仿宋_GB2312" w:cs="仿宋_GB2312"/>
          <w:spacing w:val="-10"/>
          <w:szCs w:val="32"/>
        </w:rPr>
      </w:pPr>
      <w:r>
        <w:rPr>
          <w:rFonts w:ascii="仿宋_GB2312" w:eastAsia="仿宋_GB2312" w:hAnsi="仿宋_GB2312" w:cs="仿宋_GB2312" w:hint="eastAsia"/>
          <w:spacing w:val="-6"/>
          <w:szCs w:val="32"/>
        </w:rPr>
        <w:t xml:space="preserve">    2017</w:t>
      </w:r>
      <w:r>
        <w:rPr>
          <w:rFonts w:ascii="仿宋_GB2312" w:eastAsia="仿宋_GB2312" w:hAnsi="仿宋_GB2312" w:cs="仿宋_GB2312" w:hint="eastAsia"/>
          <w:spacing w:val="-6"/>
          <w:szCs w:val="32"/>
        </w:rPr>
        <w:t>年</w:t>
      </w:r>
      <w:r>
        <w:rPr>
          <w:rFonts w:ascii="仿宋_GB2312" w:eastAsia="仿宋_GB2312" w:hAnsi="仿宋_GB2312" w:cs="仿宋_GB2312" w:hint="eastAsia"/>
          <w:spacing w:val="-6"/>
          <w:szCs w:val="32"/>
        </w:rPr>
        <w:t>，全县组织申报省市级科技项目</w:t>
      </w:r>
      <w:r>
        <w:rPr>
          <w:rFonts w:ascii="仿宋_GB2312" w:eastAsia="仿宋_GB2312" w:hAnsi="仿宋_GB2312" w:cs="仿宋_GB2312" w:hint="eastAsia"/>
          <w:spacing w:val="-6"/>
          <w:szCs w:val="32"/>
        </w:rPr>
        <w:t>23</w:t>
      </w:r>
      <w:r>
        <w:rPr>
          <w:rFonts w:ascii="仿宋_GB2312" w:eastAsia="仿宋_GB2312" w:hAnsi="仿宋_GB2312" w:cs="仿宋_GB2312" w:hint="eastAsia"/>
          <w:spacing w:val="-6"/>
          <w:szCs w:val="32"/>
        </w:rPr>
        <w:t>项，其中</w:t>
      </w:r>
      <w:r>
        <w:rPr>
          <w:rFonts w:ascii="仿宋_GB2312" w:eastAsia="仿宋_GB2312" w:hAnsi="仿宋_GB2312" w:cs="仿宋_GB2312" w:hint="eastAsia"/>
          <w:spacing w:val="-6"/>
          <w:szCs w:val="32"/>
        </w:rPr>
        <w:t>:</w:t>
      </w:r>
      <w:r>
        <w:rPr>
          <w:rFonts w:ascii="仿宋_GB2312" w:eastAsia="仿宋_GB2312" w:hAnsi="仿宋_GB2312" w:cs="仿宋_GB2312" w:hint="eastAsia"/>
          <w:spacing w:val="-6"/>
          <w:szCs w:val="32"/>
        </w:rPr>
        <w:t>省级立项</w:t>
      </w:r>
      <w:r>
        <w:rPr>
          <w:rFonts w:ascii="仿宋_GB2312" w:eastAsia="仿宋_GB2312" w:hAnsi="仿宋_GB2312" w:cs="仿宋_GB2312" w:hint="eastAsia"/>
          <w:spacing w:val="-6"/>
          <w:szCs w:val="32"/>
        </w:rPr>
        <w:t>9</w:t>
      </w:r>
      <w:r>
        <w:rPr>
          <w:rFonts w:ascii="仿宋_GB2312" w:eastAsia="仿宋_GB2312" w:hAnsi="仿宋_GB2312" w:cs="仿宋_GB2312" w:hint="eastAsia"/>
          <w:spacing w:val="-6"/>
          <w:szCs w:val="32"/>
        </w:rPr>
        <w:t>项，获补助科技经费</w:t>
      </w:r>
      <w:r>
        <w:rPr>
          <w:rFonts w:ascii="仿宋_GB2312" w:eastAsia="仿宋_GB2312" w:hAnsi="仿宋_GB2312" w:cs="仿宋_GB2312" w:hint="eastAsia"/>
          <w:spacing w:val="-6"/>
          <w:szCs w:val="32"/>
        </w:rPr>
        <w:t>947</w:t>
      </w:r>
      <w:r>
        <w:rPr>
          <w:rFonts w:ascii="仿宋_GB2312" w:eastAsia="仿宋_GB2312" w:hAnsi="仿宋_GB2312" w:cs="仿宋_GB2312" w:hint="eastAsia"/>
          <w:spacing w:val="-6"/>
          <w:szCs w:val="32"/>
        </w:rPr>
        <w:t>万元；市级立项</w:t>
      </w:r>
      <w:r>
        <w:rPr>
          <w:rFonts w:ascii="仿宋_GB2312" w:eastAsia="仿宋_GB2312" w:hAnsi="仿宋_GB2312" w:cs="仿宋_GB2312" w:hint="eastAsia"/>
          <w:spacing w:val="-6"/>
          <w:szCs w:val="32"/>
        </w:rPr>
        <w:t>4</w:t>
      </w:r>
      <w:r>
        <w:rPr>
          <w:rFonts w:ascii="仿宋_GB2312" w:eastAsia="仿宋_GB2312" w:hAnsi="仿宋_GB2312" w:cs="仿宋_GB2312" w:hint="eastAsia"/>
          <w:spacing w:val="-6"/>
          <w:szCs w:val="32"/>
        </w:rPr>
        <w:t>项，获补助科技经费</w:t>
      </w:r>
      <w:r>
        <w:rPr>
          <w:rFonts w:ascii="仿宋_GB2312" w:eastAsia="仿宋_GB2312" w:hAnsi="仿宋_GB2312" w:cs="仿宋_GB2312" w:hint="eastAsia"/>
          <w:spacing w:val="-6"/>
          <w:szCs w:val="32"/>
        </w:rPr>
        <w:t>50</w:t>
      </w:r>
      <w:r>
        <w:rPr>
          <w:rFonts w:ascii="仿宋_GB2312" w:eastAsia="仿宋_GB2312" w:hAnsi="仿宋_GB2312" w:cs="仿宋_GB2312" w:hint="eastAsia"/>
          <w:spacing w:val="-6"/>
          <w:szCs w:val="32"/>
        </w:rPr>
        <w:t>万元。申报认定云南省科技型中小企业</w:t>
      </w:r>
      <w:r>
        <w:rPr>
          <w:rFonts w:ascii="仿宋_GB2312" w:eastAsia="仿宋_GB2312" w:hAnsi="仿宋_GB2312" w:cs="仿宋_GB2312" w:hint="eastAsia"/>
          <w:spacing w:val="-6"/>
          <w:szCs w:val="32"/>
        </w:rPr>
        <w:t>16</w:t>
      </w:r>
      <w:r>
        <w:rPr>
          <w:rFonts w:ascii="仿宋_GB2312" w:eastAsia="仿宋_GB2312" w:hAnsi="仿宋_GB2312" w:cs="仿宋_GB2312" w:hint="eastAsia"/>
          <w:spacing w:val="-6"/>
          <w:szCs w:val="32"/>
        </w:rPr>
        <w:t>户、农业科技示范园</w:t>
      </w:r>
      <w:r>
        <w:rPr>
          <w:rFonts w:ascii="仿宋_GB2312" w:eastAsia="仿宋_GB2312" w:hAnsi="仿宋_GB2312" w:cs="仿宋_GB2312" w:hint="eastAsia"/>
          <w:spacing w:val="-6"/>
          <w:szCs w:val="32"/>
        </w:rPr>
        <w:t>3</w:t>
      </w:r>
      <w:r>
        <w:rPr>
          <w:rFonts w:ascii="仿宋_GB2312" w:eastAsia="仿宋_GB2312" w:hAnsi="仿宋_GB2312" w:cs="仿宋_GB2312" w:hint="eastAsia"/>
          <w:spacing w:val="-6"/>
          <w:szCs w:val="32"/>
        </w:rPr>
        <w:t>个、农产品深加工科技型企业</w:t>
      </w:r>
      <w:r>
        <w:rPr>
          <w:rFonts w:ascii="仿宋_GB2312" w:eastAsia="仿宋_GB2312" w:hAnsi="仿宋_GB2312" w:cs="仿宋_GB2312" w:hint="eastAsia"/>
          <w:spacing w:val="-6"/>
          <w:szCs w:val="32"/>
        </w:rPr>
        <w:t>2</w:t>
      </w:r>
      <w:r>
        <w:rPr>
          <w:rFonts w:ascii="仿宋_GB2312" w:eastAsia="仿宋_GB2312" w:hAnsi="仿宋_GB2312" w:cs="仿宋_GB2312" w:hint="eastAsia"/>
          <w:spacing w:val="-6"/>
          <w:szCs w:val="32"/>
        </w:rPr>
        <w:t>个、企业技术中心</w:t>
      </w:r>
      <w:r>
        <w:rPr>
          <w:rFonts w:ascii="仿宋_GB2312" w:eastAsia="仿宋_GB2312" w:hAnsi="仿宋_GB2312" w:cs="仿宋_GB2312" w:hint="eastAsia"/>
          <w:spacing w:val="-6"/>
          <w:szCs w:val="32"/>
        </w:rPr>
        <w:t>1</w:t>
      </w:r>
      <w:r>
        <w:rPr>
          <w:rFonts w:ascii="仿宋_GB2312" w:eastAsia="仿宋_GB2312" w:hAnsi="仿宋_GB2312" w:cs="仿宋_GB2312" w:hint="eastAsia"/>
          <w:spacing w:val="-6"/>
          <w:szCs w:val="32"/>
        </w:rPr>
        <w:t>个。全县评审奖励县级科技成果</w:t>
      </w:r>
      <w:r>
        <w:rPr>
          <w:rFonts w:ascii="仿宋_GB2312" w:eastAsia="仿宋_GB2312" w:hAnsi="仿宋_GB2312" w:cs="仿宋_GB2312" w:hint="eastAsia"/>
          <w:spacing w:val="-6"/>
          <w:szCs w:val="32"/>
        </w:rPr>
        <w:t>14</w:t>
      </w:r>
      <w:r>
        <w:rPr>
          <w:rFonts w:ascii="仿宋_GB2312" w:eastAsia="仿宋_GB2312" w:hAnsi="仿宋_GB2312" w:cs="仿宋_GB2312" w:hint="eastAsia"/>
          <w:spacing w:val="-6"/>
          <w:szCs w:val="32"/>
        </w:rPr>
        <w:t>项，其中</w:t>
      </w:r>
      <w:r>
        <w:rPr>
          <w:rFonts w:ascii="仿宋_GB2312" w:eastAsia="仿宋_GB2312" w:hAnsi="仿宋_GB2312" w:cs="仿宋_GB2312" w:hint="eastAsia"/>
          <w:spacing w:val="-6"/>
          <w:szCs w:val="32"/>
        </w:rPr>
        <w:t>:</w:t>
      </w:r>
      <w:r>
        <w:rPr>
          <w:rFonts w:ascii="仿宋_GB2312" w:eastAsia="仿宋_GB2312" w:hAnsi="仿宋_GB2312" w:cs="仿宋_GB2312" w:hint="eastAsia"/>
          <w:spacing w:val="-6"/>
          <w:szCs w:val="32"/>
        </w:rPr>
        <w:t>一等奖</w:t>
      </w:r>
      <w:r>
        <w:rPr>
          <w:rFonts w:ascii="仿宋_GB2312" w:eastAsia="仿宋_GB2312" w:hAnsi="仿宋_GB2312" w:cs="仿宋_GB2312" w:hint="eastAsia"/>
          <w:spacing w:val="-6"/>
          <w:szCs w:val="32"/>
        </w:rPr>
        <w:t>2</w:t>
      </w:r>
      <w:r>
        <w:rPr>
          <w:rFonts w:ascii="仿宋_GB2312" w:eastAsia="仿宋_GB2312" w:hAnsi="仿宋_GB2312" w:cs="仿宋_GB2312" w:hint="eastAsia"/>
          <w:spacing w:val="-6"/>
          <w:szCs w:val="32"/>
        </w:rPr>
        <w:t>项、二等奖</w:t>
      </w:r>
      <w:r>
        <w:rPr>
          <w:rFonts w:ascii="仿宋_GB2312" w:eastAsia="仿宋_GB2312" w:hAnsi="仿宋_GB2312" w:cs="仿宋_GB2312" w:hint="eastAsia"/>
          <w:spacing w:val="-6"/>
          <w:szCs w:val="32"/>
        </w:rPr>
        <w:t>4</w:t>
      </w:r>
      <w:r>
        <w:rPr>
          <w:rFonts w:ascii="仿宋_GB2312" w:eastAsia="仿宋_GB2312" w:hAnsi="仿宋_GB2312" w:cs="仿宋_GB2312" w:hint="eastAsia"/>
          <w:spacing w:val="-6"/>
          <w:szCs w:val="32"/>
        </w:rPr>
        <w:t>项、三等奖</w:t>
      </w:r>
      <w:r>
        <w:rPr>
          <w:rFonts w:ascii="仿宋_GB2312" w:eastAsia="仿宋_GB2312" w:hAnsi="仿宋_GB2312" w:cs="仿宋_GB2312" w:hint="eastAsia"/>
          <w:spacing w:val="-6"/>
          <w:szCs w:val="32"/>
        </w:rPr>
        <w:t>8</w:t>
      </w:r>
      <w:r>
        <w:rPr>
          <w:rFonts w:ascii="仿宋_GB2312" w:eastAsia="仿宋_GB2312" w:hAnsi="仿宋_GB2312" w:cs="仿宋_GB2312" w:hint="eastAsia"/>
          <w:spacing w:val="-6"/>
          <w:szCs w:val="32"/>
        </w:rPr>
        <w:t>项，兑现县级财政科技成果奖励资金</w:t>
      </w:r>
      <w:r>
        <w:rPr>
          <w:rFonts w:ascii="仿宋_GB2312" w:eastAsia="仿宋_GB2312" w:hAnsi="仿宋_GB2312" w:cs="仿宋_GB2312" w:hint="eastAsia"/>
          <w:spacing w:val="-6"/>
          <w:szCs w:val="32"/>
        </w:rPr>
        <w:t>9.2</w:t>
      </w:r>
      <w:r>
        <w:rPr>
          <w:rFonts w:ascii="仿宋_GB2312" w:eastAsia="仿宋_GB2312" w:hAnsi="仿宋_GB2312" w:cs="仿宋_GB2312" w:hint="eastAsia"/>
          <w:spacing w:val="-6"/>
          <w:szCs w:val="32"/>
        </w:rPr>
        <w:t>万元。全年完成专利申请</w:t>
      </w:r>
      <w:r>
        <w:rPr>
          <w:rFonts w:ascii="仿宋_GB2312" w:eastAsia="仿宋_GB2312" w:hAnsi="仿宋_GB2312" w:cs="仿宋_GB2312" w:hint="eastAsia"/>
          <w:spacing w:val="-6"/>
          <w:szCs w:val="32"/>
        </w:rPr>
        <w:t>214</w:t>
      </w:r>
      <w:r>
        <w:rPr>
          <w:rFonts w:ascii="仿宋_GB2312" w:eastAsia="仿宋_GB2312" w:hAnsi="仿宋_GB2312" w:cs="仿宋_GB2312" w:hint="eastAsia"/>
          <w:spacing w:val="-6"/>
          <w:szCs w:val="32"/>
        </w:rPr>
        <w:t>件、</w:t>
      </w:r>
      <w:r>
        <w:rPr>
          <w:rFonts w:ascii="仿宋_GB2312" w:eastAsia="仿宋_GB2312" w:hAnsi="仿宋_GB2312" w:cs="仿宋_GB2312" w:hint="eastAsia"/>
          <w:szCs w:val="32"/>
        </w:rPr>
        <w:t>专利授权</w:t>
      </w:r>
      <w:r>
        <w:rPr>
          <w:rFonts w:ascii="仿宋_GB2312" w:eastAsia="仿宋_GB2312" w:hAnsi="仿宋_GB2312" w:cs="仿宋_GB2312" w:hint="eastAsia"/>
          <w:szCs w:val="32"/>
        </w:rPr>
        <w:t>111</w:t>
      </w:r>
      <w:r>
        <w:rPr>
          <w:rFonts w:ascii="仿宋_GB2312" w:eastAsia="仿宋_GB2312" w:hAnsi="仿宋_GB2312" w:cs="仿宋_GB2312" w:hint="eastAsia"/>
          <w:szCs w:val="32"/>
        </w:rPr>
        <w:t>件、</w:t>
      </w:r>
      <w:r>
        <w:rPr>
          <w:rFonts w:ascii="仿宋_GB2312" w:eastAsia="仿宋_GB2312" w:hAnsi="仿宋_GB2312" w:cs="仿宋_GB2312" w:hint="eastAsia"/>
          <w:spacing w:val="-6"/>
          <w:szCs w:val="32"/>
        </w:rPr>
        <w:t>发明专利有效量</w:t>
      </w:r>
      <w:r>
        <w:rPr>
          <w:rFonts w:ascii="仿宋_GB2312" w:eastAsia="仿宋_GB2312" w:hAnsi="仿宋_GB2312" w:cs="仿宋_GB2312" w:hint="eastAsia"/>
          <w:spacing w:val="-6"/>
          <w:szCs w:val="32"/>
        </w:rPr>
        <w:t>181</w:t>
      </w:r>
      <w:r>
        <w:rPr>
          <w:rFonts w:ascii="仿宋_GB2312" w:eastAsia="仿宋_GB2312" w:hAnsi="仿宋_GB2312" w:cs="仿宋_GB2312" w:hint="eastAsia"/>
          <w:spacing w:val="-6"/>
          <w:szCs w:val="32"/>
        </w:rPr>
        <w:t>件。</w:t>
      </w:r>
      <w:r>
        <w:rPr>
          <w:rFonts w:ascii="仿宋_GB2312" w:eastAsia="仿宋_GB2312" w:hAnsi="仿宋_GB2312" w:cs="仿宋_GB2312" w:hint="eastAsia"/>
          <w:spacing w:val="-10"/>
          <w:szCs w:val="32"/>
        </w:rPr>
        <w:t>帮助企业申报争取省专利资助</w:t>
      </w:r>
      <w:r>
        <w:rPr>
          <w:rFonts w:ascii="仿宋_GB2312" w:eastAsia="仿宋_GB2312" w:hAnsi="仿宋_GB2312" w:cs="仿宋_GB2312" w:hint="eastAsia"/>
          <w:spacing w:val="-10"/>
          <w:szCs w:val="32"/>
        </w:rPr>
        <w:t>71</w:t>
      </w:r>
      <w:r>
        <w:rPr>
          <w:rFonts w:ascii="仿宋_GB2312" w:eastAsia="仿宋_GB2312" w:hAnsi="仿宋_GB2312" w:cs="仿宋_GB2312" w:hint="eastAsia"/>
          <w:spacing w:val="-10"/>
          <w:szCs w:val="32"/>
        </w:rPr>
        <w:t>件，获补助资金</w:t>
      </w:r>
      <w:r>
        <w:rPr>
          <w:rFonts w:ascii="仿宋_GB2312" w:eastAsia="仿宋_GB2312" w:hAnsi="仿宋_GB2312" w:cs="仿宋_GB2312" w:hint="eastAsia"/>
          <w:spacing w:val="-10"/>
          <w:szCs w:val="32"/>
        </w:rPr>
        <w:t>12.8</w:t>
      </w:r>
      <w:r>
        <w:rPr>
          <w:rFonts w:ascii="仿宋_GB2312" w:eastAsia="仿宋_GB2312" w:hAnsi="仿宋_GB2312" w:cs="仿宋_GB2312" w:hint="eastAsia"/>
          <w:spacing w:val="-10"/>
          <w:szCs w:val="32"/>
        </w:rPr>
        <w:t>万元；申报市级专利奖励</w:t>
      </w:r>
      <w:r>
        <w:rPr>
          <w:rFonts w:ascii="仿宋_GB2312" w:eastAsia="仿宋_GB2312" w:hAnsi="仿宋_GB2312" w:cs="仿宋_GB2312" w:hint="eastAsia"/>
          <w:spacing w:val="-10"/>
          <w:szCs w:val="32"/>
        </w:rPr>
        <w:t>152</w:t>
      </w:r>
      <w:r>
        <w:rPr>
          <w:rFonts w:ascii="仿宋_GB2312" w:eastAsia="仿宋_GB2312" w:hAnsi="仿宋_GB2312" w:cs="仿宋_GB2312" w:hint="eastAsia"/>
          <w:spacing w:val="-10"/>
          <w:szCs w:val="32"/>
        </w:rPr>
        <w:t>件，获补助资金</w:t>
      </w:r>
      <w:r>
        <w:rPr>
          <w:rFonts w:ascii="仿宋_GB2312" w:eastAsia="仿宋_GB2312" w:hAnsi="仿宋_GB2312" w:cs="仿宋_GB2312" w:hint="eastAsia"/>
          <w:spacing w:val="-10"/>
          <w:szCs w:val="32"/>
        </w:rPr>
        <w:t xml:space="preserve"> </w:t>
      </w:r>
      <w:r>
        <w:rPr>
          <w:rFonts w:ascii="仿宋_GB2312" w:eastAsia="仿宋_GB2312" w:hAnsi="仿宋_GB2312" w:cs="仿宋_GB2312" w:hint="eastAsia"/>
          <w:spacing w:val="-10"/>
          <w:szCs w:val="32"/>
        </w:rPr>
        <w:t>41.4</w:t>
      </w:r>
      <w:r>
        <w:rPr>
          <w:rFonts w:ascii="仿宋_GB2312" w:eastAsia="仿宋_GB2312" w:hAnsi="仿宋_GB2312" w:cs="仿宋_GB2312" w:hint="eastAsia"/>
          <w:spacing w:val="-10"/>
          <w:szCs w:val="32"/>
        </w:rPr>
        <w:t>万元。云南大红山管道有限公司获得“国家知识产权示范企业”认定。</w:t>
      </w:r>
    </w:p>
    <w:p w:rsidR="00115103" w:rsidRDefault="006C5F99" w:rsidP="00880EFF">
      <w:pPr>
        <w:spacing w:beforeLines="100" w:afterLines="100" w:line="580" w:lineRule="exact"/>
        <w:jc w:val="center"/>
        <w:rPr>
          <w:rFonts w:hAnsi="黑体"/>
          <w:bCs/>
          <w:szCs w:val="32"/>
        </w:rPr>
      </w:pPr>
      <w:r>
        <w:rPr>
          <w:rFonts w:hAnsi="黑体" w:hint="eastAsia"/>
          <w:b/>
          <w:bCs/>
          <w:color w:val="000000"/>
          <w:szCs w:val="32"/>
        </w:rPr>
        <w:lastRenderedPageBreak/>
        <w:t>九、文化、广电、卫生和体育</w:t>
      </w:r>
    </w:p>
    <w:p w:rsidR="00115103" w:rsidRDefault="006C5F99">
      <w:pPr>
        <w:spacing w:line="580" w:lineRule="exact"/>
        <w:ind w:firstLineChars="200" w:firstLine="616"/>
        <w:rPr>
          <w:rFonts w:ascii="仿宋_GB2312" w:eastAsia="仿宋_GB2312" w:hAnsi="仿宋_GB2312" w:cs="仿宋_GB2312"/>
          <w:color w:val="FF0000"/>
          <w:spacing w:val="-10"/>
          <w:szCs w:val="32"/>
        </w:rPr>
      </w:pPr>
      <w:r>
        <w:rPr>
          <w:rFonts w:ascii="仿宋_GB2312" w:eastAsia="仿宋_GB2312" w:hAnsi="仿宋_GB2312" w:cs="仿宋_GB2312" w:hint="eastAsia"/>
          <w:spacing w:val="-6"/>
          <w:szCs w:val="32"/>
        </w:rPr>
        <w:t>2017</w:t>
      </w:r>
      <w:r>
        <w:rPr>
          <w:rFonts w:ascii="仿宋_GB2312" w:eastAsia="仿宋_GB2312" w:hAnsi="仿宋_GB2312" w:cs="仿宋_GB2312" w:hint="eastAsia"/>
          <w:spacing w:val="-6"/>
          <w:szCs w:val="32"/>
        </w:rPr>
        <w:t>年，在玉溪市文艺汇演暨新剧节（目）展演上，</w:t>
      </w:r>
      <w:r>
        <w:rPr>
          <w:rFonts w:ascii="仿宋_GB2312" w:eastAsia="仿宋_GB2312" w:hAnsi="仿宋_GB2312" w:cs="仿宋_GB2312" w:hint="eastAsia"/>
          <w:color w:val="000000" w:themeColor="text1"/>
          <w:szCs w:val="32"/>
        </w:rPr>
        <w:t>原生态舞蹈</w:t>
      </w:r>
      <w:r>
        <w:rPr>
          <w:rFonts w:ascii="仿宋_GB2312" w:eastAsia="仿宋_GB2312" w:hAnsi="仿宋_GB2312" w:cs="仿宋_GB2312" w:hint="eastAsia"/>
          <w:szCs w:val="32"/>
        </w:rPr>
        <w:t>《磨皮花鼓舞》荣获舞蹈类、创作类一等奖，花灯歌舞剧《情牵戛洒》获戏剧类、创作类二等奖，小品《跟踪追击》获戏剧类优秀奖、创作三等奖。全年参与、协助、举办各项文艺演出</w:t>
      </w:r>
      <w:r>
        <w:rPr>
          <w:rFonts w:ascii="仿宋_GB2312" w:eastAsia="仿宋_GB2312" w:hAnsi="仿宋_GB2312" w:cs="仿宋_GB2312" w:hint="eastAsia"/>
          <w:szCs w:val="32"/>
        </w:rPr>
        <w:t>200</w:t>
      </w:r>
      <w:r>
        <w:rPr>
          <w:rFonts w:ascii="仿宋_GB2312" w:eastAsia="仿宋_GB2312" w:hAnsi="仿宋_GB2312" w:cs="仿宋_GB2312" w:hint="eastAsia"/>
          <w:szCs w:val="32"/>
        </w:rPr>
        <w:t>余场次，参与人数</w:t>
      </w:r>
      <w:r>
        <w:rPr>
          <w:rFonts w:ascii="仿宋_GB2312" w:eastAsia="仿宋_GB2312" w:hAnsi="仿宋_GB2312" w:cs="仿宋_GB2312" w:hint="eastAsia"/>
          <w:szCs w:val="32"/>
        </w:rPr>
        <w:t>1.2</w:t>
      </w:r>
      <w:r>
        <w:rPr>
          <w:rFonts w:ascii="仿宋_GB2312" w:eastAsia="仿宋_GB2312" w:hAnsi="仿宋_GB2312" w:cs="仿宋_GB2312" w:hint="eastAsia"/>
          <w:szCs w:val="32"/>
        </w:rPr>
        <w:t>万余人次，观众人数达</w:t>
      </w:r>
      <w:r>
        <w:rPr>
          <w:rFonts w:ascii="仿宋_GB2312" w:eastAsia="仿宋_GB2312" w:hAnsi="仿宋_GB2312" w:cs="仿宋_GB2312" w:hint="eastAsia"/>
          <w:szCs w:val="32"/>
        </w:rPr>
        <w:t>16</w:t>
      </w:r>
      <w:r>
        <w:rPr>
          <w:rFonts w:ascii="仿宋_GB2312" w:eastAsia="仿宋_GB2312" w:hAnsi="仿宋_GB2312" w:cs="仿宋_GB2312" w:hint="eastAsia"/>
          <w:szCs w:val="32"/>
        </w:rPr>
        <w:t>万余人次；搜集小调、山歌、敬酒歌等</w:t>
      </w:r>
      <w:r>
        <w:rPr>
          <w:rFonts w:ascii="仿宋_GB2312" w:eastAsia="仿宋_GB2312" w:hAnsi="仿宋_GB2312" w:cs="仿宋_GB2312" w:hint="eastAsia"/>
          <w:szCs w:val="32"/>
        </w:rPr>
        <w:t>71</w:t>
      </w:r>
      <w:r>
        <w:rPr>
          <w:rFonts w:ascii="仿宋_GB2312" w:eastAsia="仿宋_GB2312" w:hAnsi="仿宋_GB2312" w:cs="仿宋_GB2312" w:hint="eastAsia"/>
          <w:szCs w:val="32"/>
        </w:rPr>
        <w:t>首；征集可移动文物</w:t>
      </w:r>
      <w:r>
        <w:rPr>
          <w:rFonts w:ascii="仿宋_GB2312" w:eastAsia="仿宋_GB2312" w:hAnsi="仿宋_GB2312" w:cs="仿宋_GB2312" w:hint="eastAsia"/>
          <w:szCs w:val="32"/>
        </w:rPr>
        <w:t>37</w:t>
      </w:r>
      <w:r>
        <w:rPr>
          <w:rFonts w:ascii="仿宋_GB2312" w:eastAsia="仿宋_GB2312" w:hAnsi="仿宋_GB2312" w:cs="仿宋_GB2312" w:hint="eastAsia"/>
          <w:szCs w:val="32"/>
        </w:rPr>
        <w:t>件。民族图书馆藏书</w:t>
      </w:r>
      <w:r>
        <w:rPr>
          <w:rFonts w:ascii="仿宋_GB2312" w:eastAsia="仿宋_GB2312" w:hAnsi="仿宋_GB2312" w:cs="仿宋_GB2312" w:hint="eastAsia"/>
          <w:szCs w:val="32"/>
        </w:rPr>
        <w:t>50730</w:t>
      </w:r>
      <w:r>
        <w:rPr>
          <w:rFonts w:ascii="仿宋_GB2312" w:eastAsia="仿宋_GB2312" w:hAnsi="仿宋_GB2312" w:cs="仿宋_GB2312" w:hint="eastAsia"/>
          <w:szCs w:val="32"/>
        </w:rPr>
        <w:t>册，接待读者</w:t>
      </w:r>
      <w:r>
        <w:rPr>
          <w:rFonts w:ascii="仿宋_GB2312" w:eastAsia="仿宋_GB2312" w:hAnsi="仿宋_GB2312" w:cs="仿宋_GB2312" w:hint="eastAsia"/>
          <w:szCs w:val="32"/>
        </w:rPr>
        <w:t>23190</w:t>
      </w:r>
      <w:r>
        <w:rPr>
          <w:rFonts w:ascii="仿宋_GB2312" w:eastAsia="仿宋_GB2312" w:hAnsi="仿宋_GB2312" w:cs="仿宋_GB2312" w:hint="eastAsia"/>
          <w:szCs w:val="32"/>
        </w:rPr>
        <w:t>人、</w:t>
      </w:r>
      <w:r>
        <w:rPr>
          <w:rFonts w:ascii="仿宋_GB2312" w:eastAsia="仿宋_GB2312" w:hAnsi="仿宋_GB2312" w:cs="仿宋_GB2312" w:hint="eastAsia"/>
          <w:szCs w:val="32"/>
        </w:rPr>
        <w:t>44138</w:t>
      </w:r>
      <w:r>
        <w:rPr>
          <w:rFonts w:ascii="仿宋_GB2312" w:eastAsia="仿宋_GB2312" w:hAnsi="仿宋_GB2312" w:cs="仿宋_GB2312" w:hint="eastAsia"/>
          <w:szCs w:val="32"/>
        </w:rPr>
        <w:t>册次。农家书屋</w:t>
      </w:r>
      <w:r>
        <w:rPr>
          <w:rFonts w:ascii="仿宋_GB2312" w:eastAsia="仿宋_GB2312" w:hAnsi="仿宋_GB2312" w:cs="仿宋_GB2312" w:hint="eastAsia"/>
          <w:szCs w:val="32"/>
        </w:rPr>
        <w:t>借阅</w:t>
      </w:r>
      <w:r>
        <w:rPr>
          <w:rFonts w:ascii="仿宋_GB2312" w:eastAsia="仿宋_GB2312" w:hAnsi="仿宋_GB2312" w:cs="仿宋_GB2312" w:hint="eastAsia"/>
          <w:szCs w:val="32"/>
        </w:rPr>
        <w:t>20118</w:t>
      </w:r>
      <w:r>
        <w:rPr>
          <w:rFonts w:ascii="仿宋_GB2312" w:eastAsia="仿宋_GB2312" w:hAnsi="仿宋_GB2312" w:cs="仿宋_GB2312" w:hint="eastAsia"/>
          <w:szCs w:val="32"/>
        </w:rPr>
        <w:t>人次、阅览</w:t>
      </w:r>
      <w:r>
        <w:rPr>
          <w:rFonts w:ascii="仿宋_GB2312" w:eastAsia="仿宋_GB2312" w:hAnsi="仿宋_GB2312" w:cs="仿宋_GB2312" w:hint="eastAsia"/>
          <w:szCs w:val="32"/>
        </w:rPr>
        <w:t>42110</w:t>
      </w:r>
      <w:r>
        <w:rPr>
          <w:rFonts w:ascii="仿宋_GB2312" w:eastAsia="仿宋_GB2312" w:hAnsi="仿宋_GB2312" w:cs="仿宋_GB2312" w:hint="eastAsia"/>
          <w:szCs w:val="32"/>
        </w:rPr>
        <w:t>人次。农村电影放映点</w:t>
      </w:r>
      <w:r>
        <w:rPr>
          <w:rFonts w:ascii="仿宋_GB2312" w:eastAsia="仿宋_GB2312" w:hAnsi="仿宋_GB2312" w:cs="仿宋_GB2312" w:hint="eastAsia"/>
          <w:szCs w:val="32"/>
        </w:rPr>
        <w:t>98</w:t>
      </w:r>
      <w:r>
        <w:rPr>
          <w:rFonts w:ascii="仿宋_GB2312" w:eastAsia="仿宋_GB2312" w:hAnsi="仿宋_GB2312" w:cs="仿宋_GB2312" w:hint="eastAsia"/>
          <w:szCs w:val="32"/>
        </w:rPr>
        <w:t>个，全年深入基层放映农业农技、科普科技、法律教育、故事片等电影</w:t>
      </w:r>
      <w:r>
        <w:rPr>
          <w:rFonts w:ascii="仿宋_GB2312" w:eastAsia="仿宋_GB2312" w:hAnsi="仿宋_GB2312" w:cs="仿宋_GB2312" w:hint="eastAsia"/>
          <w:szCs w:val="32"/>
        </w:rPr>
        <w:t>1911</w:t>
      </w:r>
      <w:r>
        <w:rPr>
          <w:rFonts w:ascii="仿宋_GB2312" w:eastAsia="仿宋_GB2312" w:hAnsi="仿宋_GB2312" w:cs="仿宋_GB2312" w:hint="eastAsia"/>
          <w:szCs w:val="32"/>
        </w:rPr>
        <w:t>场。</w:t>
      </w:r>
    </w:p>
    <w:p w:rsidR="00115103" w:rsidRDefault="006C5F99">
      <w:pPr>
        <w:spacing w:line="580" w:lineRule="exact"/>
        <w:ind w:firstLineChars="200" w:firstLine="648"/>
        <w:rPr>
          <w:rFonts w:ascii="仿宋_GB2312" w:eastAsia="仿宋_GB2312" w:hAnsi="仿宋_GB2312" w:cs="仿宋_GB2312"/>
          <w:szCs w:val="32"/>
        </w:rPr>
      </w:pPr>
      <w:r>
        <w:rPr>
          <w:rFonts w:ascii="仿宋_GB2312" w:eastAsia="仿宋_GB2312" w:hAnsi="仿宋_GB2312" w:cs="仿宋_GB2312" w:hint="eastAsia"/>
          <w:spacing w:val="2"/>
          <w:szCs w:val="32"/>
        </w:rPr>
        <w:t>2017</w:t>
      </w:r>
      <w:r>
        <w:rPr>
          <w:rFonts w:ascii="仿宋_GB2312" w:eastAsia="仿宋_GB2312" w:hAnsi="仿宋_GB2312" w:cs="仿宋_GB2312" w:hint="eastAsia"/>
          <w:spacing w:val="2"/>
          <w:szCs w:val="32"/>
        </w:rPr>
        <w:t>年，开通企鹅媒体平台，实现微信公众号与《天天快报》、《腾</w:t>
      </w:r>
      <w:r>
        <w:rPr>
          <w:rFonts w:ascii="仿宋_GB2312" w:eastAsia="仿宋_GB2312" w:hAnsi="仿宋_GB2312" w:cs="仿宋_GB2312" w:hint="eastAsia"/>
          <w:szCs w:val="32"/>
        </w:rPr>
        <w:t>讯新闻》同步发送，外宣渠道进一步拓宽。全年播出本台电视新闻</w:t>
      </w:r>
      <w:r>
        <w:rPr>
          <w:rFonts w:ascii="仿宋_GB2312" w:eastAsia="仿宋_GB2312" w:hAnsi="仿宋_GB2312" w:cs="仿宋_GB2312" w:hint="eastAsia"/>
          <w:szCs w:val="32"/>
        </w:rPr>
        <w:t>2148</w:t>
      </w:r>
      <w:r>
        <w:rPr>
          <w:rFonts w:ascii="仿宋_GB2312" w:eastAsia="仿宋_GB2312" w:hAnsi="仿宋_GB2312" w:cs="仿宋_GB2312" w:hint="eastAsia"/>
          <w:szCs w:val="32"/>
        </w:rPr>
        <w:t>条；在中央、省、市级媒体播出涉及新平新闻</w:t>
      </w:r>
      <w:r>
        <w:rPr>
          <w:rFonts w:ascii="仿宋_GB2312" w:eastAsia="仿宋_GB2312" w:hAnsi="仿宋_GB2312" w:cs="仿宋_GB2312" w:hint="eastAsia"/>
          <w:szCs w:val="32"/>
        </w:rPr>
        <w:t>6</w:t>
      </w:r>
      <w:r>
        <w:rPr>
          <w:rFonts w:ascii="仿宋_GB2312" w:eastAsia="仿宋_GB2312" w:hAnsi="仿宋_GB2312" w:cs="仿宋_GB2312" w:hint="eastAsia"/>
          <w:spacing w:val="5"/>
          <w:szCs w:val="32"/>
        </w:rPr>
        <w:t>75</w:t>
      </w:r>
      <w:r>
        <w:rPr>
          <w:rFonts w:ascii="仿宋_GB2312" w:eastAsia="仿宋_GB2312" w:hAnsi="仿宋_GB2312" w:cs="仿宋_GB2312" w:hint="eastAsia"/>
          <w:spacing w:val="5"/>
          <w:szCs w:val="32"/>
        </w:rPr>
        <w:t>条；新闻综合广播</w:t>
      </w:r>
      <w:r>
        <w:rPr>
          <w:rFonts w:ascii="仿宋_GB2312" w:eastAsia="仿宋_GB2312" w:hAnsi="仿宋_GB2312" w:cs="仿宋_GB2312" w:hint="eastAsia"/>
          <w:spacing w:val="5"/>
          <w:szCs w:val="32"/>
        </w:rPr>
        <w:t>FM89.3</w:t>
      </w:r>
      <w:r>
        <w:rPr>
          <w:rFonts w:ascii="仿宋_GB2312" w:eastAsia="仿宋_GB2312" w:hAnsi="仿宋_GB2312" w:cs="仿宋_GB2312" w:hint="eastAsia"/>
          <w:spacing w:val="5"/>
          <w:szCs w:val="32"/>
        </w:rPr>
        <w:t>兆赫播出广播新闻</w:t>
      </w:r>
      <w:r>
        <w:rPr>
          <w:rFonts w:ascii="仿宋_GB2312" w:eastAsia="仿宋_GB2312" w:hAnsi="仿宋_GB2312" w:cs="仿宋_GB2312" w:hint="eastAsia"/>
          <w:spacing w:val="5"/>
          <w:szCs w:val="32"/>
        </w:rPr>
        <w:t>303</w:t>
      </w:r>
      <w:r>
        <w:rPr>
          <w:rFonts w:ascii="仿宋_GB2312" w:eastAsia="仿宋_GB2312" w:hAnsi="仿宋_GB2312" w:cs="仿宋_GB2312" w:hint="eastAsia"/>
          <w:spacing w:val="5"/>
          <w:szCs w:val="32"/>
        </w:rPr>
        <w:t>期</w:t>
      </w:r>
      <w:r>
        <w:rPr>
          <w:rFonts w:ascii="仿宋_GB2312" w:eastAsia="仿宋_GB2312" w:hAnsi="仿宋_GB2312" w:cs="仿宋_GB2312" w:hint="eastAsia"/>
          <w:spacing w:val="5"/>
          <w:szCs w:val="32"/>
        </w:rPr>
        <w:t>1861</w:t>
      </w:r>
      <w:r>
        <w:rPr>
          <w:rFonts w:ascii="仿宋_GB2312" w:eastAsia="仿宋_GB2312" w:hAnsi="仿宋_GB2312" w:cs="仿宋_GB2312" w:hint="eastAsia"/>
          <w:spacing w:val="5"/>
          <w:szCs w:val="32"/>
        </w:rPr>
        <w:t>条</w:t>
      </w:r>
      <w:r>
        <w:rPr>
          <w:rFonts w:ascii="仿宋_GB2312" w:eastAsia="仿宋_GB2312" w:hAnsi="仿宋_GB2312" w:cs="仿宋_GB2312" w:hint="eastAsia"/>
          <w:szCs w:val="32"/>
        </w:rPr>
        <w:t>、《气</w:t>
      </w:r>
      <w:r>
        <w:rPr>
          <w:rFonts w:ascii="仿宋_GB2312" w:eastAsia="仿宋_GB2312" w:hAnsi="仿宋_GB2312" w:cs="仿宋_GB2312" w:hint="eastAsia"/>
          <w:spacing w:val="-12"/>
          <w:szCs w:val="32"/>
        </w:rPr>
        <w:t>象服务》</w:t>
      </w:r>
      <w:r>
        <w:rPr>
          <w:rFonts w:ascii="仿宋_GB2312" w:eastAsia="仿宋_GB2312" w:hAnsi="仿宋_GB2312" w:cs="仿宋_GB2312" w:hint="eastAsia"/>
          <w:spacing w:val="-12"/>
          <w:szCs w:val="32"/>
        </w:rPr>
        <w:t>1095</w:t>
      </w:r>
      <w:r>
        <w:rPr>
          <w:rFonts w:ascii="仿宋_GB2312" w:eastAsia="仿宋_GB2312" w:hAnsi="仿宋_GB2312" w:cs="仿宋_GB2312" w:hint="eastAsia"/>
          <w:spacing w:val="-12"/>
          <w:szCs w:val="32"/>
        </w:rPr>
        <w:t>期。县广播电视台播出公益广告</w:t>
      </w:r>
      <w:r>
        <w:rPr>
          <w:rFonts w:ascii="仿宋_GB2312" w:eastAsia="仿宋_GB2312" w:hAnsi="仿宋_GB2312" w:cs="仿宋_GB2312" w:hint="eastAsia"/>
          <w:spacing w:val="-12"/>
          <w:szCs w:val="32"/>
        </w:rPr>
        <w:t>234</w:t>
      </w:r>
      <w:r>
        <w:rPr>
          <w:rFonts w:ascii="仿宋_GB2312" w:eastAsia="仿宋_GB2312" w:hAnsi="仿宋_GB2312" w:cs="仿宋_GB2312" w:hint="eastAsia"/>
          <w:spacing w:val="-12"/>
          <w:szCs w:val="32"/>
        </w:rPr>
        <w:t>个</w:t>
      </w:r>
      <w:r>
        <w:rPr>
          <w:rFonts w:ascii="仿宋_GB2312" w:eastAsia="仿宋_GB2312" w:hAnsi="仿宋_GB2312" w:cs="仿宋_GB2312" w:hint="eastAsia"/>
          <w:spacing w:val="-12"/>
          <w:szCs w:val="32"/>
        </w:rPr>
        <w:t>15024</w:t>
      </w:r>
      <w:r>
        <w:rPr>
          <w:rFonts w:ascii="仿宋_GB2312" w:eastAsia="仿宋_GB2312" w:hAnsi="仿宋_GB2312" w:cs="仿宋_GB2312" w:hint="eastAsia"/>
          <w:spacing w:val="-12"/>
          <w:szCs w:val="32"/>
        </w:rPr>
        <w:t>余</w:t>
      </w:r>
      <w:r>
        <w:rPr>
          <w:rFonts w:ascii="仿宋_GB2312" w:eastAsia="仿宋_GB2312" w:hAnsi="仿宋_GB2312" w:cs="仿宋_GB2312" w:hint="eastAsia"/>
          <w:spacing w:val="7"/>
          <w:szCs w:val="32"/>
        </w:rPr>
        <w:t>次、通告</w:t>
      </w:r>
      <w:r>
        <w:rPr>
          <w:rFonts w:ascii="仿宋_GB2312" w:eastAsia="仿宋_GB2312" w:hAnsi="仿宋_GB2312" w:cs="仿宋_GB2312" w:hint="eastAsia"/>
          <w:spacing w:val="7"/>
          <w:szCs w:val="32"/>
        </w:rPr>
        <w:t>160</w:t>
      </w:r>
      <w:r>
        <w:rPr>
          <w:rFonts w:ascii="仿宋_GB2312" w:eastAsia="仿宋_GB2312" w:hAnsi="仿宋_GB2312" w:cs="仿宋_GB2312" w:hint="eastAsia"/>
          <w:spacing w:val="7"/>
          <w:szCs w:val="32"/>
        </w:rPr>
        <w:t>个、标语</w:t>
      </w:r>
      <w:r>
        <w:rPr>
          <w:rFonts w:ascii="仿宋_GB2312" w:eastAsia="仿宋_GB2312" w:hAnsi="仿宋_GB2312" w:cs="仿宋_GB2312" w:hint="eastAsia"/>
          <w:spacing w:val="7"/>
          <w:szCs w:val="32"/>
        </w:rPr>
        <w:t>116</w:t>
      </w:r>
      <w:r>
        <w:rPr>
          <w:rFonts w:ascii="仿宋_GB2312" w:eastAsia="仿宋_GB2312" w:hAnsi="仿宋_GB2312" w:cs="仿宋_GB2312" w:hint="eastAsia"/>
          <w:spacing w:val="7"/>
          <w:szCs w:val="32"/>
        </w:rPr>
        <w:t>个</w:t>
      </w:r>
      <w:r>
        <w:rPr>
          <w:rFonts w:ascii="仿宋_GB2312" w:eastAsia="仿宋_GB2312" w:hAnsi="仿宋_GB2312" w:cs="仿宋_GB2312" w:hint="eastAsia"/>
          <w:spacing w:val="7"/>
          <w:szCs w:val="32"/>
        </w:rPr>
        <w:t>4346</w:t>
      </w:r>
      <w:r>
        <w:rPr>
          <w:rFonts w:ascii="仿宋_GB2312" w:eastAsia="仿宋_GB2312" w:hAnsi="仿宋_GB2312" w:cs="仿宋_GB2312" w:hint="eastAsia"/>
          <w:spacing w:val="7"/>
          <w:szCs w:val="32"/>
        </w:rPr>
        <w:t>余次、专题专栏共</w:t>
      </w:r>
      <w:r>
        <w:rPr>
          <w:rFonts w:ascii="仿宋_GB2312" w:eastAsia="仿宋_GB2312" w:hAnsi="仿宋_GB2312" w:cs="仿宋_GB2312" w:hint="eastAsia"/>
          <w:spacing w:val="7"/>
          <w:szCs w:val="32"/>
        </w:rPr>
        <w:t>190</w:t>
      </w:r>
      <w:r>
        <w:rPr>
          <w:rFonts w:ascii="仿宋_GB2312" w:eastAsia="仿宋_GB2312" w:hAnsi="仿宋_GB2312" w:cs="仿宋_GB2312" w:hint="eastAsia"/>
          <w:spacing w:val="7"/>
          <w:szCs w:val="32"/>
        </w:rPr>
        <w:t>期</w:t>
      </w:r>
      <w:r>
        <w:rPr>
          <w:rFonts w:ascii="仿宋_GB2312" w:eastAsia="仿宋_GB2312" w:hAnsi="仿宋_GB2312" w:cs="仿宋_GB2312" w:hint="eastAsia"/>
          <w:szCs w:val="32"/>
        </w:rPr>
        <w:t>。年末有</w:t>
      </w:r>
      <w:r>
        <w:rPr>
          <w:rFonts w:ascii="仿宋_GB2312" w:eastAsia="仿宋_GB2312" w:hAnsi="仿宋_GB2312" w:cs="仿宋_GB2312" w:hint="eastAsia"/>
          <w:szCs w:val="32"/>
        </w:rPr>
        <w:t>线电视、数字电视用户</w:t>
      </w:r>
      <w:r>
        <w:rPr>
          <w:rFonts w:ascii="仿宋_GB2312" w:eastAsia="仿宋_GB2312" w:hAnsi="仿宋_GB2312" w:cs="仿宋_GB2312" w:hint="eastAsia"/>
          <w:szCs w:val="32"/>
        </w:rPr>
        <w:t>4</w:t>
      </w:r>
      <w:r>
        <w:rPr>
          <w:rFonts w:ascii="仿宋_GB2312" w:eastAsia="仿宋_GB2312" w:hAnsi="仿宋_GB2312" w:cs="仿宋_GB2312" w:hint="eastAsia"/>
          <w:szCs w:val="32"/>
        </w:rPr>
        <w:t>万户，其中</w:t>
      </w:r>
      <w:r>
        <w:rPr>
          <w:rFonts w:ascii="仿宋_GB2312" w:eastAsia="仿宋_GB2312" w:hAnsi="仿宋_GB2312" w:cs="仿宋_GB2312" w:hint="eastAsia"/>
          <w:szCs w:val="32"/>
        </w:rPr>
        <w:t>:</w:t>
      </w:r>
      <w:r>
        <w:rPr>
          <w:rFonts w:ascii="仿宋_GB2312" w:eastAsia="仿宋_GB2312" w:hAnsi="仿宋_GB2312" w:cs="仿宋_GB2312" w:hint="eastAsia"/>
          <w:szCs w:val="32"/>
        </w:rPr>
        <w:t>县城有线电视用户</w:t>
      </w:r>
      <w:r>
        <w:rPr>
          <w:rFonts w:ascii="仿宋_GB2312" w:eastAsia="仿宋_GB2312" w:hAnsi="仿宋_GB2312" w:cs="仿宋_GB2312" w:hint="eastAsia"/>
          <w:szCs w:val="32"/>
        </w:rPr>
        <w:t>1.7</w:t>
      </w:r>
      <w:r>
        <w:rPr>
          <w:rFonts w:ascii="仿宋_GB2312" w:eastAsia="仿宋_GB2312" w:hAnsi="仿宋_GB2312" w:cs="仿宋_GB2312" w:hint="eastAsia"/>
          <w:szCs w:val="32"/>
        </w:rPr>
        <w:t>万户，农村数字电视用户</w:t>
      </w:r>
      <w:r>
        <w:rPr>
          <w:rFonts w:ascii="仿宋_GB2312" w:eastAsia="仿宋_GB2312" w:hAnsi="仿宋_GB2312" w:cs="仿宋_GB2312" w:hint="eastAsia"/>
          <w:szCs w:val="32"/>
        </w:rPr>
        <w:t>2.3</w:t>
      </w:r>
      <w:r>
        <w:rPr>
          <w:rFonts w:ascii="仿宋_GB2312" w:eastAsia="仿宋_GB2312" w:hAnsi="仿宋_GB2312" w:cs="仿宋_GB2312" w:hint="eastAsia"/>
          <w:szCs w:val="32"/>
        </w:rPr>
        <w:t>万户，广播信号覆盖率和电视信号覆盖率均达到</w:t>
      </w:r>
      <w:r>
        <w:rPr>
          <w:rFonts w:ascii="仿宋_GB2312" w:eastAsia="仿宋_GB2312" w:hAnsi="仿宋_GB2312" w:cs="仿宋_GB2312" w:hint="eastAsia"/>
          <w:szCs w:val="32"/>
        </w:rPr>
        <w:t>100%</w:t>
      </w:r>
      <w:r>
        <w:rPr>
          <w:rFonts w:ascii="仿宋_GB2312" w:eastAsia="仿宋_GB2312" w:hAnsi="仿宋_GB2312" w:cs="仿宋_GB2312" w:hint="eastAsia"/>
          <w:szCs w:val="32"/>
        </w:rPr>
        <w:t>。</w:t>
      </w:r>
    </w:p>
    <w:p w:rsidR="00115103" w:rsidRDefault="006C5F99">
      <w:pPr>
        <w:spacing w:line="580" w:lineRule="exact"/>
        <w:ind w:firstLineChars="200" w:firstLine="624"/>
        <w:rPr>
          <w:rFonts w:ascii="仿宋_GB2312" w:eastAsia="仿宋_GB2312" w:hAnsi="仿宋_GB2312" w:cs="仿宋_GB2312"/>
          <w:szCs w:val="32"/>
        </w:rPr>
      </w:pPr>
      <w:r>
        <w:rPr>
          <w:rFonts w:ascii="仿宋_GB2312" w:eastAsia="仿宋_GB2312" w:hAnsi="仿宋_GB2312" w:cs="仿宋_GB2312" w:hint="eastAsia"/>
          <w:spacing w:val="-4"/>
          <w:szCs w:val="32"/>
        </w:rPr>
        <w:t>2017</w:t>
      </w:r>
      <w:r>
        <w:rPr>
          <w:rFonts w:ascii="仿宋_GB2312" w:eastAsia="仿宋_GB2312" w:hAnsi="仿宋_GB2312" w:cs="仿宋_GB2312" w:hint="eastAsia"/>
          <w:bCs/>
          <w:spacing w:val="-4"/>
          <w:szCs w:val="32"/>
        </w:rPr>
        <w:t>年末，全县有</w:t>
      </w:r>
      <w:r>
        <w:rPr>
          <w:rFonts w:ascii="仿宋_GB2312" w:eastAsia="仿宋_GB2312" w:hAnsi="仿宋_GB2312" w:cs="仿宋_GB2312" w:hint="eastAsia"/>
          <w:spacing w:val="-4"/>
          <w:kern w:val="0"/>
          <w:szCs w:val="32"/>
        </w:rPr>
        <w:t>医疗</w:t>
      </w:r>
      <w:r>
        <w:rPr>
          <w:rFonts w:ascii="仿宋_GB2312" w:eastAsia="仿宋_GB2312" w:hAnsi="仿宋_GB2312" w:cs="仿宋_GB2312" w:hint="eastAsia"/>
          <w:bCs/>
          <w:spacing w:val="-4"/>
          <w:szCs w:val="32"/>
        </w:rPr>
        <w:t>卫生机构</w:t>
      </w:r>
      <w:r>
        <w:rPr>
          <w:rFonts w:ascii="仿宋_GB2312" w:eastAsia="仿宋_GB2312" w:hAnsi="仿宋_GB2312" w:cs="仿宋_GB2312" w:hint="eastAsia"/>
          <w:bCs/>
          <w:spacing w:val="-4"/>
          <w:szCs w:val="32"/>
        </w:rPr>
        <w:t>27</w:t>
      </w:r>
      <w:r>
        <w:rPr>
          <w:rFonts w:ascii="仿宋_GB2312" w:eastAsia="仿宋_GB2312" w:hAnsi="仿宋_GB2312" w:cs="仿宋_GB2312" w:hint="eastAsia"/>
          <w:bCs/>
          <w:spacing w:val="-4"/>
          <w:szCs w:val="32"/>
        </w:rPr>
        <w:t>个，其中：县级</w:t>
      </w:r>
      <w:r>
        <w:rPr>
          <w:rFonts w:ascii="仿宋_GB2312" w:eastAsia="仿宋_GB2312" w:hAnsi="仿宋_GB2312" w:cs="仿宋_GB2312" w:hint="eastAsia"/>
          <w:bCs/>
          <w:spacing w:val="-4"/>
          <w:szCs w:val="32"/>
        </w:rPr>
        <w:t>5</w:t>
      </w:r>
      <w:r>
        <w:rPr>
          <w:rFonts w:ascii="仿宋_GB2312" w:eastAsia="仿宋_GB2312" w:hAnsi="仿宋_GB2312" w:cs="仿宋_GB2312" w:hint="eastAsia"/>
          <w:bCs/>
          <w:spacing w:val="-4"/>
          <w:szCs w:val="32"/>
        </w:rPr>
        <w:t>个，</w:t>
      </w:r>
      <w:r>
        <w:rPr>
          <w:rFonts w:ascii="仿宋_GB2312" w:eastAsia="仿宋_GB2312" w:hAnsi="仿宋_GB2312" w:cs="仿宋_GB2312" w:hint="eastAsia"/>
          <w:bCs/>
          <w:szCs w:val="32"/>
        </w:rPr>
        <w:t>乡镇卫生院</w:t>
      </w:r>
      <w:r>
        <w:rPr>
          <w:rFonts w:ascii="仿宋_GB2312" w:eastAsia="仿宋_GB2312" w:hAnsi="仿宋_GB2312" w:cs="仿宋_GB2312" w:hint="eastAsia"/>
          <w:bCs/>
          <w:szCs w:val="32"/>
        </w:rPr>
        <w:t>10</w:t>
      </w:r>
      <w:r>
        <w:rPr>
          <w:rFonts w:ascii="仿宋_GB2312" w:eastAsia="仿宋_GB2312" w:hAnsi="仿宋_GB2312" w:cs="仿宋_GB2312" w:hint="eastAsia"/>
          <w:bCs/>
          <w:szCs w:val="32"/>
        </w:rPr>
        <w:t>个，社区卫生服务中心</w:t>
      </w:r>
      <w:r>
        <w:rPr>
          <w:rFonts w:ascii="仿宋_GB2312" w:eastAsia="仿宋_GB2312" w:hAnsi="仿宋_GB2312" w:cs="仿宋_GB2312" w:hint="eastAsia"/>
          <w:bCs/>
          <w:szCs w:val="32"/>
        </w:rPr>
        <w:t>2</w:t>
      </w:r>
      <w:r>
        <w:rPr>
          <w:rFonts w:ascii="仿宋_GB2312" w:eastAsia="仿宋_GB2312" w:hAnsi="仿宋_GB2312" w:cs="仿宋_GB2312" w:hint="eastAsia"/>
          <w:bCs/>
          <w:szCs w:val="32"/>
        </w:rPr>
        <w:t>个，私立医院</w:t>
      </w:r>
      <w:r>
        <w:rPr>
          <w:rFonts w:ascii="仿宋_GB2312" w:eastAsia="仿宋_GB2312" w:hAnsi="仿宋_GB2312" w:cs="仿宋_GB2312" w:hint="eastAsia"/>
          <w:bCs/>
          <w:szCs w:val="32"/>
        </w:rPr>
        <w:t>6</w:t>
      </w:r>
      <w:r>
        <w:rPr>
          <w:rFonts w:ascii="仿宋_GB2312" w:eastAsia="仿宋_GB2312" w:hAnsi="仿宋_GB2312" w:cs="仿宋_GB2312" w:hint="eastAsia"/>
          <w:bCs/>
          <w:szCs w:val="32"/>
        </w:rPr>
        <w:t>个，</w:t>
      </w:r>
      <w:r>
        <w:rPr>
          <w:rFonts w:ascii="仿宋_GB2312" w:eastAsia="仿宋_GB2312" w:hAnsi="仿宋_GB2312" w:cs="仿宋_GB2312" w:hint="eastAsia"/>
          <w:kern w:val="0"/>
          <w:szCs w:val="32"/>
        </w:rPr>
        <w:t>厂矿</w:t>
      </w:r>
      <w:r>
        <w:rPr>
          <w:rFonts w:ascii="仿宋_GB2312" w:eastAsia="仿宋_GB2312" w:hAnsi="仿宋_GB2312" w:cs="仿宋_GB2312" w:hint="eastAsia"/>
          <w:kern w:val="0"/>
          <w:szCs w:val="32"/>
        </w:rPr>
        <w:lastRenderedPageBreak/>
        <w:t>医院</w:t>
      </w:r>
      <w:r>
        <w:rPr>
          <w:rFonts w:ascii="仿宋_GB2312" w:eastAsia="仿宋_GB2312" w:hAnsi="仿宋_GB2312" w:cs="仿宋_GB2312" w:hint="eastAsia"/>
          <w:kern w:val="0"/>
          <w:szCs w:val="32"/>
        </w:rPr>
        <w:t xml:space="preserve"> 2</w:t>
      </w:r>
      <w:r>
        <w:rPr>
          <w:rFonts w:ascii="仿宋_GB2312" w:eastAsia="仿宋_GB2312" w:hAnsi="仿宋_GB2312" w:cs="仿宋_GB2312" w:hint="eastAsia"/>
          <w:kern w:val="0"/>
          <w:szCs w:val="32"/>
        </w:rPr>
        <w:t>个</w:t>
      </w:r>
      <w:r>
        <w:rPr>
          <w:rFonts w:ascii="仿宋_GB2312" w:eastAsia="仿宋_GB2312" w:hAnsi="仿宋_GB2312" w:cs="仿宋_GB2312" w:hint="eastAsia"/>
          <w:kern w:val="0"/>
          <w:szCs w:val="32"/>
        </w:rPr>
        <w:t>,</w:t>
      </w:r>
      <w:r>
        <w:rPr>
          <w:rFonts w:ascii="仿宋_GB2312" w:eastAsia="仿宋_GB2312" w:hAnsi="仿宋_GB2312" w:cs="仿宋_GB2312" w:hint="eastAsia"/>
          <w:kern w:val="0"/>
          <w:szCs w:val="32"/>
        </w:rPr>
        <w:t>综合门诊部</w:t>
      </w:r>
      <w:r>
        <w:rPr>
          <w:rFonts w:ascii="仿宋_GB2312" w:eastAsia="仿宋_GB2312" w:hAnsi="仿宋_GB2312" w:cs="仿宋_GB2312" w:hint="eastAsia"/>
          <w:kern w:val="0"/>
          <w:szCs w:val="32"/>
        </w:rPr>
        <w:t>2</w:t>
      </w:r>
      <w:r>
        <w:rPr>
          <w:rFonts w:ascii="仿宋_GB2312" w:eastAsia="仿宋_GB2312" w:hAnsi="仿宋_GB2312" w:cs="仿宋_GB2312" w:hint="eastAsia"/>
          <w:kern w:val="0"/>
          <w:szCs w:val="32"/>
        </w:rPr>
        <w:t>个</w:t>
      </w:r>
      <w:r>
        <w:rPr>
          <w:rFonts w:ascii="仿宋_GB2312" w:eastAsia="仿宋_GB2312" w:hAnsi="仿宋_GB2312" w:cs="仿宋_GB2312" w:hint="eastAsia"/>
          <w:bCs/>
          <w:szCs w:val="32"/>
        </w:rPr>
        <w:t>。有医院编制床位</w:t>
      </w:r>
      <w:r>
        <w:rPr>
          <w:rFonts w:ascii="仿宋_GB2312" w:eastAsia="仿宋_GB2312" w:hAnsi="仿宋_GB2312" w:cs="仿宋_GB2312" w:hint="eastAsia"/>
          <w:bCs/>
          <w:szCs w:val="32"/>
        </w:rPr>
        <w:t>993</w:t>
      </w:r>
      <w:r>
        <w:rPr>
          <w:rFonts w:ascii="仿宋_GB2312" w:eastAsia="仿宋_GB2312" w:hAnsi="仿宋_GB2312" w:cs="仿宋_GB2312" w:hint="eastAsia"/>
          <w:bCs/>
          <w:szCs w:val="32"/>
        </w:rPr>
        <w:t>张，实有病床</w:t>
      </w:r>
      <w:r>
        <w:rPr>
          <w:rFonts w:ascii="仿宋_GB2312" w:eastAsia="仿宋_GB2312" w:hAnsi="仿宋_GB2312" w:cs="仿宋_GB2312" w:hint="eastAsia"/>
          <w:bCs/>
          <w:szCs w:val="32"/>
        </w:rPr>
        <w:t>1339</w:t>
      </w:r>
      <w:r>
        <w:rPr>
          <w:rFonts w:ascii="仿宋_GB2312" w:eastAsia="仿宋_GB2312" w:hAnsi="仿宋_GB2312" w:cs="仿宋_GB2312" w:hint="eastAsia"/>
          <w:bCs/>
          <w:szCs w:val="32"/>
        </w:rPr>
        <w:t>张，比上年下降</w:t>
      </w:r>
      <w:r>
        <w:rPr>
          <w:rFonts w:ascii="仿宋_GB2312" w:eastAsia="仿宋_GB2312" w:hAnsi="仿宋_GB2312" w:cs="仿宋_GB2312" w:hint="eastAsia"/>
          <w:bCs/>
          <w:szCs w:val="32"/>
        </w:rPr>
        <w:t>1.7%</w:t>
      </w:r>
      <w:r>
        <w:rPr>
          <w:rFonts w:ascii="仿宋_GB2312" w:eastAsia="仿宋_GB2312" w:hAnsi="仿宋_GB2312" w:cs="仿宋_GB2312" w:hint="eastAsia"/>
          <w:bCs/>
          <w:szCs w:val="32"/>
        </w:rPr>
        <w:t>。有职工</w:t>
      </w:r>
      <w:r>
        <w:rPr>
          <w:rFonts w:ascii="仿宋_GB2312" w:eastAsia="仿宋_GB2312" w:hAnsi="仿宋_GB2312" w:cs="仿宋_GB2312" w:hint="eastAsia"/>
          <w:bCs/>
          <w:szCs w:val="32"/>
        </w:rPr>
        <w:t>2206</w:t>
      </w:r>
      <w:r>
        <w:rPr>
          <w:rFonts w:ascii="仿宋_GB2312" w:eastAsia="仿宋_GB2312" w:hAnsi="仿宋_GB2312" w:cs="仿宋_GB2312" w:hint="eastAsia"/>
          <w:bCs/>
          <w:szCs w:val="32"/>
        </w:rPr>
        <w:t>人，其中：卫生技术人员</w:t>
      </w:r>
      <w:r>
        <w:rPr>
          <w:rFonts w:ascii="仿宋_GB2312" w:eastAsia="仿宋_GB2312" w:hAnsi="仿宋_GB2312" w:cs="仿宋_GB2312" w:hint="eastAsia"/>
          <w:bCs/>
          <w:szCs w:val="32"/>
        </w:rPr>
        <w:t>1676</w:t>
      </w:r>
      <w:r>
        <w:rPr>
          <w:rFonts w:ascii="仿宋_GB2312" w:eastAsia="仿宋_GB2312" w:hAnsi="仿宋_GB2312" w:cs="仿宋_GB2312" w:hint="eastAsia"/>
          <w:bCs/>
          <w:szCs w:val="32"/>
        </w:rPr>
        <w:t>人，比上年增长</w:t>
      </w:r>
      <w:r>
        <w:rPr>
          <w:rFonts w:ascii="仿宋_GB2312" w:eastAsia="仿宋_GB2312" w:hAnsi="仿宋_GB2312" w:cs="仿宋_GB2312" w:hint="eastAsia"/>
          <w:bCs/>
          <w:szCs w:val="32"/>
        </w:rPr>
        <w:t>5.7%</w:t>
      </w:r>
      <w:r>
        <w:rPr>
          <w:rFonts w:ascii="仿宋_GB2312" w:eastAsia="仿宋_GB2312" w:hAnsi="仿宋_GB2312" w:cs="仿宋_GB2312" w:hint="eastAsia"/>
          <w:bCs/>
          <w:szCs w:val="32"/>
        </w:rPr>
        <w:t>。卫生技术人员中，执业医师</w:t>
      </w:r>
      <w:r>
        <w:rPr>
          <w:rFonts w:ascii="仿宋_GB2312" w:eastAsia="仿宋_GB2312" w:hAnsi="仿宋_GB2312" w:cs="仿宋_GB2312" w:hint="eastAsia"/>
          <w:bCs/>
          <w:szCs w:val="32"/>
        </w:rPr>
        <w:t>424</w:t>
      </w:r>
      <w:r>
        <w:rPr>
          <w:rFonts w:ascii="仿宋_GB2312" w:eastAsia="仿宋_GB2312" w:hAnsi="仿宋_GB2312" w:cs="仿宋_GB2312" w:hint="eastAsia"/>
          <w:bCs/>
          <w:spacing w:val="-8"/>
          <w:szCs w:val="32"/>
        </w:rPr>
        <w:t>人，比上年增长</w:t>
      </w:r>
      <w:r>
        <w:rPr>
          <w:rFonts w:ascii="仿宋_GB2312" w:eastAsia="仿宋_GB2312" w:hAnsi="仿宋_GB2312" w:cs="仿宋_GB2312" w:hint="eastAsia"/>
          <w:bCs/>
          <w:spacing w:val="-8"/>
          <w:szCs w:val="32"/>
        </w:rPr>
        <w:t>3.9%</w:t>
      </w:r>
      <w:r>
        <w:rPr>
          <w:rFonts w:ascii="仿宋_GB2312" w:eastAsia="仿宋_GB2312" w:hAnsi="仿宋_GB2312" w:cs="仿宋_GB2312" w:hint="eastAsia"/>
          <w:bCs/>
          <w:spacing w:val="-8"/>
          <w:szCs w:val="32"/>
        </w:rPr>
        <w:t>；执业助理医师</w:t>
      </w:r>
      <w:r>
        <w:rPr>
          <w:rFonts w:ascii="仿宋_GB2312" w:eastAsia="仿宋_GB2312" w:hAnsi="仿宋_GB2312" w:cs="仿宋_GB2312" w:hint="eastAsia"/>
          <w:bCs/>
          <w:spacing w:val="-8"/>
          <w:szCs w:val="32"/>
        </w:rPr>
        <w:t>119</w:t>
      </w:r>
      <w:r>
        <w:rPr>
          <w:rFonts w:ascii="仿宋_GB2312" w:eastAsia="仿宋_GB2312" w:hAnsi="仿宋_GB2312" w:cs="仿宋_GB2312" w:hint="eastAsia"/>
          <w:bCs/>
          <w:spacing w:val="-8"/>
          <w:szCs w:val="32"/>
        </w:rPr>
        <w:t>人，比上年下降</w:t>
      </w:r>
      <w:r>
        <w:rPr>
          <w:rFonts w:ascii="仿宋_GB2312" w:eastAsia="仿宋_GB2312" w:hAnsi="仿宋_GB2312" w:cs="仿宋_GB2312" w:hint="eastAsia"/>
          <w:bCs/>
          <w:spacing w:val="-8"/>
          <w:szCs w:val="32"/>
        </w:rPr>
        <w:t>6.3%</w:t>
      </w:r>
      <w:r>
        <w:rPr>
          <w:rFonts w:ascii="仿宋_GB2312" w:eastAsia="仿宋_GB2312" w:hAnsi="仿宋_GB2312" w:cs="仿宋_GB2312" w:hint="eastAsia"/>
          <w:bCs/>
          <w:spacing w:val="-8"/>
          <w:szCs w:val="32"/>
        </w:rPr>
        <w:t>；</w:t>
      </w:r>
      <w:r>
        <w:rPr>
          <w:rFonts w:ascii="仿宋_GB2312" w:eastAsia="仿宋_GB2312" w:hAnsi="仿宋_GB2312" w:cs="仿宋_GB2312" w:hint="eastAsia"/>
          <w:bCs/>
          <w:szCs w:val="32"/>
        </w:rPr>
        <w:t>注册护士</w:t>
      </w:r>
      <w:r>
        <w:rPr>
          <w:rFonts w:ascii="仿宋_GB2312" w:eastAsia="仿宋_GB2312" w:hAnsi="仿宋_GB2312" w:cs="仿宋_GB2312" w:hint="eastAsia"/>
          <w:bCs/>
          <w:szCs w:val="32"/>
        </w:rPr>
        <w:t>719</w:t>
      </w:r>
      <w:r>
        <w:rPr>
          <w:rFonts w:ascii="仿宋_GB2312" w:eastAsia="仿宋_GB2312" w:hAnsi="仿宋_GB2312" w:cs="仿宋_GB2312" w:hint="eastAsia"/>
          <w:bCs/>
          <w:szCs w:val="32"/>
        </w:rPr>
        <w:t>人，比上年增长</w:t>
      </w:r>
      <w:r>
        <w:rPr>
          <w:rFonts w:ascii="仿宋_GB2312" w:eastAsia="仿宋_GB2312" w:hAnsi="仿宋_GB2312" w:cs="仿宋_GB2312" w:hint="eastAsia"/>
          <w:bCs/>
          <w:szCs w:val="32"/>
        </w:rPr>
        <w:t>5.9%</w:t>
      </w:r>
      <w:r>
        <w:rPr>
          <w:rFonts w:ascii="仿宋_GB2312" w:eastAsia="仿宋_GB2312" w:hAnsi="仿宋_GB2312" w:cs="仿宋_GB2312" w:hint="eastAsia"/>
          <w:bCs/>
          <w:szCs w:val="32"/>
        </w:rPr>
        <w:t>。村级卫生所</w:t>
      </w:r>
      <w:r>
        <w:rPr>
          <w:rFonts w:ascii="仿宋_GB2312" w:eastAsia="仿宋_GB2312" w:hAnsi="仿宋_GB2312" w:cs="仿宋_GB2312" w:hint="eastAsia"/>
          <w:bCs/>
          <w:szCs w:val="32"/>
        </w:rPr>
        <w:t>122</w:t>
      </w:r>
      <w:r>
        <w:rPr>
          <w:rFonts w:ascii="仿宋_GB2312" w:eastAsia="仿宋_GB2312" w:hAnsi="仿宋_GB2312" w:cs="仿宋_GB2312" w:hint="eastAsia"/>
          <w:bCs/>
          <w:szCs w:val="32"/>
        </w:rPr>
        <w:t>个，乡村医生和卫生员</w:t>
      </w:r>
      <w:r>
        <w:rPr>
          <w:rFonts w:ascii="仿宋_GB2312" w:eastAsia="仿宋_GB2312" w:hAnsi="仿宋_GB2312" w:cs="仿宋_GB2312" w:hint="eastAsia"/>
          <w:bCs/>
          <w:szCs w:val="32"/>
        </w:rPr>
        <w:t>316</w:t>
      </w:r>
      <w:r>
        <w:rPr>
          <w:rFonts w:ascii="仿宋_GB2312" w:eastAsia="仿宋_GB2312" w:hAnsi="仿宋_GB2312" w:cs="仿宋_GB2312" w:hint="eastAsia"/>
          <w:bCs/>
          <w:szCs w:val="32"/>
        </w:rPr>
        <w:t>人。每万人拥有卫生技术人员</w:t>
      </w:r>
      <w:r>
        <w:rPr>
          <w:rFonts w:ascii="仿宋_GB2312" w:eastAsia="仿宋_GB2312" w:hAnsi="仿宋_GB2312" w:cs="仿宋_GB2312" w:hint="eastAsia"/>
          <w:bCs/>
          <w:szCs w:val="32"/>
        </w:rPr>
        <w:t xml:space="preserve"> 57.4</w:t>
      </w:r>
      <w:r>
        <w:rPr>
          <w:rFonts w:ascii="仿宋_GB2312" w:eastAsia="仿宋_GB2312" w:hAnsi="仿宋_GB2312" w:cs="仿宋_GB2312" w:hint="eastAsia"/>
          <w:bCs/>
          <w:szCs w:val="32"/>
        </w:rPr>
        <w:t>人，每一名卫生技术人员负担人数为</w:t>
      </w:r>
      <w:r>
        <w:rPr>
          <w:rFonts w:ascii="仿宋_GB2312" w:eastAsia="仿宋_GB2312" w:hAnsi="仿宋_GB2312" w:cs="仿宋_GB2312" w:hint="eastAsia"/>
          <w:bCs/>
          <w:szCs w:val="32"/>
        </w:rPr>
        <w:t>174.1</w:t>
      </w:r>
      <w:r>
        <w:rPr>
          <w:rFonts w:ascii="仿宋_GB2312" w:eastAsia="仿宋_GB2312" w:hAnsi="仿宋_GB2312" w:cs="仿宋_GB2312" w:hint="eastAsia"/>
          <w:bCs/>
          <w:szCs w:val="32"/>
        </w:rPr>
        <w:t>人。全年病床使用率达</w:t>
      </w:r>
      <w:r>
        <w:rPr>
          <w:rFonts w:ascii="仿宋_GB2312" w:eastAsia="仿宋_GB2312" w:hAnsi="仿宋_GB2312" w:cs="仿宋_GB2312" w:hint="eastAsia"/>
          <w:bCs/>
          <w:szCs w:val="32"/>
        </w:rPr>
        <w:t>65.6%</w:t>
      </w:r>
      <w:r>
        <w:rPr>
          <w:rFonts w:ascii="仿宋_GB2312" w:eastAsia="仿宋_GB2312" w:hAnsi="仿宋_GB2312" w:cs="仿宋_GB2312" w:hint="eastAsia"/>
          <w:bCs/>
          <w:szCs w:val="32"/>
        </w:rPr>
        <w:t>，门诊治疗病人</w:t>
      </w:r>
      <w:r>
        <w:rPr>
          <w:rFonts w:ascii="仿宋_GB2312" w:eastAsia="仿宋_GB2312" w:hAnsi="仿宋_GB2312" w:cs="仿宋_GB2312" w:hint="eastAsia"/>
          <w:bCs/>
          <w:szCs w:val="32"/>
        </w:rPr>
        <w:t>1703629</w:t>
      </w:r>
      <w:r>
        <w:rPr>
          <w:rFonts w:ascii="仿宋_GB2312" w:eastAsia="仿宋_GB2312" w:hAnsi="仿宋_GB2312" w:cs="仿宋_GB2312" w:hint="eastAsia"/>
          <w:bCs/>
          <w:szCs w:val="32"/>
        </w:rPr>
        <w:t>人次，入院人数</w:t>
      </w:r>
      <w:r>
        <w:rPr>
          <w:rFonts w:ascii="仿宋_GB2312" w:eastAsia="仿宋_GB2312" w:hAnsi="仿宋_GB2312" w:cs="仿宋_GB2312" w:hint="eastAsia"/>
          <w:bCs/>
          <w:szCs w:val="32"/>
        </w:rPr>
        <w:t>44888</w:t>
      </w:r>
      <w:r>
        <w:rPr>
          <w:rFonts w:ascii="仿宋_GB2312" w:eastAsia="仿宋_GB2312" w:hAnsi="仿宋_GB2312" w:cs="仿宋_GB2312" w:hint="eastAsia"/>
          <w:bCs/>
          <w:szCs w:val="32"/>
        </w:rPr>
        <w:t>人。年内无甲类传染病</w:t>
      </w:r>
      <w:r>
        <w:rPr>
          <w:rFonts w:ascii="仿宋_GB2312" w:eastAsia="仿宋_GB2312" w:hAnsi="仿宋_GB2312" w:cs="仿宋_GB2312" w:hint="eastAsia"/>
          <w:kern w:val="0"/>
          <w:szCs w:val="32"/>
        </w:rPr>
        <w:t>病例报告</w:t>
      </w:r>
      <w:r>
        <w:rPr>
          <w:rFonts w:ascii="仿宋_GB2312" w:eastAsia="仿宋_GB2312" w:hAnsi="仿宋_GB2312" w:cs="仿宋_GB2312" w:hint="eastAsia"/>
          <w:bCs/>
          <w:szCs w:val="32"/>
        </w:rPr>
        <w:t>，乙丙类传染病发病率为</w:t>
      </w:r>
      <w:r>
        <w:rPr>
          <w:rFonts w:ascii="仿宋_GB2312" w:eastAsia="仿宋_GB2312" w:hAnsi="仿宋_GB2312" w:cs="仿宋_GB2312" w:hint="eastAsia"/>
          <w:bCs/>
          <w:szCs w:val="32"/>
        </w:rPr>
        <w:t>652.8/10</w:t>
      </w:r>
      <w:r>
        <w:rPr>
          <w:rFonts w:ascii="仿宋_GB2312" w:eastAsia="仿宋_GB2312" w:hAnsi="仿宋_GB2312" w:cs="仿宋_GB2312" w:hint="eastAsia"/>
          <w:bCs/>
          <w:szCs w:val="32"/>
        </w:rPr>
        <w:t>万，乙类传染病发病率为</w:t>
      </w:r>
      <w:r>
        <w:rPr>
          <w:rFonts w:ascii="仿宋_GB2312" w:eastAsia="仿宋_GB2312" w:hAnsi="仿宋_GB2312" w:cs="仿宋_GB2312" w:hint="eastAsia"/>
          <w:bCs/>
          <w:szCs w:val="32"/>
        </w:rPr>
        <w:t>144.1/10</w:t>
      </w:r>
      <w:r>
        <w:rPr>
          <w:rFonts w:ascii="仿宋_GB2312" w:eastAsia="仿宋_GB2312" w:hAnsi="仿宋_GB2312" w:cs="仿宋_GB2312" w:hint="eastAsia"/>
          <w:bCs/>
          <w:szCs w:val="32"/>
        </w:rPr>
        <w:t>万，丙类传染病发病率为</w:t>
      </w:r>
      <w:r>
        <w:rPr>
          <w:rFonts w:ascii="仿宋_GB2312" w:eastAsia="仿宋_GB2312" w:hAnsi="仿宋_GB2312" w:cs="仿宋_GB2312" w:hint="eastAsia"/>
          <w:bCs/>
          <w:szCs w:val="32"/>
        </w:rPr>
        <w:t>508.6/10</w:t>
      </w:r>
      <w:r>
        <w:rPr>
          <w:rFonts w:ascii="仿宋_GB2312" w:eastAsia="仿宋_GB2312" w:hAnsi="仿宋_GB2312" w:cs="仿宋_GB2312" w:hint="eastAsia"/>
          <w:bCs/>
          <w:szCs w:val="32"/>
        </w:rPr>
        <w:t>万。</w:t>
      </w:r>
    </w:p>
    <w:p w:rsidR="00115103" w:rsidRDefault="006C5F99">
      <w:pPr>
        <w:spacing w:line="580" w:lineRule="exact"/>
        <w:ind w:firstLineChars="200" w:firstLine="608"/>
        <w:rPr>
          <w:rFonts w:ascii="仿宋_GB2312" w:eastAsia="仿宋_GB2312" w:hAnsi="仿宋_GB2312" w:cs="仿宋_GB2312"/>
          <w:szCs w:val="32"/>
        </w:rPr>
      </w:pPr>
      <w:r>
        <w:rPr>
          <w:rFonts w:ascii="仿宋_GB2312" w:eastAsia="仿宋_GB2312" w:hAnsi="仿宋_GB2312" w:cs="仿宋_GB2312" w:hint="eastAsia"/>
          <w:spacing w:val="-8"/>
          <w:szCs w:val="32"/>
        </w:rPr>
        <w:t>2017</w:t>
      </w:r>
      <w:r>
        <w:rPr>
          <w:rFonts w:ascii="仿宋_GB2312" w:eastAsia="仿宋_GB2312" w:hAnsi="仿宋_GB2312" w:cs="仿宋_GB2312" w:hint="eastAsia"/>
          <w:spacing w:val="-8"/>
          <w:szCs w:val="32"/>
        </w:rPr>
        <w:t>年，共</w:t>
      </w:r>
      <w:r>
        <w:rPr>
          <w:rFonts w:ascii="仿宋_GB2312" w:eastAsia="仿宋_GB2312" w:hAnsi="仿宋_GB2312" w:cs="仿宋_GB2312" w:hint="eastAsia"/>
          <w:szCs w:val="32"/>
        </w:rPr>
        <w:t>主办、承办、协办各种赛事及运动会</w:t>
      </w:r>
      <w:r>
        <w:rPr>
          <w:rFonts w:ascii="仿宋_GB2312" w:eastAsia="仿宋_GB2312" w:hAnsi="仿宋_GB2312" w:cs="仿宋_GB2312" w:hint="eastAsia"/>
          <w:szCs w:val="32"/>
        </w:rPr>
        <w:t>17</w:t>
      </w:r>
      <w:r>
        <w:rPr>
          <w:rFonts w:ascii="仿宋_GB2312" w:eastAsia="仿宋_GB2312" w:hAnsi="仿宋_GB2312" w:cs="仿宋_GB2312" w:hint="eastAsia"/>
          <w:szCs w:val="32"/>
        </w:rPr>
        <w:t>场次。全县建成七彩云南全民健身基础设施工程</w:t>
      </w:r>
      <w:r>
        <w:rPr>
          <w:rFonts w:ascii="仿宋_GB2312" w:eastAsia="仿宋_GB2312" w:hAnsi="仿宋_GB2312" w:cs="仿宋_GB2312" w:hint="eastAsia"/>
          <w:szCs w:val="32"/>
        </w:rPr>
        <w:t>100</w:t>
      </w:r>
      <w:r>
        <w:rPr>
          <w:rFonts w:ascii="仿宋_GB2312" w:eastAsia="仿宋_GB2312" w:hAnsi="仿宋_GB2312" w:cs="仿宋_GB2312" w:hint="eastAsia"/>
          <w:szCs w:val="32"/>
        </w:rPr>
        <w:t>余个，健身广场、公园</w:t>
      </w:r>
      <w:r>
        <w:rPr>
          <w:rFonts w:ascii="仿宋_GB2312" w:eastAsia="仿宋_GB2312" w:hAnsi="仿宋_GB2312" w:cs="仿宋_GB2312" w:hint="eastAsia"/>
          <w:szCs w:val="32"/>
        </w:rPr>
        <w:t>4</w:t>
      </w:r>
      <w:r>
        <w:rPr>
          <w:rFonts w:ascii="仿宋_GB2312" w:eastAsia="仿宋_GB2312" w:hAnsi="仿宋_GB2312" w:cs="仿宋_GB2312" w:hint="eastAsia"/>
          <w:szCs w:val="32"/>
        </w:rPr>
        <w:t>个，</w:t>
      </w:r>
      <w:r>
        <w:rPr>
          <w:rFonts w:ascii="仿宋_GB2312" w:eastAsia="仿宋_GB2312" w:hAnsi="仿宋_GB2312" w:cs="仿宋_GB2312" w:hint="eastAsia"/>
          <w:szCs w:val="32"/>
        </w:rPr>
        <w:t>晨晚体育练点</w:t>
      </w:r>
      <w:r>
        <w:rPr>
          <w:rFonts w:ascii="仿宋_GB2312" w:eastAsia="仿宋_GB2312" w:hAnsi="仿宋_GB2312" w:cs="仿宋_GB2312" w:hint="eastAsia"/>
          <w:szCs w:val="32"/>
        </w:rPr>
        <w:t>40</w:t>
      </w:r>
      <w:r>
        <w:rPr>
          <w:rFonts w:ascii="仿宋_GB2312" w:eastAsia="仿宋_GB2312" w:hAnsi="仿宋_GB2312" w:cs="仿宋_GB2312" w:hint="eastAsia"/>
          <w:szCs w:val="32"/>
        </w:rPr>
        <w:t>个。全县共有社会体育指导员</w:t>
      </w:r>
      <w:r>
        <w:rPr>
          <w:rFonts w:ascii="仿宋_GB2312" w:eastAsia="仿宋_GB2312" w:hAnsi="仿宋_GB2312" w:cs="仿宋_GB2312" w:hint="eastAsia"/>
          <w:szCs w:val="32"/>
        </w:rPr>
        <w:t>500</w:t>
      </w:r>
      <w:r>
        <w:rPr>
          <w:rFonts w:ascii="仿宋_GB2312" w:eastAsia="仿宋_GB2312" w:hAnsi="仿宋_GB2312" w:cs="仿宋_GB2312" w:hint="eastAsia"/>
          <w:szCs w:val="32"/>
        </w:rPr>
        <w:t>余人，体育人口达</w:t>
      </w:r>
      <w:r>
        <w:rPr>
          <w:rFonts w:ascii="仿宋_GB2312" w:eastAsia="仿宋_GB2312" w:hAnsi="仿宋_GB2312" w:cs="仿宋_GB2312" w:hint="eastAsia"/>
          <w:szCs w:val="32"/>
        </w:rPr>
        <w:t>13.9</w:t>
      </w:r>
      <w:r>
        <w:rPr>
          <w:rFonts w:ascii="仿宋_GB2312" w:eastAsia="仿宋_GB2312" w:hAnsi="仿宋_GB2312" w:cs="仿宋_GB2312" w:hint="eastAsia"/>
          <w:szCs w:val="32"/>
        </w:rPr>
        <w:t>万人，占全县总人口的</w:t>
      </w:r>
      <w:r>
        <w:rPr>
          <w:rFonts w:ascii="仿宋_GB2312" w:eastAsia="仿宋_GB2312" w:hAnsi="仿宋_GB2312" w:cs="仿宋_GB2312" w:hint="eastAsia"/>
          <w:szCs w:val="32"/>
        </w:rPr>
        <w:t>48.0%</w:t>
      </w:r>
      <w:r>
        <w:rPr>
          <w:rFonts w:ascii="仿宋_GB2312" w:eastAsia="仿宋_GB2312" w:hAnsi="仿宋_GB2312" w:cs="仿宋_GB2312" w:hint="eastAsia"/>
          <w:szCs w:val="32"/>
        </w:rPr>
        <w:t>。年内向玉溪体育运动学校输送体育后备人才</w:t>
      </w:r>
      <w:r>
        <w:rPr>
          <w:rFonts w:ascii="仿宋_GB2312" w:eastAsia="仿宋_GB2312" w:hAnsi="仿宋_GB2312" w:cs="仿宋_GB2312" w:hint="eastAsia"/>
          <w:szCs w:val="32"/>
        </w:rPr>
        <w:t>6</w:t>
      </w:r>
      <w:r>
        <w:rPr>
          <w:rFonts w:ascii="仿宋_GB2312" w:eastAsia="仿宋_GB2312" w:hAnsi="仿宋_GB2312" w:cs="仿宋_GB2312" w:hint="eastAsia"/>
          <w:szCs w:val="32"/>
        </w:rPr>
        <w:t>名。县文化广电和体育局被国家体育总局评为“</w:t>
      </w:r>
      <w:r>
        <w:rPr>
          <w:rFonts w:ascii="仿宋_GB2312" w:eastAsia="仿宋_GB2312" w:hAnsi="仿宋_GB2312" w:cs="仿宋_GB2312" w:hint="eastAsia"/>
          <w:szCs w:val="32"/>
        </w:rPr>
        <w:t>2013</w:t>
      </w:r>
      <w:r>
        <w:rPr>
          <w:rFonts w:ascii="仿宋_GB2312" w:eastAsia="仿宋_GB2312" w:hAnsi="仿宋_GB2312" w:cs="仿宋_GB2312" w:hint="eastAsia"/>
          <w:szCs w:val="32"/>
        </w:rPr>
        <w:t>—</w:t>
      </w:r>
      <w:r>
        <w:rPr>
          <w:rFonts w:ascii="仿宋_GB2312" w:eastAsia="仿宋_GB2312" w:hAnsi="仿宋_GB2312" w:cs="仿宋_GB2312" w:hint="eastAsia"/>
          <w:szCs w:val="32"/>
        </w:rPr>
        <w:t>2016</w:t>
      </w:r>
      <w:r>
        <w:rPr>
          <w:rFonts w:ascii="仿宋_GB2312" w:eastAsia="仿宋_GB2312" w:hAnsi="仿宋_GB2312" w:cs="仿宋_GB2312" w:hint="eastAsia"/>
          <w:szCs w:val="32"/>
        </w:rPr>
        <w:t>年度全国群众体育先进单位”。</w:t>
      </w:r>
    </w:p>
    <w:p w:rsidR="00115103" w:rsidRDefault="006C5F99" w:rsidP="00880EFF">
      <w:pPr>
        <w:spacing w:beforeLines="100" w:afterLines="100" w:line="580" w:lineRule="exact"/>
        <w:jc w:val="center"/>
        <w:rPr>
          <w:rFonts w:hAnsi="黑体"/>
          <w:szCs w:val="32"/>
        </w:rPr>
      </w:pPr>
      <w:r>
        <w:rPr>
          <w:rFonts w:hAnsi="黑体" w:hint="eastAsia"/>
          <w:b/>
          <w:bCs/>
          <w:szCs w:val="32"/>
        </w:rPr>
        <w:t>十、城市建设和生态环境</w:t>
      </w:r>
    </w:p>
    <w:p w:rsidR="00115103" w:rsidRDefault="006C5F99">
      <w:pPr>
        <w:spacing w:line="58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bCs/>
          <w:szCs w:val="32"/>
        </w:rPr>
        <w:t>2017</w:t>
      </w:r>
      <w:r>
        <w:rPr>
          <w:rFonts w:ascii="仿宋_GB2312" w:eastAsia="仿宋_GB2312" w:hAnsi="仿宋_GB2312" w:cs="仿宋_GB2312" w:hint="eastAsia"/>
          <w:bCs/>
          <w:szCs w:val="32"/>
        </w:rPr>
        <w:t>年</w:t>
      </w:r>
      <w:r>
        <w:rPr>
          <w:rFonts w:ascii="仿宋_GB2312" w:eastAsia="仿宋_GB2312" w:hAnsi="仿宋_GB2312" w:cs="仿宋_GB2312" w:hint="eastAsia"/>
          <w:szCs w:val="32"/>
        </w:rPr>
        <w:t>末，全县城镇建成区面积达</w:t>
      </w:r>
      <w:r>
        <w:rPr>
          <w:rFonts w:ascii="仿宋_GB2312" w:eastAsia="仿宋_GB2312" w:hAnsi="仿宋_GB2312" w:cs="仿宋_GB2312" w:hint="eastAsia"/>
          <w:szCs w:val="32"/>
        </w:rPr>
        <w:t>14.52</w:t>
      </w:r>
      <w:r>
        <w:rPr>
          <w:rFonts w:ascii="仿宋_GB2312" w:eastAsia="仿宋_GB2312" w:hAnsi="仿宋_GB2312" w:cs="仿宋_GB2312" w:hint="eastAsia"/>
          <w:szCs w:val="32"/>
        </w:rPr>
        <w:t>平方公里，其中县城中心城区建成区面积</w:t>
      </w:r>
      <w:r>
        <w:rPr>
          <w:rFonts w:ascii="仿宋_GB2312" w:eastAsia="仿宋_GB2312" w:hAnsi="仿宋_GB2312" w:cs="仿宋_GB2312" w:hint="eastAsia"/>
          <w:szCs w:val="32"/>
        </w:rPr>
        <w:t>6.45</w:t>
      </w:r>
      <w:r>
        <w:rPr>
          <w:rFonts w:ascii="仿宋_GB2312" w:eastAsia="仿宋_GB2312" w:hAnsi="仿宋_GB2312" w:cs="仿宋_GB2312" w:hint="eastAsia"/>
          <w:szCs w:val="32"/>
        </w:rPr>
        <w:t>平方公里。县城建成区绿化覆盖面积达</w:t>
      </w:r>
      <w:r>
        <w:rPr>
          <w:rFonts w:ascii="仿宋_GB2312" w:eastAsia="仿宋_GB2312" w:hAnsi="仿宋_GB2312" w:cs="仿宋_GB2312" w:hint="eastAsia"/>
          <w:szCs w:val="32"/>
        </w:rPr>
        <w:t>253</w:t>
      </w:r>
      <w:r>
        <w:rPr>
          <w:rFonts w:ascii="仿宋_GB2312" w:eastAsia="仿宋_GB2312" w:hAnsi="仿宋_GB2312" w:cs="仿宋_GB2312" w:hint="eastAsia"/>
          <w:szCs w:val="32"/>
        </w:rPr>
        <w:t>公顷，绿化覆盖率达</w:t>
      </w:r>
      <w:r>
        <w:rPr>
          <w:rFonts w:ascii="仿宋_GB2312" w:eastAsia="仿宋_GB2312" w:hAnsi="仿宋_GB2312" w:cs="仿宋_GB2312" w:hint="eastAsia"/>
          <w:szCs w:val="32"/>
        </w:rPr>
        <w:t>39.2</w:t>
      </w:r>
      <w:r>
        <w:rPr>
          <w:rFonts w:ascii="仿宋_GB2312" w:eastAsia="仿宋_GB2312" w:hAnsi="仿宋_GB2312" w:cs="仿宋_GB2312" w:hint="eastAsia"/>
          <w:szCs w:val="32"/>
        </w:rPr>
        <w:t>％；绿地面积达</w:t>
      </w:r>
      <w:r>
        <w:rPr>
          <w:rFonts w:ascii="仿宋_GB2312" w:eastAsia="仿宋_GB2312" w:hAnsi="仿宋_GB2312" w:cs="仿宋_GB2312" w:hint="eastAsia"/>
          <w:szCs w:val="32"/>
        </w:rPr>
        <w:t>223</w:t>
      </w:r>
      <w:r>
        <w:rPr>
          <w:rFonts w:ascii="仿宋_GB2312" w:eastAsia="仿宋_GB2312" w:hAnsi="仿宋_GB2312" w:cs="仿宋_GB2312" w:hint="eastAsia"/>
          <w:szCs w:val="32"/>
        </w:rPr>
        <w:t>公顷，绿地率达</w:t>
      </w:r>
      <w:r>
        <w:rPr>
          <w:rFonts w:ascii="仿宋_GB2312" w:eastAsia="仿宋_GB2312" w:hAnsi="仿宋_GB2312" w:cs="仿宋_GB2312" w:hint="eastAsia"/>
          <w:szCs w:val="32"/>
        </w:rPr>
        <w:t>34.6</w:t>
      </w:r>
      <w:r>
        <w:rPr>
          <w:rFonts w:ascii="仿宋_GB2312" w:eastAsia="仿宋_GB2312" w:hAnsi="仿宋_GB2312" w:cs="仿宋_GB2312" w:hint="eastAsia"/>
          <w:szCs w:val="32"/>
        </w:rPr>
        <w:t>％；公园绿地面积达</w:t>
      </w:r>
      <w:r>
        <w:rPr>
          <w:rFonts w:ascii="仿宋_GB2312" w:eastAsia="仿宋_GB2312" w:hAnsi="仿宋_GB2312" w:cs="仿宋_GB2312" w:hint="eastAsia"/>
          <w:szCs w:val="32"/>
        </w:rPr>
        <w:t>76</w:t>
      </w:r>
      <w:r>
        <w:rPr>
          <w:rFonts w:ascii="仿宋_GB2312" w:eastAsia="仿宋_GB2312" w:hAnsi="仿宋_GB2312" w:cs="仿宋_GB2312" w:hint="eastAsia"/>
          <w:szCs w:val="32"/>
        </w:rPr>
        <w:t>公顷，人均公园绿地面积</w:t>
      </w:r>
      <w:r>
        <w:rPr>
          <w:rFonts w:ascii="仿宋_GB2312" w:eastAsia="仿宋_GB2312" w:hAnsi="仿宋_GB2312" w:cs="仿宋_GB2312" w:hint="eastAsia"/>
          <w:szCs w:val="32"/>
        </w:rPr>
        <w:t>14.2</w:t>
      </w:r>
      <w:r>
        <w:rPr>
          <w:rFonts w:ascii="仿宋_GB2312" w:eastAsia="仿宋_GB2312" w:hAnsi="仿宋_GB2312" w:cs="仿宋_GB2312" w:hint="eastAsia"/>
          <w:szCs w:val="32"/>
        </w:rPr>
        <w:t>平方米</w:t>
      </w:r>
      <w:r>
        <w:rPr>
          <w:rFonts w:ascii="仿宋_GB2312" w:eastAsia="仿宋_GB2312" w:hAnsi="仿宋_GB2312" w:cs="仿宋_GB2312" w:hint="eastAsia"/>
          <w:szCs w:val="32"/>
        </w:rPr>
        <w:t>。戛洒镇被住建部列为全国特色小镇，新平县城被住建部</w:t>
      </w:r>
      <w:r>
        <w:rPr>
          <w:rFonts w:ascii="仿宋_GB2312" w:eastAsia="仿宋_GB2312" w:hAnsi="仿宋_GB2312" w:cs="仿宋_GB2312" w:hint="eastAsia"/>
          <w:szCs w:val="32"/>
        </w:rPr>
        <w:lastRenderedPageBreak/>
        <w:t>评为国家园林县城。</w:t>
      </w:r>
    </w:p>
    <w:p w:rsidR="00115103" w:rsidRDefault="006C5F99">
      <w:pPr>
        <w:spacing w:line="58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2017</w:t>
      </w:r>
      <w:r>
        <w:rPr>
          <w:rFonts w:ascii="仿宋_GB2312" w:eastAsia="仿宋_GB2312" w:hAnsi="仿宋_GB2312" w:cs="仿宋_GB2312" w:hint="eastAsia"/>
          <w:szCs w:val="32"/>
        </w:rPr>
        <w:t>年，平掌乡中心小学、水塘镇中心小学被命名为</w:t>
      </w:r>
      <w:r>
        <w:rPr>
          <w:rFonts w:ascii="仿宋_GB2312" w:eastAsia="仿宋_GB2312" w:hAnsi="仿宋_GB2312" w:cs="仿宋_GB2312" w:hint="eastAsia"/>
          <w:bCs/>
          <w:szCs w:val="32"/>
        </w:rPr>
        <w:t>省级绿色学校，古城街道办事处</w:t>
      </w:r>
      <w:r>
        <w:rPr>
          <w:rFonts w:ascii="仿宋_GB2312" w:eastAsia="仿宋_GB2312" w:hAnsi="仿宋_GB2312" w:cs="仿宋_GB2312" w:hint="eastAsia"/>
          <w:szCs w:val="32"/>
        </w:rPr>
        <w:t>他拉社区</w:t>
      </w:r>
      <w:r>
        <w:rPr>
          <w:rFonts w:ascii="仿宋_GB2312" w:eastAsia="仿宋_GB2312" w:hAnsi="仿宋_GB2312" w:cs="仿宋_GB2312" w:hint="eastAsia"/>
          <w:bCs/>
          <w:szCs w:val="32"/>
        </w:rPr>
        <w:t>被命名为</w:t>
      </w:r>
      <w:r>
        <w:rPr>
          <w:rFonts w:ascii="仿宋_GB2312" w:eastAsia="仿宋_GB2312" w:hAnsi="仿宋_GB2312" w:cs="仿宋_GB2312" w:hint="eastAsia"/>
          <w:szCs w:val="32"/>
        </w:rPr>
        <w:t>省级绿色社区，创建省级生态文明县获省人民政府命名。</w:t>
      </w:r>
      <w:r>
        <w:rPr>
          <w:rFonts w:ascii="仿宋_GB2312" w:eastAsia="仿宋_GB2312" w:hAnsi="仿宋_GB2312" w:cs="仿宋_GB2312" w:hint="eastAsia"/>
          <w:szCs w:val="32"/>
          <w:shd w:val="clear" w:color="auto" w:fill="FFFFFF"/>
        </w:rPr>
        <w:t>云南玉溪仙福钢铁（集团）有限公司</w:t>
      </w:r>
      <w:r>
        <w:rPr>
          <w:rFonts w:ascii="仿宋_GB2312" w:eastAsia="仿宋_GB2312" w:hAnsi="仿宋_GB2312" w:cs="仿宋_GB2312" w:hint="eastAsia"/>
          <w:kern w:val="0"/>
          <w:szCs w:val="32"/>
        </w:rPr>
        <w:t>180</w:t>
      </w:r>
      <w:r>
        <w:rPr>
          <w:rFonts w:ascii="仿宋_GB2312" w:eastAsia="仿宋_GB2312" w:hAnsi="仿宋_GB2312" w:cs="仿宋_GB2312" w:hint="eastAsia"/>
          <w:kern w:val="0"/>
          <w:szCs w:val="32"/>
        </w:rPr>
        <w:t>平方米烧结机脱硫项目建成投运，</w:t>
      </w:r>
      <w:r>
        <w:rPr>
          <w:rFonts w:ascii="仿宋_GB2312" w:eastAsia="仿宋_GB2312" w:hAnsi="仿宋_GB2312" w:cs="仿宋_GB2312" w:hint="eastAsia"/>
          <w:szCs w:val="32"/>
        </w:rPr>
        <w:t>新平鲁奎山水泥有限责任公司</w:t>
      </w:r>
      <w:r>
        <w:rPr>
          <w:rFonts w:ascii="仿宋_GB2312" w:eastAsia="仿宋_GB2312" w:hAnsi="仿宋_GB2312" w:cs="仿宋_GB2312" w:hint="eastAsia"/>
          <w:szCs w:val="32"/>
        </w:rPr>
        <w:t xml:space="preserve">2000 </w:t>
      </w:r>
      <w:r>
        <w:rPr>
          <w:rFonts w:ascii="仿宋_GB2312" w:eastAsia="仿宋_GB2312" w:hAnsi="仿宋_GB2312" w:cs="仿宋_GB2312" w:hint="eastAsia"/>
          <w:szCs w:val="32"/>
        </w:rPr>
        <w:t>吨</w:t>
      </w:r>
      <w:r>
        <w:rPr>
          <w:rFonts w:ascii="仿宋_GB2312" w:eastAsia="仿宋_GB2312" w:hAnsi="仿宋_GB2312" w:cs="仿宋_GB2312" w:hint="eastAsia"/>
          <w:szCs w:val="32"/>
        </w:rPr>
        <w:t>/</w:t>
      </w:r>
      <w:r>
        <w:rPr>
          <w:rFonts w:ascii="仿宋_GB2312" w:eastAsia="仿宋_GB2312" w:hAnsi="仿宋_GB2312" w:cs="仿宋_GB2312" w:hint="eastAsia"/>
          <w:szCs w:val="32"/>
        </w:rPr>
        <w:t>日新型干法窑烟气脱硝等</w:t>
      </w:r>
      <w:r>
        <w:rPr>
          <w:rFonts w:ascii="仿宋_GB2312" w:eastAsia="仿宋_GB2312" w:hAnsi="仿宋_GB2312" w:cs="仿宋_GB2312" w:hint="eastAsia"/>
          <w:szCs w:val="32"/>
        </w:rPr>
        <w:t>5</w:t>
      </w:r>
      <w:r>
        <w:rPr>
          <w:rFonts w:ascii="仿宋_GB2312" w:eastAsia="仿宋_GB2312" w:hAnsi="仿宋_GB2312" w:cs="仿宋_GB2312" w:hint="eastAsia"/>
          <w:szCs w:val="32"/>
        </w:rPr>
        <w:t>个管理减排项目治理设施运行正常，二氧化硫、氮氧化物、化学需氧量、氨氮四项约束性指标全面完成</w:t>
      </w:r>
      <w:r>
        <w:rPr>
          <w:rFonts w:ascii="仿宋_GB2312" w:eastAsia="仿宋_GB2312" w:hAnsi="仿宋_GB2312" w:cs="仿宋_GB2312" w:hint="eastAsia"/>
          <w:kern w:val="0"/>
          <w:szCs w:val="32"/>
        </w:rPr>
        <w:t>。县城集中饮用水源地清水河水库、他</w:t>
      </w:r>
      <w:r>
        <w:rPr>
          <w:rFonts w:ascii="仿宋_GB2312" w:eastAsia="仿宋_GB2312" w:hAnsi="仿宋_GB2312" w:cs="仿宋_GB2312" w:hint="eastAsia"/>
          <w:spacing w:val="-8"/>
          <w:kern w:val="0"/>
          <w:szCs w:val="32"/>
        </w:rPr>
        <w:t>拉河水库水质均达到Ⅱ类，</w:t>
      </w:r>
      <w:r>
        <w:rPr>
          <w:rFonts w:ascii="仿宋_GB2312" w:eastAsia="仿宋_GB2312" w:hAnsi="仿宋_GB2312" w:cs="仿宋_GB2312" w:hint="eastAsia"/>
          <w:spacing w:val="-8"/>
          <w:kern w:val="0"/>
          <w:szCs w:val="32"/>
          <w:shd w:val="clear" w:color="auto" w:fill="FFFFFF"/>
        </w:rPr>
        <w:t>与</w:t>
      </w:r>
      <w:r>
        <w:rPr>
          <w:rFonts w:ascii="仿宋_GB2312" w:eastAsia="仿宋_GB2312" w:hAnsi="仿宋_GB2312" w:cs="仿宋_GB2312" w:hint="eastAsia"/>
          <w:spacing w:val="-8"/>
          <w:kern w:val="0"/>
          <w:szCs w:val="32"/>
          <w:shd w:val="clear" w:color="auto" w:fill="FFFFFF"/>
        </w:rPr>
        <w:t>2016</w:t>
      </w:r>
      <w:r>
        <w:rPr>
          <w:rFonts w:ascii="仿宋_GB2312" w:eastAsia="仿宋_GB2312" w:hAnsi="仿宋_GB2312" w:cs="仿宋_GB2312" w:hint="eastAsia"/>
          <w:spacing w:val="-8"/>
          <w:kern w:val="0"/>
          <w:szCs w:val="32"/>
          <w:shd w:val="clear" w:color="auto" w:fill="FFFFFF"/>
        </w:rPr>
        <w:t>年相比，消除了Ⅲ类水体；</w:t>
      </w:r>
      <w:r>
        <w:rPr>
          <w:rFonts w:ascii="仿宋_GB2312" w:eastAsia="仿宋_GB2312" w:hAnsi="仿宋_GB2312" w:cs="仿宋_GB2312" w:hint="eastAsia"/>
          <w:szCs w:val="32"/>
        </w:rPr>
        <w:t>戛洒江</w:t>
      </w:r>
      <w:r>
        <w:rPr>
          <w:rFonts w:ascii="仿宋_GB2312" w:eastAsia="仿宋_GB2312" w:hAnsi="仿宋_GB2312" w:cs="仿宋_GB2312" w:hint="eastAsia"/>
          <w:szCs w:val="32"/>
        </w:rPr>
        <w:t>3</w:t>
      </w:r>
      <w:r>
        <w:rPr>
          <w:rFonts w:ascii="仿宋_GB2312" w:eastAsia="仿宋_GB2312" w:hAnsi="仿宋_GB2312" w:cs="仿宋_GB2312" w:hint="eastAsia"/>
          <w:szCs w:val="32"/>
        </w:rPr>
        <w:t>个监测断面累计监测</w:t>
      </w:r>
      <w:r>
        <w:rPr>
          <w:rFonts w:ascii="仿宋_GB2312" w:eastAsia="仿宋_GB2312" w:hAnsi="仿宋_GB2312" w:cs="仿宋_GB2312" w:hint="eastAsia"/>
          <w:szCs w:val="32"/>
        </w:rPr>
        <w:t>36</w:t>
      </w:r>
      <w:r>
        <w:rPr>
          <w:rFonts w:ascii="仿宋_GB2312" w:eastAsia="仿宋_GB2312" w:hAnsi="仿宋_GB2312" w:cs="仿宋_GB2312" w:hint="eastAsia"/>
          <w:szCs w:val="32"/>
        </w:rPr>
        <w:t>次，断面水质达标率为</w:t>
      </w:r>
      <w:r>
        <w:rPr>
          <w:rFonts w:ascii="仿宋_GB2312" w:eastAsia="仿宋_GB2312" w:hAnsi="仿宋_GB2312" w:cs="仿宋_GB2312" w:hint="eastAsia"/>
          <w:szCs w:val="32"/>
        </w:rPr>
        <w:t>100%</w:t>
      </w:r>
      <w:r>
        <w:rPr>
          <w:rFonts w:ascii="仿宋_GB2312" w:eastAsia="仿宋_GB2312" w:hAnsi="仿宋_GB2312" w:cs="仿宋_GB2312" w:hint="eastAsia"/>
          <w:szCs w:val="32"/>
        </w:rPr>
        <w:t>；平甸河</w:t>
      </w:r>
      <w:r>
        <w:rPr>
          <w:rFonts w:ascii="仿宋_GB2312" w:eastAsia="仿宋_GB2312" w:hAnsi="仿宋_GB2312" w:cs="仿宋_GB2312" w:hint="eastAsia"/>
          <w:szCs w:val="32"/>
        </w:rPr>
        <w:t>3</w:t>
      </w:r>
      <w:r>
        <w:rPr>
          <w:rFonts w:ascii="仿宋_GB2312" w:eastAsia="仿宋_GB2312" w:hAnsi="仿宋_GB2312" w:cs="仿宋_GB2312" w:hint="eastAsia"/>
          <w:szCs w:val="32"/>
        </w:rPr>
        <w:t>个监测断面累计监测</w:t>
      </w:r>
      <w:r>
        <w:rPr>
          <w:rFonts w:ascii="仿宋_GB2312" w:eastAsia="仿宋_GB2312" w:hAnsi="仿宋_GB2312" w:cs="仿宋_GB2312" w:hint="eastAsia"/>
          <w:szCs w:val="32"/>
        </w:rPr>
        <w:t>12</w:t>
      </w:r>
      <w:r>
        <w:rPr>
          <w:rFonts w:ascii="仿宋_GB2312" w:eastAsia="仿宋_GB2312" w:hAnsi="仿宋_GB2312" w:cs="仿宋_GB2312" w:hint="eastAsia"/>
          <w:szCs w:val="32"/>
        </w:rPr>
        <w:t>次，水质达标率为</w:t>
      </w:r>
      <w:r>
        <w:rPr>
          <w:rFonts w:ascii="仿宋_GB2312" w:eastAsia="仿宋_GB2312" w:hAnsi="仿宋_GB2312" w:cs="仿宋_GB2312" w:hint="eastAsia"/>
          <w:szCs w:val="32"/>
        </w:rPr>
        <w:t>50%</w:t>
      </w:r>
      <w:r>
        <w:rPr>
          <w:rFonts w:ascii="仿宋_GB2312" w:eastAsia="仿宋_GB2312" w:hAnsi="仿宋_GB2312" w:cs="仿宋_GB2312" w:hint="eastAsia"/>
          <w:szCs w:val="32"/>
        </w:rPr>
        <w:t>；县域地表水</w:t>
      </w:r>
      <w:r>
        <w:rPr>
          <w:rFonts w:ascii="仿宋_GB2312" w:eastAsia="仿宋_GB2312" w:hAnsi="仿宋_GB2312" w:cs="仿宋_GB2312" w:hint="eastAsia"/>
          <w:spacing w:val="-8"/>
          <w:szCs w:val="32"/>
        </w:rPr>
        <w:t>共监测</w:t>
      </w:r>
      <w:r>
        <w:rPr>
          <w:rFonts w:ascii="仿宋_GB2312" w:eastAsia="仿宋_GB2312" w:hAnsi="仿宋_GB2312" w:cs="仿宋_GB2312" w:hint="eastAsia"/>
          <w:spacing w:val="-8"/>
          <w:szCs w:val="32"/>
        </w:rPr>
        <w:t>48</w:t>
      </w:r>
      <w:r>
        <w:rPr>
          <w:rFonts w:ascii="仿宋_GB2312" w:eastAsia="仿宋_GB2312" w:hAnsi="仿宋_GB2312" w:cs="仿宋_GB2312" w:hint="eastAsia"/>
          <w:spacing w:val="-8"/>
          <w:szCs w:val="32"/>
        </w:rPr>
        <w:t>个断面次，断面达标率为</w:t>
      </w:r>
      <w:r>
        <w:rPr>
          <w:rFonts w:ascii="仿宋_GB2312" w:eastAsia="仿宋_GB2312" w:hAnsi="仿宋_GB2312" w:cs="仿宋_GB2312" w:hint="eastAsia"/>
          <w:spacing w:val="-8"/>
          <w:szCs w:val="32"/>
        </w:rPr>
        <w:t>87.5%</w:t>
      </w:r>
      <w:r>
        <w:rPr>
          <w:rFonts w:ascii="仿宋_GB2312" w:eastAsia="仿宋_GB2312" w:hAnsi="仿宋_GB2312" w:cs="仿宋_GB2312" w:hint="eastAsia"/>
          <w:spacing w:val="-8"/>
          <w:szCs w:val="32"/>
        </w:rPr>
        <w:t>，比上年</w:t>
      </w:r>
      <w:r>
        <w:rPr>
          <w:rFonts w:ascii="仿宋_GB2312" w:eastAsia="仿宋_GB2312" w:hAnsi="仿宋_GB2312" w:cs="仿宋_GB2312" w:hint="eastAsia"/>
          <w:szCs w:val="32"/>
        </w:rPr>
        <w:t>提</w:t>
      </w:r>
      <w:r>
        <w:rPr>
          <w:rFonts w:ascii="仿宋_GB2312" w:eastAsia="仿宋_GB2312" w:hAnsi="仿宋_GB2312" w:cs="仿宋_GB2312" w:hint="eastAsia"/>
          <w:spacing w:val="-8"/>
          <w:szCs w:val="32"/>
        </w:rPr>
        <w:t>高</w:t>
      </w:r>
      <w:r>
        <w:rPr>
          <w:rFonts w:ascii="仿宋_GB2312" w:eastAsia="仿宋_GB2312" w:hAnsi="仿宋_GB2312" w:cs="仿宋_GB2312" w:hint="eastAsia"/>
          <w:spacing w:val="-8"/>
          <w:szCs w:val="32"/>
        </w:rPr>
        <w:t>6.2</w:t>
      </w:r>
      <w:r>
        <w:rPr>
          <w:rFonts w:ascii="仿宋_GB2312" w:eastAsia="仿宋_GB2312" w:hAnsi="仿宋_GB2312" w:cs="仿宋_GB2312" w:hint="eastAsia"/>
          <w:spacing w:val="-8"/>
          <w:szCs w:val="32"/>
        </w:rPr>
        <w:t>个百分点，劣Ⅴ类水质彻底消除，</w:t>
      </w:r>
      <w:r>
        <w:rPr>
          <w:rFonts w:ascii="仿宋_GB2312" w:eastAsia="仿宋_GB2312" w:hAnsi="仿宋_GB2312" w:cs="仿宋_GB2312" w:hint="eastAsia"/>
          <w:spacing w:val="-8"/>
          <w:kern w:val="0"/>
          <w:szCs w:val="32"/>
          <w:shd w:val="clear" w:color="auto" w:fill="FFFFFF"/>
        </w:rPr>
        <w:t>水环境质量持续改</w:t>
      </w:r>
      <w:r>
        <w:rPr>
          <w:rFonts w:ascii="仿宋_GB2312" w:eastAsia="仿宋_GB2312" w:hAnsi="仿宋_GB2312" w:cs="仿宋_GB2312" w:hint="eastAsia"/>
          <w:spacing w:val="-8"/>
          <w:kern w:val="0"/>
          <w:szCs w:val="32"/>
        </w:rPr>
        <w:t>善</w:t>
      </w:r>
      <w:r>
        <w:rPr>
          <w:rFonts w:ascii="仿宋_GB2312" w:eastAsia="仿宋_GB2312" w:hAnsi="仿宋_GB2312" w:cs="仿宋_GB2312" w:hint="eastAsia"/>
          <w:spacing w:val="-8"/>
          <w:kern w:val="0"/>
          <w:szCs w:val="32"/>
          <w:shd w:val="clear" w:color="auto" w:fill="FFFFFF"/>
        </w:rPr>
        <w:t>。</w:t>
      </w:r>
      <w:r>
        <w:rPr>
          <w:rFonts w:ascii="仿宋_GB2312" w:eastAsia="仿宋_GB2312" w:hAnsi="仿宋_GB2312" w:cs="仿宋_GB2312" w:hint="eastAsia"/>
          <w:szCs w:val="32"/>
        </w:rPr>
        <w:t>全年累计监测县城环境空气质量</w:t>
      </w:r>
      <w:r>
        <w:rPr>
          <w:rFonts w:ascii="仿宋_GB2312" w:eastAsia="仿宋_GB2312" w:hAnsi="仿宋_GB2312" w:cs="仿宋_GB2312" w:hint="eastAsia"/>
          <w:color w:val="000000"/>
          <w:szCs w:val="32"/>
        </w:rPr>
        <w:t>355</w:t>
      </w:r>
      <w:r>
        <w:rPr>
          <w:rFonts w:ascii="仿宋_GB2312" w:eastAsia="仿宋_GB2312" w:hAnsi="仿宋_GB2312" w:cs="仿宋_GB2312" w:hint="eastAsia"/>
          <w:color w:val="000000"/>
          <w:szCs w:val="32"/>
        </w:rPr>
        <w:t>天，其中轻度污染</w:t>
      </w:r>
      <w:r>
        <w:rPr>
          <w:rFonts w:ascii="仿宋_GB2312" w:eastAsia="仿宋_GB2312" w:hAnsi="仿宋_GB2312" w:cs="仿宋_GB2312" w:hint="eastAsia"/>
          <w:color w:val="000000"/>
          <w:szCs w:val="32"/>
        </w:rPr>
        <w:t>4</w:t>
      </w:r>
      <w:r>
        <w:rPr>
          <w:rFonts w:ascii="仿宋_GB2312" w:eastAsia="仿宋_GB2312" w:hAnsi="仿宋_GB2312" w:cs="仿宋_GB2312" w:hint="eastAsia"/>
          <w:color w:val="000000"/>
          <w:szCs w:val="32"/>
        </w:rPr>
        <w:t>天，</w:t>
      </w:r>
      <w:r>
        <w:rPr>
          <w:rFonts w:ascii="仿宋_GB2312" w:eastAsia="仿宋_GB2312" w:hAnsi="仿宋_GB2312" w:cs="仿宋_GB2312" w:hint="eastAsia"/>
          <w:szCs w:val="32"/>
        </w:rPr>
        <w:t>空气质量优良率为</w:t>
      </w:r>
      <w:r>
        <w:rPr>
          <w:rFonts w:ascii="仿宋_GB2312" w:eastAsia="仿宋_GB2312" w:hAnsi="仿宋_GB2312" w:cs="仿宋_GB2312" w:hint="eastAsia"/>
          <w:color w:val="000000"/>
          <w:szCs w:val="32"/>
        </w:rPr>
        <w:t>98.87%</w:t>
      </w:r>
      <w:r>
        <w:rPr>
          <w:rFonts w:ascii="仿宋_GB2312" w:eastAsia="仿宋_GB2312" w:hAnsi="仿宋_GB2312" w:cs="仿宋_GB2312" w:hint="eastAsia"/>
          <w:color w:val="000000"/>
          <w:szCs w:val="32"/>
        </w:rPr>
        <w:t>，</w:t>
      </w:r>
      <w:r>
        <w:rPr>
          <w:rFonts w:ascii="仿宋_GB2312" w:eastAsia="仿宋_GB2312" w:hAnsi="仿宋_GB2312" w:cs="仿宋_GB2312" w:hint="eastAsia"/>
          <w:szCs w:val="32"/>
        </w:rPr>
        <w:t>可吸入颗粒物（</w:t>
      </w:r>
      <w:r>
        <w:rPr>
          <w:rFonts w:ascii="仿宋_GB2312" w:eastAsia="仿宋_GB2312" w:hAnsi="仿宋_GB2312" w:cs="仿宋_GB2312" w:hint="eastAsia"/>
          <w:szCs w:val="32"/>
        </w:rPr>
        <w:t>PM10</w:t>
      </w:r>
      <w:r>
        <w:rPr>
          <w:rFonts w:ascii="仿宋_GB2312" w:eastAsia="仿宋_GB2312" w:hAnsi="仿宋_GB2312" w:cs="仿宋_GB2312" w:hint="eastAsia"/>
          <w:szCs w:val="32"/>
        </w:rPr>
        <w:t>）年均浓度</w:t>
      </w:r>
      <w:r>
        <w:rPr>
          <w:rFonts w:ascii="仿宋_GB2312" w:eastAsia="仿宋_GB2312" w:hAnsi="仿宋_GB2312" w:cs="仿宋_GB2312" w:hint="eastAsia"/>
          <w:szCs w:val="32"/>
        </w:rPr>
        <w:t>28.9</w:t>
      </w:r>
      <w:r>
        <w:rPr>
          <w:rFonts w:ascii="仿宋_GB2312" w:eastAsia="仿宋_GB2312" w:hAnsi="仿宋_GB2312" w:cs="仿宋_GB2312" w:hint="eastAsia"/>
          <w:szCs w:val="32"/>
        </w:rPr>
        <w:t>微克</w:t>
      </w:r>
      <w:r>
        <w:rPr>
          <w:rFonts w:ascii="仿宋_GB2312" w:eastAsia="仿宋_GB2312" w:hAnsi="仿宋_GB2312" w:cs="仿宋_GB2312" w:hint="eastAsia"/>
          <w:szCs w:val="32"/>
        </w:rPr>
        <w:t>/</w:t>
      </w:r>
      <w:r>
        <w:rPr>
          <w:rFonts w:ascii="仿宋_GB2312" w:eastAsia="仿宋_GB2312" w:hAnsi="仿宋_GB2312" w:cs="仿宋_GB2312" w:hint="eastAsia"/>
          <w:szCs w:val="32"/>
        </w:rPr>
        <w:t>立方米，优于</w:t>
      </w:r>
      <w:r>
        <w:rPr>
          <w:rFonts w:ascii="仿宋_GB2312" w:eastAsia="仿宋_GB2312" w:hAnsi="仿宋_GB2312" w:cs="仿宋_GB2312" w:hint="eastAsia"/>
          <w:szCs w:val="32"/>
        </w:rPr>
        <w:t>70</w:t>
      </w:r>
      <w:r>
        <w:rPr>
          <w:rFonts w:ascii="仿宋_GB2312" w:eastAsia="仿宋_GB2312" w:hAnsi="仿宋_GB2312" w:cs="仿宋_GB2312" w:hint="eastAsia"/>
          <w:szCs w:val="32"/>
        </w:rPr>
        <w:t>微克</w:t>
      </w:r>
      <w:r>
        <w:rPr>
          <w:rFonts w:ascii="仿宋_GB2312" w:eastAsia="仿宋_GB2312" w:hAnsi="仿宋_GB2312" w:cs="仿宋_GB2312" w:hint="eastAsia"/>
          <w:szCs w:val="32"/>
        </w:rPr>
        <w:t>/</w:t>
      </w:r>
      <w:r>
        <w:rPr>
          <w:rFonts w:ascii="仿宋_GB2312" w:eastAsia="仿宋_GB2312" w:hAnsi="仿宋_GB2312" w:cs="仿宋_GB2312" w:hint="eastAsia"/>
          <w:szCs w:val="32"/>
        </w:rPr>
        <w:t>立方米以下的控制要求；细颗粒物（</w:t>
      </w:r>
      <w:r>
        <w:rPr>
          <w:rFonts w:ascii="仿宋_GB2312" w:eastAsia="仿宋_GB2312" w:hAnsi="仿宋_GB2312" w:cs="仿宋_GB2312" w:hint="eastAsia"/>
          <w:szCs w:val="32"/>
        </w:rPr>
        <w:t>PM2.5</w:t>
      </w:r>
      <w:r>
        <w:rPr>
          <w:rFonts w:ascii="仿宋_GB2312" w:eastAsia="仿宋_GB2312" w:hAnsi="仿宋_GB2312" w:cs="仿宋_GB2312" w:hint="eastAsia"/>
          <w:szCs w:val="32"/>
        </w:rPr>
        <w:t>）年均浓度</w:t>
      </w:r>
      <w:r>
        <w:rPr>
          <w:rFonts w:ascii="仿宋_GB2312" w:eastAsia="仿宋_GB2312" w:hAnsi="仿宋_GB2312" w:cs="仿宋_GB2312" w:hint="eastAsia"/>
          <w:szCs w:val="32"/>
        </w:rPr>
        <w:t>18.0</w:t>
      </w:r>
      <w:r>
        <w:rPr>
          <w:rFonts w:ascii="仿宋_GB2312" w:eastAsia="仿宋_GB2312" w:hAnsi="仿宋_GB2312" w:cs="仿宋_GB2312" w:hint="eastAsia"/>
          <w:szCs w:val="32"/>
        </w:rPr>
        <w:t>微克</w:t>
      </w:r>
      <w:r>
        <w:rPr>
          <w:rFonts w:ascii="仿宋_GB2312" w:eastAsia="仿宋_GB2312" w:hAnsi="仿宋_GB2312" w:cs="仿宋_GB2312" w:hint="eastAsia"/>
          <w:szCs w:val="32"/>
        </w:rPr>
        <w:t>/</w:t>
      </w:r>
      <w:r>
        <w:rPr>
          <w:rFonts w:ascii="仿宋_GB2312" w:eastAsia="仿宋_GB2312" w:hAnsi="仿宋_GB2312" w:cs="仿宋_GB2312" w:hint="eastAsia"/>
          <w:szCs w:val="32"/>
        </w:rPr>
        <w:t>立方米，优于</w:t>
      </w:r>
      <w:r>
        <w:rPr>
          <w:rFonts w:ascii="仿宋_GB2312" w:eastAsia="仿宋_GB2312" w:hAnsi="仿宋_GB2312" w:cs="仿宋_GB2312" w:hint="eastAsia"/>
          <w:szCs w:val="32"/>
        </w:rPr>
        <w:t>35</w:t>
      </w:r>
      <w:r>
        <w:rPr>
          <w:rFonts w:ascii="仿宋_GB2312" w:eastAsia="仿宋_GB2312" w:hAnsi="仿宋_GB2312" w:cs="仿宋_GB2312" w:hint="eastAsia"/>
          <w:szCs w:val="32"/>
        </w:rPr>
        <w:t>微克</w:t>
      </w:r>
      <w:r>
        <w:rPr>
          <w:rFonts w:ascii="仿宋_GB2312" w:eastAsia="仿宋_GB2312" w:hAnsi="仿宋_GB2312" w:cs="仿宋_GB2312" w:hint="eastAsia"/>
          <w:szCs w:val="32"/>
        </w:rPr>
        <w:t>/</w:t>
      </w:r>
      <w:r>
        <w:rPr>
          <w:rFonts w:ascii="仿宋_GB2312" w:eastAsia="仿宋_GB2312" w:hAnsi="仿宋_GB2312" w:cs="仿宋_GB2312" w:hint="eastAsia"/>
          <w:szCs w:val="32"/>
        </w:rPr>
        <w:t>立方米以</w:t>
      </w:r>
      <w:r>
        <w:rPr>
          <w:rFonts w:ascii="仿宋_GB2312" w:eastAsia="仿宋_GB2312" w:hAnsi="仿宋_GB2312" w:cs="仿宋_GB2312" w:hint="eastAsia"/>
          <w:spacing w:val="-6"/>
          <w:szCs w:val="32"/>
        </w:rPr>
        <w:t>下的控制要求。</w:t>
      </w:r>
      <w:r>
        <w:rPr>
          <w:rFonts w:ascii="仿宋_GB2312" w:eastAsia="仿宋_GB2312" w:hAnsi="仿宋_GB2312" w:cs="仿宋_GB2312" w:hint="eastAsia"/>
          <w:color w:val="000000"/>
          <w:spacing w:val="-6"/>
          <w:szCs w:val="32"/>
          <w:shd w:val="clear" w:color="auto" w:fill="FFFFFF"/>
        </w:rPr>
        <w:t>全年</w:t>
      </w:r>
      <w:r>
        <w:rPr>
          <w:rFonts w:ascii="仿宋_GB2312" w:eastAsia="仿宋_GB2312" w:hAnsi="仿宋_GB2312" w:cs="仿宋_GB2312" w:hint="eastAsia"/>
          <w:color w:val="000000"/>
          <w:spacing w:val="-6"/>
          <w:kern w:val="0"/>
          <w:szCs w:val="32"/>
        </w:rPr>
        <w:t>出动执法人员</w:t>
      </w:r>
      <w:r>
        <w:rPr>
          <w:rFonts w:ascii="仿宋_GB2312" w:eastAsia="仿宋_GB2312" w:hAnsi="仿宋_GB2312" w:cs="仿宋_GB2312" w:hint="eastAsia"/>
          <w:color w:val="000000"/>
          <w:spacing w:val="-6"/>
          <w:kern w:val="0"/>
          <w:szCs w:val="32"/>
        </w:rPr>
        <w:t>337</w:t>
      </w:r>
      <w:r>
        <w:rPr>
          <w:rFonts w:ascii="仿宋_GB2312" w:eastAsia="仿宋_GB2312" w:hAnsi="仿宋_GB2312" w:cs="仿宋_GB2312" w:hint="eastAsia"/>
          <w:color w:val="000000"/>
          <w:spacing w:val="-6"/>
          <w:kern w:val="0"/>
          <w:szCs w:val="32"/>
        </w:rPr>
        <w:t>人次，检查企业</w:t>
      </w:r>
      <w:r>
        <w:rPr>
          <w:rFonts w:ascii="仿宋_GB2312" w:eastAsia="仿宋_GB2312" w:hAnsi="仿宋_GB2312" w:cs="仿宋_GB2312" w:hint="eastAsia"/>
          <w:color w:val="000000"/>
          <w:spacing w:val="-6"/>
          <w:kern w:val="0"/>
          <w:szCs w:val="32"/>
        </w:rPr>
        <w:t>111</w:t>
      </w:r>
      <w:r>
        <w:rPr>
          <w:rFonts w:ascii="仿宋_GB2312" w:eastAsia="仿宋_GB2312" w:hAnsi="仿宋_GB2312" w:cs="仿宋_GB2312" w:hint="eastAsia"/>
          <w:color w:val="000000"/>
          <w:spacing w:val="-6"/>
          <w:kern w:val="0"/>
          <w:szCs w:val="32"/>
        </w:rPr>
        <w:t>家次，</w:t>
      </w:r>
      <w:r>
        <w:rPr>
          <w:rFonts w:ascii="仿宋_GB2312" w:eastAsia="仿宋_GB2312" w:hAnsi="仿宋_GB2312" w:cs="仿宋_GB2312" w:hint="eastAsia"/>
          <w:kern w:val="0"/>
          <w:szCs w:val="32"/>
        </w:rPr>
        <w:t>下达责令改正违法行为决定书</w:t>
      </w:r>
      <w:r>
        <w:rPr>
          <w:rFonts w:ascii="仿宋_GB2312" w:eastAsia="仿宋_GB2312" w:hAnsi="仿宋_GB2312" w:cs="仿宋_GB2312" w:hint="eastAsia"/>
          <w:kern w:val="0"/>
          <w:szCs w:val="32"/>
        </w:rPr>
        <w:t>18</w:t>
      </w:r>
      <w:r>
        <w:rPr>
          <w:rFonts w:ascii="仿宋_GB2312" w:eastAsia="仿宋_GB2312" w:hAnsi="仿宋_GB2312" w:cs="仿宋_GB2312" w:hint="eastAsia"/>
          <w:kern w:val="0"/>
          <w:szCs w:val="32"/>
        </w:rPr>
        <w:t>份，</w:t>
      </w:r>
      <w:r>
        <w:rPr>
          <w:rFonts w:ascii="仿宋_GB2312" w:eastAsia="仿宋_GB2312" w:hAnsi="仿宋_GB2312" w:cs="仿宋_GB2312" w:hint="eastAsia"/>
          <w:color w:val="000000"/>
          <w:kern w:val="0"/>
          <w:szCs w:val="32"/>
        </w:rPr>
        <w:t>实施行政处罚</w:t>
      </w:r>
      <w:r>
        <w:rPr>
          <w:rFonts w:ascii="仿宋_GB2312" w:eastAsia="仿宋_GB2312" w:hAnsi="仿宋_GB2312" w:cs="仿宋_GB2312" w:hint="eastAsia"/>
          <w:color w:val="000000"/>
          <w:kern w:val="0"/>
          <w:szCs w:val="32"/>
        </w:rPr>
        <w:t>7</w:t>
      </w:r>
      <w:r>
        <w:rPr>
          <w:rFonts w:ascii="仿宋_GB2312" w:eastAsia="仿宋_GB2312" w:hAnsi="仿宋_GB2312" w:cs="仿宋_GB2312" w:hint="eastAsia"/>
          <w:color w:val="000000"/>
          <w:kern w:val="0"/>
          <w:szCs w:val="32"/>
        </w:rPr>
        <w:t>家企业</w:t>
      </w:r>
      <w:r>
        <w:rPr>
          <w:rFonts w:ascii="仿宋_GB2312" w:eastAsia="仿宋_GB2312" w:hAnsi="仿宋_GB2312" w:cs="仿宋_GB2312" w:hint="eastAsia"/>
          <w:color w:val="000000"/>
          <w:kern w:val="0"/>
          <w:szCs w:val="32"/>
        </w:rPr>
        <w:t>10</w:t>
      </w:r>
      <w:r>
        <w:rPr>
          <w:rFonts w:ascii="仿宋_GB2312" w:eastAsia="仿宋_GB2312" w:hAnsi="仿宋_GB2312" w:cs="仿宋_GB2312" w:hint="eastAsia"/>
          <w:color w:val="000000"/>
          <w:kern w:val="0"/>
          <w:szCs w:val="32"/>
        </w:rPr>
        <w:t>个案件，共处罚金</w:t>
      </w:r>
      <w:r>
        <w:rPr>
          <w:rFonts w:ascii="仿宋_GB2312" w:eastAsia="仿宋_GB2312" w:hAnsi="仿宋_GB2312" w:cs="仿宋_GB2312" w:hint="eastAsia"/>
          <w:color w:val="000000"/>
          <w:spacing w:val="-4"/>
          <w:kern w:val="0"/>
          <w:szCs w:val="32"/>
        </w:rPr>
        <w:t>59</w:t>
      </w:r>
      <w:r>
        <w:rPr>
          <w:rFonts w:ascii="仿宋_GB2312" w:eastAsia="仿宋_GB2312" w:hAnsi="仿宋_GB2312" w:cs="仿宋_GB2312" w:hint="eastAsia"/>
          <w:color w:val="000000"/>
          <w:spacing w:val="-4"/>
          <w:kern w:val="0"/>
          <w:szCs w:val="32"/>
        </w:rPr>
        <w:t>万元。</w:t>
      </w:r>
      <w:r>
        <w:rPr>
          <w:rFonts w:ascii="仿宋_GB2312" w:eastAsia="仿宋_GB2312" w:hAnsi="仿宋_GB2312" w:cs="仿宋_GB2312" w:hint="eastAsia"/>
          <w:spacing w:val="-4"/>
          <w:kern w:val="0"/>
          <w:szCs w:val="32"/>
        </w:rPr>
        <w:t>全年</w:t>
      </w:r>
      <w:r>
        <w:rPr>
          <w:rFonts w:ascii="仿宋_GB2312" w:eastAsia="仿宋_GB2312" w:hAnsi="仿宋_GB2312" w:cs="仿宋_GB2312" w:hint="eastAsia"/>
          <w:color w:val="000000"/>
          <w:spacing w:val="-4"/>
          <w:kern w:val="0"/>
          <w:szCs w:val="32"/>
        </w:rPr>
        <w:t>共征收</w:t>
      </w:r>
      <w:r>
        <w:rPr>
          <w:rFonts w:ascii="仿宋_GB2312" w:eastAsia="仿宋_GB2312" w:hAnsi="仿宋_GB2312" w:cs="仿宋_GB2312" w:hint="eastAsia"/>
          <w:color w:val="000000"/>
          <w:spacing w:val="-4"/>
          <w:kern w:val="0"/>
          <w:szCs w:val="32"/>
        </w:rPr>
        <w:t>33</w:t>
      </w:r>
      <w:r>
        <w:rPr>
          <w:rFonts w:ascii="仿宋_GB2312" w:eastAsia="仿宋_GB2312" w:hAnsi="仿宋_GB2312" w:cs="仿宋_GB2312" w:hint="eastAsia"/>
          <w:color w:val="000000"/>
          <w:spacing w:val="-4"/>
          <w:kern w:val="0"/>
          <w:szCs w:val="32"/>
        </w:rPr>
        <w:t>家企业排污费</w:t>
      </w:r>
      <w:r>
        <w:rPr>
          <w:rFonts w:ascii="仿宋_GB2312" w:eastAsia="仿宋_GB2312" w:hAnsi="仿宋_GB2312" w:cs="仿宋_GB2312" w:hint="eastAsia"/>
          <w:color w:val="000000"/>
          <w:spacing w:val="-4"/>
          <w:kern w:val="0"/>
          <w:szCs w:val="32"/>
        </w:rPr>
        <w:t>349.9</w:t>
      </w:r>
      <w:r>
        <w:rPr>
          <w:rFonts w:ascii="仿宋_GB2312" w:eastAsia="仿宋_GB2312" w:hAnsi="仿宋_GB2312" w:cs="仿宋_GB2312" w:hint="eastAsia"/>
          <w:color w:val="000000"/>
          <w:spacing w:val="-4"/>
          <w:kern w:val="0"/>
          <w:szCs w:val="32"/>
        </w:rPr>
        <w:t>万元；处理信访、</w:t>
      </w:r>
      <w:r>
        <w:rPr>
          <w:rFonts w:ascii="仿宋_GB2312" w:eastAsia="仿宋_GB2312" w:hAnsi="仿宋_GB2312" w:cs="仿宋_GB2312" w:hint="eastAsia"/>
          <w:kern w:val="0"/>
          <w:szCs w:val="32"/>
        </w:rPr>
        <w:t>来访投诉案件</w:t>
      </w:r>
      <w:r>
        <w:rPr>
          <w:rFonts w:ascii="仿宋_GB2312" w:eastAsia="仿宋_GB2312" w:hAnsi="仿宋_GB2312" w:cs="仿宋_GB2312" w:hint="eastAsia"/>
          <w:kern w:val="0"/>
          <w:szCs w:val="32"/>
        </w:rPr>
        <w:t>29</w:t>
      </w:r>
      <w:r>
        <w:rPr>
          <w:rFonts w:ascii="仿宋_GB2312" w:eastAsia="仿宋_GB2312" w:hAnsi="仿宋_GB2312" w:cs="仿宋_GB2312" w:hint="eastAsia"/>
          <w:kern w:val="0"/>
          <w:szCs w:val="32"/>
        </w:rPr>
        <w:t>件，处理率</w:t>
      </w:r>
      <w:r>
        <w:rPr>
          <w:rFonts w:ascii="仿宋_GB2312" w:eastAsia="仿宋_GB2312" w:hAnsi="仿宋_GB2312" w:cs="仿宋_GB2312" w:hint="eastAsia"/>
          <w:kern w:val="0"/>
          <w:szCs w:val="32"/>
        </w:rPr>
        <w:t>100%</w:t>
      </w:r>
      <w:r>
        <w:rPr>
          <w:rFonts w:ascii="仿宋_GB2312" w:eastAsia="仿宋_GB2312" w:hAnsi="仿宋_GB2312" w:cs="仿宋_GB2312" w:hint="eastAsia"/>
          <w:kern w:val="0"/>
          <w:szCs w:val="32"/>
        </w:rPr>
        <w:t>。全年辖区内未发生重特大环境污染事件。</w:t>
      </w:r>
    </w:p>
    <w:p w:rsidR="00115103" w:rsidRDefault="006C5F99" w:rsidP="00880EFF">
      <w:pPr>
        <w:spacing w:beforeLines="100" w:afterLines="100" w:line="580" w:lineRule="exact"/>
        <w:jc w:val="center"/>
        <w:rPr>
          <w:rFonts w:hAnsi="黑体"/>
          <w:szCs w:val="32"/>
        </w:rPr>
      </w:pPr>
      <w:r>
        <w:rPr>
          <w:rFonts w:hAnsi="黑体" w:hint="eastAsia"/>
          <w:b/>
          <w:bCs/>
          <w:color w:val="000000"/>
          <w:szCs w:val="32"/>
        </w:rPr>
        <w:lastRenderedPageBreak/>
        <w:t>十一、人口和人民生活</w:t>
      </w:r>
    </w:p>
    <w:p w:rsidR="00115103" w:rsidRDefault="006C5F99">
      <w:pPr>
        <w:spacing w:line="580" w:lineRule="exact"/>
        <w:ind w:firstLineChars="200" w:firstLine="640"/>
        <w:rPr>
          <w:rFonts w:ascii="仿宋_GB2312" w:eastAsia="仿宋_GB2312" w:hAnsi="仿宋_GB2312" w:cs="仿宋_GB2312"/>
          <w:bCs/>
          <w:szCs w:val="32"/>
        </w:rPr>
      </w:pPr>
      <w:r>
        <w:rPr>
          <w:rFonts w:ascii="仿宋_GB2312" w:eastAsia="仿宋_GB2312" w:hAnsi="仿宋_GB2312" w:cs="仿宋_GB2312" w:hint="eastAsia"/>
          <w:bCs/>
          <w:szCs w:val="32"/>
        </w:rPr>
        <w:t>2</w:t>
      </w:r>
      <w:r>
        <w:rPr>
          <w:rFonts w:ascii="仿宋_GB2312" w:eastAsia="仿宋_GB2312" w:hAnsi="仿宋_GB2312" w:cs="仿宋_GB2312" w:hint="eastAsia"/>
          <w:bCs/>
          <w:spacing w:val="-8"/>
          <w:szCs w:val="32"/>
        </w:rPr>
        <w:t>017</w:t>
      </w:r>
      <w:r>
        <w:rPr>
          <w:rFonts w:ascii="仿宋_GB2312" w:eastAsia="仿宋_GB2312" w:hAnsi="仿宋_GB2312" w:cs="仿宋_GB2312" w:hint="eastAsia"/>
          <w:bCs/>
          <w:spacing w:val="-8"/>
          <w:szCs w:val="32"/>
        </w:rPr>
        <w:t>年末，全县常住人口为</w:t>
      </w:r>
      <w:r>
        <w:rPr>
          <w:rFonts w:ascii="仿宋_GB2312" w:eastAsia="仿宋_GB2312" w:hAnsi="仿宋_GB2312" w:cs="仿宋_GB2312" w:hint="eastAsia"/>
          <w:bCs/>
          <w:spacing w:val="-8"/>
          <w:szCs w:val="32"/>
        </w:rPr>
        <w:t>29.2</w:t>
      </w:r>
      <w:r>
        <w:rPr>
          <w:rFonts w:ascii="仿宋_GB2312" w:eastAsia="仿宋_GB2312" w:hAnsi="仿宋_GB2312" w:cs="仿宋_GB2312" w:hint="eastAsia"/>
          <w:bCs/>
          <w:spacing w:val="-8"/>
          <w:szCs w:val="32"/>
        </w:rPr>
        <w:t>万人，比上年增长</w:t>
      </w:r>
      <w:r>
        <w:rPr>
          <w:rFonts w:ascii="仿宋_GB2312" w:eastAsia="仿宋_GB2312" w:hAnsi="仿宋_GB2312" w:cs="仿宋_GB2312" w:hint="eastAsia"/>
          <w:bCs/>
          <w:spacing w:val="-8"/>
          <w:szCs w:val="32"/>
        </w:rPr>
        <w:t>0.1%</w:t>
      </w:r>
      <w:r>
        <w:rPr>
          <w:rFonts w:ascii="仿宋_GB2312" w:eastAsia="仿宋_GB2312" w:hAnsi="仿宋_GB2312" w:cs="仿宋_GB2312" w:hint="eastAsia"/>
          <w:bCs/>
          <w:spacing w:val="-8"/>
          <w:szCs w:val="32"/>
        </w:rPr>
        <w:t>。</w:t>
      </w:r>
      <w:r>
        <w:rPr>
          <w:rFonts w:ascii="仿宋_GB2312" w:eastAsia="仿宋_GB2312" w:hAnsi="仿宋_GB2312" w:cs="仿宋_GB2312" w:hint="eastAsia"/>
          <w:bCs/>
          <w:szCs w:val="32"/>
        </w:rPr>
        <w:t>人口自然增长率为</w:t>
      </w:r>
      <w:r>
        <w:rPr>
          <w:rFonts w:ascii="仿宋_GB2312" w:eastAsia="仿宋_GB2312" w:hAnsi="仿宋_GB2312" w:cs="仿宋_GB2312" w:hint="eastAsia"/>
          <w:bCs/>
          <w:szCs w:val="32"/>
        </w:rPr>
        <w:t>6.11</w:t>
      </w:r>
      <w:r>
        <w:rPr>
          <w:rFonts w:ascii="仿宋_GB2312" w:eastAsia="仿宋_GB2312" w:hAnsi="仿宋_GB2312" w:cs="仿宋_GB2312" w:hint="eastAsia"/>
          <w:bCs/>
          <w:szCs w:val="32"/>
        </w:rPr>
        <w:t>‰，比上年提高</w:t>
      </w:r>
      <w:r>
        <w:rPr>
          <w:rFonts w:ascii="仿宋_GB2312" w:eastAsia="仿宋_GB2312" w:hAnsi="仿宋_GB2312" w:cs="仿宋_GB2312" w:hint="eastAsia"/>
          <w:bCs/>
          <w:szCs w:val="32"/>
        </w:rPr>
        <w:t>0.01</w:t>
      </w:r>
      <w:r>
        <w:rPr>
          <w:rFonts w:ascii="仿宋_GB2312" w:eastAsia="仿宋_GB2312" w:hAnsi="仿宋_GB2312" w:cs="仿宋_GB2312" w:hint="eastAsia"/>
          <w:bCs/>
          <w:szCs w:val="32"/>
        </w:rPr>
        <w:t>个千分点。年末全县城镇人口为</w:t>
      </w:r>
      <w:r>
        <w:rPr>
          <w:rFonts w:ascii="仿宋_GB2312" w:eastAsia="仿宋_GB2312" w:hAnsi="仿宋_GB2312" w:cs="仿宋_GB2312" w:hint="eastAsia"/>
          <w:bCs/>
          <w:szCs w:val="32"/>
        </w:rPr>
        <w:t>11.46</w:t>
      </w:r>
      <w:r>
        <w:rPr>
          <w:rFonts w:ascii="仿宋_GB2312" w:eastAsia="仿宋_GB2312" w:hAnsi="仿宋_GB2312" w:cs="仿宋_GB2312" w:hint="eastAsia"/>
          <w:bCs/>
          <w:szCs w:val="32"/>
        </w:rPr>
        <w:t>万人，城镇化水平达</w:t>
      </w:r>
      <w:r>
        <w:rPr>
          <w:rFonts w:ascii="仿宋_GB2312" w:eastAsia="仿宋_GB2312" w:hAnsi="仿宋_GB2312" w:cs="仿宋_GB2312" w:hint="eastAsia"/>
          <w:bCs/>
          <w:szCs w:val="32"/>
        </w:rPr>
        <w:t>39.24%</w:t>
      </w:r>
      <w:r>
        <w:rPr>
          <w:rFonts w:ascii="仿宋_GB2312" w:eastAsia="仿宋_GB2312" w:hAnsi="仿宋_GB2312" w:cs="仿宋_GB2312" w:hint="eastAsia"/>
          <w:bCs/>
          <w:szCs w:val="32"/>
        </w:rPr>
        <w:t>，比上年提高</w:t>
      </w:r>
      <w:r>
        <w:rPr>
          <w:rFonts w:ascii="仿宋_GB2312" w:eastAsia="仿宋_GB2312" w:hAnsi="仿宋_GB2312" w:cs="仿宋_GB2312" w:hint="eastAsia"/>
          <w:bCs/>
          <w:szCs w:val="32"/>
        </w:rPr>
        <w:t>1.8</w:t>
      </w:r>
      <w:r>
        <w:rPr>
          <w:rFonts w:ascii="仿宋_GB2312" w:eastAsia="仿宋_GB2312" w:hAnsi="仿宋_GB2312" w:cs="仿宋_GB2312" w:hint="eastAsia"/>
          <w:bCs/>
          <w:szCs w:val="32"/>
        </w:rPr>
        <w:t>个百分点。</w:t>
      </w:r>
    </w:p>
    <w:p w:rsidR="00115103" w:rsidRDefault="006C5F99">
      <w:pPr>
        <w:spacing w:line="580" w:lineRule="exact"/>
        <w:ind w:firstLineChars="200" w:firstLine="640"/>
        <w:rPr>
          <w:rFonts w:ascii="仿宋_GB2312" w:eastAsia="仿宋_GB2312" w:hAnsi="仿宋_GB2312" w:cs="仿宋_GB2312"/>
          <w:bCs/>
          <w:szCs w:val="32"/>
        </w:rPr>
      </w:pPr>
      <w:r>
        <w:rPr>
          <w:rFonts w:ascii="仿宋_GB2312" w:eastAsia="仿宋_GB2312" w:hAnsi="仿宋_GB2312" w:cs="仿宋_GB2312" w:hint="eastAsia"/>
          <w:bCs/>
          <w:szCs w:val="32"/>
        </w:rPr>
        <w:t>2017</w:t>
      </w:r>
      <w:r>
        <w:rPr>
          <w:rFonts w:ascii="仿宋_GB2312" w:eastAsia="仿宋_GB2312" w:hAnsi="仿宋_GB2312" w:cs="仿宋_GB2312" w:hint="eastAsia"/>
          <w:bCs/>
          <w:szCs w:val="32"/>
        </w:rPr>
        <w:t>年末，全县共设村（居）民委员会</w:t>
      </w:r>
      <w:r>
        <w:rPr>
          <w:rFonts w:ascii="仿宋_GB2312" w:eastAsia="仿宋_GB2312" w:hAnsi="仿宋_GB2312" w:cs="仿宋_GB2312" w:hint="eastAsia"/>
          <w:bCs/>
          <w:szCs w:val="32"/>
        </w:rPr>
        <w:t>123</w:t>
      </w:r>
      <w:r>
        <w:rPr>
          <w:rFonts w:ascii="仿宋_GB2312" w:eastAsia="仿宋_GB2312" w:hAnsi="仿宋_GB2312" w:cs="仿宋_GB2312" w:hint="eastAsia"/>
          <w:bCs/>
          <w:szCs w:val="32"/>
        </w:rPr>
        <w:t>个</w:t>
      </w:r>
      <w:r>
        <w:rPr>
          <w:rFonts w:ascii="仿宋_GB2312" w:eastAsia="仿宋_GB2312" w:hAnsi="仿宋_GB2312" w:cs="仿宋_GB2312" w:hint="eastAsia"/>
          <w:bCs/>
          <w:szCs w:val="32"/>
        </w:rPr>
        <w:t>,</w:t>
      </w:r>
      <w:r>
        <w:rPr>
          <w:rFonts w:ascii="仿宋_GB2312" w:eastAsia="仿宋_GB2312" w:hAnsi="仿宋_GB2312" w:cs="仿宋_GB2312" w:hint="eastAsia"/>
          <w:bCs/>
          <w:szCs w:val="32"/>
        </w:rPr>
        <w:t>村（居）民小组</w:t>
      </w:r>
      <w:r>
        <w:rPr>
          <w:rFonts w:ascii="仿宋_GB2312" w:eastAsia="仿宋_GB2312" w:hAnsi="仿宋_GB2312" w:cs="仿宋_GB2312" w:hint="eastAsia"/>
          <w:bCs/>
          <w:szCs w:val="32"/>
        </w:rPr>
        <w:t>1459</w:t>
      </w:r>
      <w:r>
        <w:rPr>
          <w:rFonts w:ascii="仿宋_GB2312" w:eastAsia="仿宋_GB2312" w:hAnsi="仿宋_GB2312" w:cs="仿宋_GB2312" w:hint="eastAsia"/>
          <w:bCs/>
          <w:szCs w:val="32"/>
        </w:rPr>
        <w:t>个。有户籍人口总户数</w:t>
      </w:r>
      <w:r>
        <w:rPr>
          <w:rFonts w:ascii="仿宋_GB2312" w:eastAsia="仿宋_GB2312" w:hAnsi="仿宋_GB2312" w:cs="仿宋_GB2312" w:hint="eastAsia"/>
          <w:szCs w:val="32"/>
        </w:rPr>
        <w:t>87966</w:t>
      </w:r>
      <w:r>
        <w:rPr>
          <w:rFonts w:ascii="仿宋_GB2312" w:eastAsia="仿宋_GB2312" w:hAnsi="仿宋_GB2312" w:cs="仿宋_GB2312" w:hint="eastAsia"/>
          <w:bCs/>
          <w:szCs w:val="32"/>
        </w:rPr>
        <w:t>户，其中：城镇户数</w:t>
      </w:r>
      <w:r>
        <w:rPr>
          <w:rFonts w:ascii="仿宋_GB2312" w:eastAsia="仿宋_GB2312" w:hAnsi="仿宋_GB2312" w:cs="仿宋_GB2312" w:hint="eastAsia"/>
          <w:bCs/>
          <w:szCs w:val="32"/>
        </w:rPr>
        <w:t>28007</w:t>
      </w:r>
      <w:r>
        <w:rPr>
          <w:rFonts w:ascii="仿宋_GB2312" w:eastAsia="仿宋_GB2312" w:hAnsi="仿宋_GB2312" w:cs="仿宋_GB2312" w:hint="eastAsia"/>
          <w:bCs/>
          <w:spacing w:val="-4"/>
          <w:szCs w:val="32"/>
        </w:rPr>
        <w:t>户，比上年下降</w:t>
      </w:r>
      <w:r>
        <w:rPr>
          <w:rFonts w:ascii="仿宋_GB2312" w:eastAsia="仿宋_GB2312" w:hAnsi="仿宋_GB2312" w:cs="仿宋_GB2312" w:hint="eastAsia"/>
          <w:bCs/>
          <w:spacing w:val="-4"/>
          <w:szCs w:val="32"/>
        </w:rPr>
        <w:t>1.5%</w:t>
      </w:r>
      <w:r>
        <w:rPr>
          <w:rFonts w:ascii="仿宋_GB2312" w:eastAsia="仿宋_GB2312" w:hAnsi="仿宋_GB2312" w:cs="仿宋_GB2312" w:hint="eastAsia"/>
          <w:bCs/>
          <w:spacing w:val="-4"/>
          <w:szCs w:val="32"/>
        </w:rPr>
        <w:t>；乡村户数</w:t>
      </w:r>
      <w:r>
        <w:rPr>
          <w:rFonts w:ascii="仿宋_GB2312" w:eastAsia="仿宋_GB2312" w:hAnsi="仿宋_GB2312" w:cs="仿宋_GB2312" w:hint="eastAsia"/>
          <w:bCs/>
          <w:spacing w:val="-4"/>
          <w:szCs w:val="32"/>
        </w:rPr>
        <w:t>59959</w:t>
      </w:r>
      <w:r>
        <w:rPr>
          <w:rFonts w:ascii="仿宋_GB2312" w:eastAsia="仿宋_GB2312" w:hAnsi="仿宋_GB2312" w:cs="仿宋_GB2312" w:hint="eastAsia"/>
          <w:bCs/>
          <w:spacing w:val="-4"/>
          <w:szCs w:val="32"/>
        </w:rPr>
        <w:t>户，比上年下降</w:t>
      </w:r>
      <w:r>
        <w:rPr>
          <w:rFonts w:ascii="仿宋_GB2312" w:eastAsia="仿宋_GB2312" w:hAnsi="仿宋_GB2312" w:cs="仿宋_GB2312" w:hint="eastAsia"/>
          <w:bCs/>
          <w:spacing w:val="-4"/>
          <w:szCs w:val="32"/>
        </w:rPr>
        <w:t>0.4%</w:t>
      </w:r>
      <w:r>
        <w:rPr>
          <w:rFonts w:ascii="仿宋_GB2312" w:eastAsia="仿宋_GB2312" w:hAnsi="仿宋_GB2312" w:cs="仿宋_GB2312" w:hint="eastAsia"/>
          <w:bCs/>
          <w:spacing w:val="-4"/>
          <w:szCs w:val="32"/>
        </w:rPr>
        <w:t>。</w:t>
      </w:r>
      <w:r>
        <w:rPr>
          <w:rFonts w:ascii="仿宋_GB2312" w:eastAsia="仿宋_GB2312" w:hAnsi="仿宋_GB2312" w:cs="仿宋_GB2312" w:hint="eastAsia"/>
          <w:bCs/>
          <w:szCs w:val="32"/>
        </w:rPr>
        <w:t>有</w:t>
      </w:r>
      <w:r>
        <w:rPr>
          <w:rFonts w:ascii="仿宋_GB2312" w:eastAsia="仿宋_GB2312" w:hAnsi="仿宋_GB2312" w:cs="仿宋_GB2312" w:hint="eastAsia"/>
          <w:bCs/>
          <w:spacing w:val="-14"/>
          <w:szCs w:val="32"/>
        </w:rPr>
        <w:t>户籍人口</w:t>
      </w:r>
      <w:r>
        <w:rPr>
          <w:rFonts w:ascii="仿宋_GB2312" w:eastAsia="仿宋_GB2312" w:hAnsi="仿宋_GB2312" w:cs="仿宋_GB2312" w:hint="eastAsia"/>
          <w:spacing w:val="-14"/>
          <w:szCs w:val="32"/>
        </w:rPr>
        <w:t>278329</w:t>
      </w:r>
      <w:r>
        <w:rPr>
          <w:rFonts w:ascii="仿宋_GB2312" w:eastAsia="仿宋_GB2312" w:hAnsi="仿宋_GB2312" w:cs="仿宋_GB2312" w:hint="eastAsia"/>
          <w:bCs/>
          <w:spacing w:val="-14"/>
          <w:szCs w:val="32"/>
        </w:rPr>
        <w:t>人，其中：城镇人口</w:t>
      </w:r>
      <w:r>
        <w:rPr>
          <w:rFonts w:ascii="仿宋_GB2312" w:eastAsia="仿宋_GB2312" w:hAnsi="仿宋_GB2312" w:cs="仿宋_GB2312" w:hint="eastAsia"/>
          <w:bCs/>
          <w:spacing w:val="-14"/>
          <w:szCs w:val="32"/>
        </w:rPr>
        <w:t>62693</w:t>
      </w:r>
      <w:r>
        <w:rPr>
          <w:rFonts w:ascii="仿宋_GB2312" w:eastAsia="仿宋_GB2312" w:hAnsi="仿宋_GB2312" w:cs="仿宋_GB2312" w:hint="eastAsia"/>
          <w:bCs/>
          <w:spacing w:val="-14"/>
          <w:szCs w:val="32"/>
        </w:rPr>
        <w:t>人，比上年增长</w:t>
      </w:r>
      <w:r>
        <w:rPr>
          <w:rFonts w:ascii="仿宋_GB2312" w:eastAsia="仿宋_GB2312" w:hAnsi="仿宋_GB2312" w:cs="仿宋_GB2312" w:hint="eastAsia"/>
          <w:bCs/>
          <w:spacing w:val="-14"/>
          <w:szCs w:val="32"/>
        </w:rPr>
        <w:t>0.5%</w:t>
      </w:r>
      <w:r>
        <w:rPr>
          <w:rFonts w:ascii="仿宋_GB2312" w:eastAsia="仿宋_GB2312" w:hAnsi="仿宋_GB2312" w:cs="仿宋_GB2312" w:hint="eastAsia"/>
          <w:bCs/>
          <w:spacing w:val="-14"/>
          <w:szCs w:val="32"/>
        </w:rPr>
        <w:t>；</w:t>
      </w:r>
      <w:r>
        <w:rPr>
          <w:rFonts w:ascii="仿宋_GB2312" w:eastAsia="仿宋_GB2312" w:hAnsi="仿宋_GB2312" w:cs="仿宋_GB2312" w:hint="eastAsia"/>
          <w:bCs/>
          <w:szCs w:val="32"/>
        </w:rPr>
        <w:t>乡</w:t>
      </w:r>
      <w:r>
        <w:rPr>
          <w:rFonts w:ascii="仿宋_GB2312" w:eastAsia="仿宋_GB2312" w:hAnsi="仿宋_GB2312" w:cs="仿宋_GB2312" w:hint="eastAsia"/>
          <w:bCs/>
          <w:spacing w:val="-10"/>
          <w:szCs w:val="32"/>
        </w:rPr>
        <w:t>村人口</w:t>
      </w:r>
      <w:r>
        <w:rPr>
          <w:rFonts w:ascii="仿宋_GB2312" w:eastAsia="仿宋_GB2312" w:hAnsi="仿宋_GB2312" w:cs="仿宋_GB2312" w:hint="eastAsia"/>
          <w:bCs/>
          <w:spacing w:val="-10"/>
          <w:szCs w:val="32"/>
        </w:rPr>
        <w:t>215636</w:t>
      </w:r>
      <w:r>
        <w:rPr>
          <w:rFonts w:ascii="仿宋_GB2312" w:eastAsia="仿宋_GB2312" w:hAnsi="仿宋_GB2312" w:cs="仿宋_GB2312" w:hint="eastAsia"/>
          <w:bCs/>
          <w:spacing w:val="-10"/>
          <w:szCs w:val="32"/>
        </w:rPr>
        <w:t>人，比上年增长</w:t>
      </w:r>
      <w:r>
        <w:rPr>
          <w:rFonts w:ascii="仿宋_GB2312" w:eastAsia="仿宋_GB2312" w:hAnsi="仿宋_GB2312" w:cs="仿宋_GB2312" w:hint="eastAsia"/>
          <w:bCs/>
          <w:spacing w:val="-10"/>
          <w:szCs w:val="32"/>
        </w:rPr>
        <w:t>0.6</w:t>
      </w:r>
      <w:r>
        <w:rPr>
          <w:rFonts w:ascii="仿宋_GB2312" w:eastAsia="仿宋_GB2312" w:hAnsi="仿宋_GB2312" w:cs="仿宋_GB2312" w:hint="eastAsia"/>
          <w:bCs/>
          <w:spacing w:val="-10"/>
          <w:szCs w:val="32"/>
        </w:rPr>
        <w:t>%</w:t>
      </w:r>
      <w:r>
        <w:rPr>
          <w:rFonts w:ascii="仿宋_GB2312" w:eastAsia="仿宋_GB2312" w:hAnsi="仿宋_GB2312" w:cs="仿宋_GB2312" w:hint="eastAsia"/>
          <w:bCs/>
          <w:spacing w:val="-10"/>
          <w:szCs w:val="32"/>
        </w:rPr>
        <w:t>。有彝族傣族人口</w:t>
      </w:r>
      <w:r>
        <w:rPr>
          <w:rFonts w:ascii="仿宋_GB2312" w:eastAsia="仿宋_GB2312" w:hAnsi="仿宋_GB2312" w:cs="仿宋_GB2312" w:hint="eastAsia"/>
          <w:bCs/>
          <w:spacing w:val="-10"/>
          <w:szCs w:val="32"/>
        </w:rPr>
        <w:t>182783</w:t>
      </w:r>
      <w:r>
        <w:rPr>
          <w:rFonts w:ascii="仿宋_GB2312" w:eastAsia="仿宋_GB2312" w:hAnsi="仿宋_GB2312" w:cs="仿宋_GB2312" w:hint="eastAsia"/>
          <w:bCs/>
          <w:spacing w:val="-10"/>
          <w:szCs w:val="32"/>
        </w:rPr>
        <w:t>人，</w:t>
      </w:r>
      <w:r>
        <w:rPr>
          <w:rFonts w:ascii="仿宋_GB2312" w:eastAsia="仿宋_GB2312" w:hAnsi="仿宋_GB2312" w:cs="仿宋_GB2312" w:hint="eastAsia"/>
          <w:bCs/>
          <w:szCs w:val="32"/>
        </w:rPr>
        <w:t>比</w:t>
      </w:r>
      <w:r>
        <w:rPr>
          <w:rFonts w:ascii="仿宋_GB2312" w:eastAsia="仿宋_GB2312" w:hAnsi="仿宋_GB2312" w:cs="仿宋_GB2312" w:hint="eastAsia"/>
          <w:bCs/>
          <w:spacing w:val="-10"/>
          <w:szCs w:val="32"/>
        </w:rPr>
        <w:t>上年增长</w:t>
      </w:r>
      <w:r>
        <w:rPr>
          <w:rFonts w:ascii="仿宋_GB2312" w:eastAsia="仿宋_GB2312" w:hAnsi="仿宋_GB2312" w:cs="仿宋_GB2312" w:hint="eastAsia"/>
          <w:bCs/>
          <w:spacing w:val="-10"/>
          <w:szCs w:val="32"/>
        </w:rPr>
        <w:t>0.8%</w:t>
      </w:r>
      <w:r>
        <w:rPr>
          <w:rFonts w:ascii="仿宋_GB2312" w:eastAsia="仿宋_GB2312" w:hAnsi="仿宋_GB2312" w:cs="仿宋_GB2312" w:hint="eastAsia"/>
          <w:bCs/>
          <w:spacing w:val="-10"/>
          <w:szCs w:val="32"/>
        </w:rPr>
        <w:t>，占全县总人口的</w:t>
      </w:r>
      <w:r>
        <w:rPr>
          <w:rFonts w:ascii="仿宋_GB2312" w:eastAsia="仿宋_GB2312" w:hAnsi="仿宋_GB2312" w:cs="仿宋_GB2312" w:hint="eastAsia"/>
          <w:bCs/>
          <w:spacing w:val="-10"/>
          <w:szCs w:val="32"/>
        </w:rPr>
        <w:t>65.7%</w:t>
      </w:r>
      <w:r>
        <w:rPr>
          <w:rFonts w:ascii="仿宋_GB2312" w:eastAsia="仿宋_GB2312" w:hAnsi="仿宋_GB2312" w:cs="仿宋_GB2312" w:hint="eastAsia"/>
          <w:bCs/>
          <w:spacing w:val="-10"/>
          <w:szCs w:val="32"/>
        </w:rPr>
        <w:t>。年内出生人口</w:t>
      </w:r>
      <w:r>
        <w:rPr>
          <w:rFonts w:ascii="仿宋_GB2312" w:eastAsia="仿宋_GB2312" w:hAnsi="仿宋_GB2312" w:cs="仿宋_GB2312" w:hint="eastAsia"/>
          <w:bCs/>
          <w:spacing w:val="-10"/>
          <w:szCs w:val="32"/>
        </w:rPr>
        <w:t>4596</w:t>
      </w:r>
      <w:r>
        <w:rPr>
          <w:rFonts w:ascii="仿宋_GB2312" w:eastAsia="仿宋_GB2312" w:hAnsi="仿宋_GB2312" w:cs="仿宋_GB2312" w:hint="eastAsia"/>
          <w:bCs/>
          <w:spacing w:val="-10"/>
          <w:szCs w:val="32"/>
        </w:rPr>
        <w:t>人，</w:t>
      </w:r>
      <w:r>
        <w:rPr>
          <w:rFonts w:ascii="仿宋_GB2312" w:eastAsia="仿宋_GB2312" w:hAnsi="仿宋_GB2312" w:cs="仿宋_GB2312" w:hint="eastAsia"/>
          <w:bCs/>
          <w:szCs w:val="32"/>
        </w:rPr>
        <w:t>出生率</w:t>
      </w:r>
      <w:r>
        <w:rPr>
          <w:rFonts w:ascii="仿宋_GB2312" w:eastAsia="仿宋_GB2312" w:hAnsi="仿宋_GB2312" w:cs="仿宋_GB2312" w:hint="eastAsia"/>
          <w:bCs/>
          <w:szCs w:val="32"/>
        </w:rPr>
        <w:t>16.60</w:t>
      </w:r>
      <w:r>
        <w:rPr>
          <w:rFonts w:ascii="仿宋_GB2312" w:eastAsia="仿宋_GB2312" w:hAnsi="仿宋_GB2312" w:cs="仿宋_GB2312" w:hint="eastAsia"/>
          <w:bCs/>
          <w:szCs w:val="32"/>
        </w:rPr>
        <w:t>‰；死亡人口</w:t>
      </w:r>
      <w:r>
        <w:rPr>
          <w:rFonts w:ascii="仿宋_GB2312" w:eastAsia="仿宋_GB2312" w:hAnsi="仿宋_GB2312" w:cs="仿宋_GB2312" w:hint="eastAsia"/>
          <w:bCs/>
          <w:szCs w:val="32"/>
        </w:rPr>
        <w:t>2408</w:t>
      </w:r>
      <w:r>
        <w:rPr>
          <w:rFonts w:ascii="仿宋_GB2312" w:eastAsia="仿宋_GB2312" w:hAnsi="仿宋_GB2312" w:cs="仿宋_GB2312" w:hint="eastAsia"/>
          <w:bCs/>
          <w:szCs w:val="32"/>
        </w:rPr>
        <w:t>人，死亡率</w:t>
      </w:r>
      <w:r>
        <w:rPr>
          <w:rFonts w:ascii="仿宋_GB2312" w:eastAsia="仿宋_GB2312" w:hAnsi="仿宋_GB2312" w:cs="仿宋_GB2312" w:hint="eastAsia"/>
          <w:bCs/>
          <w:szCs w:val="32"/>
        </w:rPr>
        <w:t>8.70</w:t>
      </w:r>
      <w:r>
        <w:rPr>
          <w:rFonts w:ascii="仿宋_GB2312" w:eastAsia="仿宋_GB2312" w:hAnsi="仿宋_GB2312" w:cs="仿宋_GB2312" w:hint="eastAsia"/>
          <w:bCs/>
          <w:szCs w:val="32"/>
        </w:rPr>
        <w:t>‰；人口自然增长率</w:t>
      </w:r>
      <w:r>
        <w:rPr>
          <w:rFonts w:ascii="仿宋_GB2312" w:eastAsia="仿宋_GB2312" w:hAnsi="仿宋_GB2312" w:cs="仿宋_GB2312" w:hint="eastAsia"/>
          <w:bCs/>
          <w:szCs w:val="32"/>
        </w:rPr>
        <w:t>7.90</w:t>
      </w:r>
      <w:r>
        <w:rPr>
          <w:rFonts w:ascii="仿宋_GB2312" w:eastAsia="仿宋_GB2312" w:hAnsi="仿宋_GB2312" w:cs="仿宋_GB2312" w:hint="eastAsia"/>
          <w:bCs/>
          <w:szCs w:val="32"/>
        </w:rPr>
        <w:t>‰，比上年提高</w:t>
      </w:r>
      <w:r>
        <w:rPr>
          <w:rFonts w:ascii="仿宋_GB2312" w:eastAsia="仿宋_GB2312" w:hAnsi="仿宋_GB2312" w:cs="仿宋_GB2312" w:hint="eastAsia"/>
          <w:bCs/>
          <w:szCs w:val="32"/>
        </w:rPr>
        <w:t>1.29</w:t>
      </w:r>
      <w:r>
        <w:rPr>
          <w:rFonts w:ascii="仿宋_GB2312" w:eastAsia="仿宋_GB2312" w:hAnsi="仿宋_GB2312" w:cs="仿宋_GB2312" w:hint="eastAsia"/>
          <w:bCs/>
          <w:szCs w:val="32"/>
        </w:rPr>
        <w:t>个千分点。</w:t>
      </w:r>
    </w:p>
    <w:p w:rsidR="00115103" w:rsidRDefault="006C5F99">
      <w:pPr>
        <w:spacing w:line="580" w:lineRule="exact"/>
        <w:ind w:firstLineChars="200" w:firstLine="640"/>
        <w:rPr>
          <w:rFonts w:ascii="仿宋_GB2312" w:eastAsia="仿宋_GB2312" w:hAnsi="仿宋_GB2312" w:cs="仿宋_GB2312"/>
          <w:bCs/>
          <w:szCs w:val="32"/>
        </w:rPr>
      </w:pPr>
      <w:r>
        <w:rPr>
          <w:rFonts w:ascii="仿宋_GB2312" w:eastAsia="仿宋_GB2312" w:hAnsi="仿宋_GB2312" w:cs="仿宋_GB2312" w:hint="eastAsia"/>
          <w:kern w:val="0"/>
          <w:szCs w:val="32"/>
          <w:lang w:val="zh-CN"/>
        </w:rPr>
        <w:t>2017</w:t>
      </w:r>
      <w:r>
        <w:rPr>
          <w:rFonts w:ascii="仿宋_GB2312" w:eastAsia="仿宋_GB2312" w:hAnsi="仿宋_GB2312" w:cs="仿宋_GB2312" w:hint="eastAsia"/>
          <w:kern w:val="0"/>
          <w:szCs w:val="32"/>
          <w:lang w:val="zh-CN"/>
        </w:rPr>
        <w:t>年</w:t>
      </w:r>
      <w:r>
        <w:rPr>
          <w:rFonts w:ascii="仿宋_GB2312" w:eastAsia="仿宋_GB2312" w:hAnsi="仿宋_GB2312" w:cs="仿宋_GB2312" w:hint="eastAsia"/>
          <w:bCs/>
          <w:szCs w:val="32"/>
        </w:rPr>
        <w:t>，全县发放在岗职工工资总额</w:t>
      </w:r>
      <w:r>
        <w:rPr>
          <w:rFonts w:ascii="仿宋_GB2312" w:eastAsia="仿宋_GB2312" w:hAnsi="仿宋_GB2312" w:cs="仿宋_GB2312" w:hint="eastAsia"/>
          <w:bCs/>
          <w:szCs w:val="32"/>
        </w:rPr>
        <w:t>194012</w:t>
      </w:r>
      <w:r>
        <w:rPr>
          <w:rFonts w:ascii="仿宋_GB2312" w:eastAsia="仿宋_GB2312" w:hAnsi="仿宋_GB2312" w:cs="仿宋_GB2312" w:hint="eastAsia"/>
          <w:bCs/>
          <w:szCs w:val="32"/>
        </w:rPr>
        <w:t>万元，比上年</w:t>
      </w:r>
      <w:r>
        <w:rPr>
          <w:rFonts w:ascii="仿宋_GB2312" w:eastAsia="仿宋_GB2312" w:hAnsi="仿宋_GB2312" w:cs="仿宋_GB2312" w:hint="eastAsia"/>
          <w:bCs/>
          <w:spacing w:val="-14"/>
          <w:szCs w:val="32"/>
        </w:rPr>
        <w:t>增长</w:t>
      </w:r>
      <w:r>
        <w:rPr>
          <w:rFonts w:ascii="仿宋_GB2312" w:eastAsia="仿宋_GB2312" w:hAnsi="仿宋_GB2312" w:cs="仿宋_GB2312" w:hint="eastAsia"/>
          <w:bCs/>
          <w:spacing w:val="-14"/>
          <w:szCs w:val="32"/>
        </w:rPr>
        <w:t>17.6%</w:t>
      </w:r>
      <w:r>
        <w:rPr>
          <w:rFonts w:ascii="仿宋_GB2312" w:eastAsia="仿宋_GB2312" w:hAnsi="仿宋_GB2312" w:cs="仿宋_GB2312" w:hint="eastAsia"/>
          <w:bCs/>
          <w:spacing w:val="-14"/>
          <w:szCs w:val="32"/>
        </w:rPr>
        <w:t>，其中：国有经济单位</w:t>
      </w:r>
      <w:r>
        <w:rPr>
          <w:rFonts w:ascii="仿宋_GB2312" w:eastAsia="仿宋_GB2312" w:hAnsi="仿宋_GB2312" w:cs="仿宋_GB2312" w:hint="eastAsia"/>
          <w:bCs/>
          <w:spacing w:val="-14"/>
          <w:szCs w:val="32"/>
        </w:rPr>
        <w:t>109861</w:t>
      </w:r>
      <w:r>
        <w:rPr>
          <w:rFonts w:ascii="仿宋_GB2312" w:eastAsia="仿宋_GB2312" w:hAnsi="仿宋_GB2312" w:cs="仿宋_GB2312" w:hint="eastAsia"/>
          <w:bCs/>
          <w:spacing w:val="-14"/>
          <w:szCs w:val="32"/>
        </w:rPr>
        <w:t>万元，比上年增长</w:t>
      </w:r>
      <w:r>
        <w:rPr>
          <w:rFonts w:ascii="仿宋_GB2312" w:eastAsia="仿宋_GB2312" w:hAnsi="仿宋_GB2312" w:cs="仿宋_GB2312" w:hint="eastAsia"/>
          <w:bCs/>
          <w:spacing w:val="-14"/>
          <w:szCs w:val="32"/>
        </w:rPr>
        <w:t>21.8%</w:t>
      </w:r>
      <w:r>
        <w:rPr>
          <w:rFonts w:ascii="仿宋_GB2312" w:eastAsia="仿宋_GB2312" w:hAnsi="仿宋_GB2312" w:cs="仿宋_GB2312" w:hint="eastAsia"/>
          <w:bCs/>
          <w:spacing w:val="-14"/>
          <w:szCs w:val="32"/>
        </w:rPr>
        <w:t>。</w:t>
      </w:r>
      <w:r>
        <w:rPr>
          <w:rFonts w:ascii="仿宋_GB2312" w:eastAsia="仿宋_GB2312" w:hAnsi="仿宋_GB2312" w:cs="仿宋_GB2312" w:hint="eastAsia"/>
          <w:bCs/>
          <w:szCs w:val="32"/>
        </w:rPr>
        <w:t>在岗职工年平均工资</w:t>
      </w:r>
      <w:r>
        <w:rPr>
          <w:rFonts w:ascii="仿宋_GB2312" w:eastAsia="仿宋_GB2312" w:hAnsi="仿宋_GB2312" w:cs="仿宋_GB2312" w:hint="eastAsia"/>
          <w:bCs/>
          <w:szCs w:val="32"/>
        </w:rPr>
        <w:t>71117</w:t>
      </w:r>
      <w:r>
        <w:rPr>
          <w:rFonts w:ascii="仿宋_GB2312" w:eastAsia="仿宋_GB2312" w:hAnsi="仿宋_GB2312" w:cs="仿宋_GB2312" w:hint="eastAsia"/>
          <w:bCs/>
          <w:szCs w:val="32"/>
        </w:rPr>
        <w:t>元，比上年增长</w:t>
      </w:r>
      <w:r>
        <w:rPr>
          <w:rFonts w:ascii="仿宋_GB2312" w:eastAsia="仿宋_GB2312" w:hAnsi="仿宋_GB2312" w:cs="仿宋_GB2312" w:hint="eastAsia"/>
          <w:bCs/>
          <w:szCs w:val="32"/>
        </w:rPr>
        <w:t>16.0%</w:t>
      </w:r>
      <w:r>
        <w:rPr>
          <w:rFonts w:ascii="仿宋_GB2312" w:eastAsia="仿宋_GB2312" w:hAnsi="仿宋_GB2312" w:cs="仿宋_GB2312" w:hint="eastAsia"/>
          <w:bCs/>
          <w:szCs w:val="32"/>
        </w:rPr>
        <w:t>，其中</w:t>
      </w:r>
      <w:r>
        <w:rPr>
          <w:rFonts w:ascii="仿宋_GB2312" w:eastAsia="仿宋_GB2312" w:hAnsi="仿宋_GB2312" w:cs="仿宋_GB2312" w:hint="eastAsia"/>
          <w:bCs/>
          <w:szCs w:val="32"/>
        </w:rPr>
        <w:t>:</w:t>
      </w:r>
      <w:r>
        <w:rPr>
          <w:rFonts w:ascii="仿宋_GB2312" w:eastAsia="仿宋_GB2312" w:hAnsi="仿宋_GB2312" w:cs="仿宋_GB2312" w:hint="eastAsia"/>
          <w:bCs/>
          <w:szCs w:val="32"/>
        </w:rPr>
        <w:t>国有经济单位</w:t>
      </w:r>
      <w:r>
        <w:rPr>
          <w:rFonts w:ascii="仿宋_GB2312" w:eastAsia="仿宋_GB2312" w:hAnsi="仿宋_GB2312" w:cs="仿宋_GB2312" w:hint="eastAsia"/>
          <w:bCs/>
          <w:szCs w:val="32"/>
        </w:rPr>
        <w:t>108545</w:t>
      </w:r>
      <w:r>
        <w:rPr>
          <w:rFonts w:ascii="仿宋_GB2312" w:eastAsia="仿宋_GB2312" w:hAnsi="仿宋_GB2312" w:cs="仿宋_GB2312" w:hint="eastAsia"/>
          <w:bCs/>
          <w:szCs w:val="32"/>
        </w:rPr>
        <w:t>元</w:t>
      </w:r>
      <w:r>
        <w:rPr>
          <w:rFonts w:ascii="仿宋_GB2312" w:eastAsia="仿宋_GB2312" w:hAnsi="仿宋_GB2312" w:cs="仿宋_GB2312" w:hint="eastAsia"/>
          <w:bCs/>
          <w:szCs w:val="32"/>
        </w:rPr>
        <w:t xml:space="preserve">, </w:t>
      </w:r>
      <w:r>
        <w:rPr>
          <w:rFonts w:ascii="仿宋_GB2312" w:eastAsia="仿宋_GB2312" w:hAnsi="仿宋_GB2312" w:cs="仿宋_GB2312" w:hint="eastAsia"/>
          <w:bCs/>
          <w:szCs w:val="32"/>
        </w:rPr>
        <w:t>比上年增长</w:t>
      </w:r>
      <w:r>
        <w:rPr>
          <w:rFonts w:ascii="仿宋_GB2312" w:eastAsia="仿宋_GB2312" w:hAnsi="仿宋_GB2312" w:cs="仿宋_GB2312" w:hint="eastAsia"/>
          <w:bCs/>
          <w:szCs w:val="32"/>
        </w:rPr>
        <w:t>23.6%</w:t>
      </w:r>
      <w:r>
        <w:rPr>
          <w:rFonts w:ascii="仿宋_GB2312" w:eastAsia="仿宋_GB2312" w:hAnsi="仿宋_GB2312" w:cs="仿宋_GB2312" w:hint="eastAsia"/>
          <w:bCs/>
          <w:szCs w:val="32"/>
        </w:rPr>
        <w:t>。农村常住居民人均可支配收入</w:t>
      </w:r>
      <w:r>
        <w:rPr>
          <w:rFonts w:ascii="仿宋_GB2312" w:eastAsia="仿宋_GB2312" w:hAnsi="仿宋_GB2312" w:cs="仿宋_GB2312" w:hint="eastAsia"/>
          <w:bCs/>
          <w:szCs w:val="32"/>
        </w:rPr>
        <w:t>12259</w:t>
      </w:r>
      <w:r>
        <w:rPr>
          <w:rFonts w:ascii="仿宋_GB2312" w:eastAsia="仿宋_GB2312" w:hAnsi="仿宋_GB2312" w:cs="仿宋_GB2312" w:hint="eastAsia"/>
          <w:bCs/>
          <w:szCs w:val="32"/>
        </w:rPr>
        <w:t>元，比上年增长</w:t>
      </w:r>
      <w:r>
        <w:rPr>
          <w:rFonts w:ascii="仿宋_GB2312" w:eastAsia="仿宋_GB2312" w:hAnsi="仿宋_GB2312" w:cs="仿宋_GB2312" w:hint="eastAsia"/>
          <w:bCs/>
          <w:szCs w:val="32"/>
        </w:rPr>
        <w:t>9.2%</w:t>
      </w:r>
      <w:r>
        <w:rPr>
          <w:rFonts w:ascii="仿宋_GB2312" w:eastAsia="仿宋_GB2312" w:hAnsi="仿宋_GB2312" w:cs="仿宋_GB2312" w:hint="eastAsia"/>
          <w:bCs/>
          <w:szCs w:val="32"/>
        </w:rPr>
        <w:t>。城镇常住居民人均可支配收入</w:t>
      </w:r>
      <w:r>
        <w:rPr>
          <w:rFonts w:ascii="仿宋_GB2312" w:eastAsia="仿宋_GB2312" w:hAnsi="仿宋_GB2312" w:cs="仿宋_GB2312" w:hint="eastAsia"/>
          <w:bCs/>
          <w:szCs w:val="32"/>
        </w:rPr>
        <w:t>34717</w:t>
      </w:r>
      <w:r>
        <w:rPr>
          <w:rFonts w:ascii="仿宋_GB2312" w:eastAsia="仿宋_GB2312" w:hAnsi="仿宋_GB2312" w:cs="仿宋_GB2312" w:hint="eastAsia"/>
          <w:bCs/>
          <w:szCs w:val="32"/>
        </w:rPr>
        <w:t>元，比上年增长</w:t>
      </w:r>
      <w:r>
        <w:rPr>
          <w:rFonts w:ascii="仿宋_GB2312" w:eastAsia="仿宋_GB2312" w:hAnsi="仿宋_GB2312" w:cs="仿宋_GB2312" w:hint="eastAsia"/>
          <w:bCs/>
          <w:szCs w:val="32"/>
        </w:rPr>
        <w:t>8.5%</w:t>
      </w:r>
      <w:r>
        <w:rPr>
          <w:rFonts w:ascii="仿宋_GB2312" w:eastAsia="仿宋_GB2312" w:hAnsi="仿宋_GB2312" w:cs="仿宋_GB2312" w:hint="eastAsia"/>
          <w:bCs/>
          <w:szCs w:val="32"/>
        </w:rPr>
        <w:t>。</w:t>
      </w:r>
    </w:p>
    <w:p w:rsidR="00115103" w:rsidRDefault="006C5F99">
      <w:pPr>
        <w:spacing w:line="580" w:lineRule="exact"/>
        <w:ind w:firstLineChars="200" w:firstLine="592"/>
        <w:rPr>
          <w:rFonts w:ascii="仿宋_GB2312" w:eastAsia="仿宋_GB2312" w:hAnsi="仿宋_GB2312" w:cs="仿宋_GB2312"/>
          <w:color w:val="FF0000"/>
          <w:spacing w:val="-14"/>
          <w:szCs w:val="32"/>
        </w:rPr>
      </w:pPr>
      <w:r>
        <w:rPr>
          <w:rFonts w:ascii="仿宋_GB2312" w:eastAsia="仿宋_GB2312" w:hAnsi="仿宋_GB2312" w:cs="仿宋_GB2312" w:hint="eastAsia"/>
          <w:spacing w:val="-12"/>
          <w:szCs w:val="32"/>
        </w:rPr>
        <w:t>2017</w:t>
      </w:r>
      <w:r>
        <w:rPr>
          <w:rFonts w:ascii="仿宋_GB2312" w:eastAsia="仿宋_GB2312" w:hAnsi="仿宋_GB2312" w:cs="仿宋_GB2312" w:hint="eastAsia"/>
          <w:spacing w:val="-12"/>
          <w:szCs w:val="32"/>
        </w:rPr>
        <w:t>年，全县共有</w:t>
      </w:r>
      <w:r>
        <w:rPr>
          <w:rFonts w:ascii="仿宋_GB2312" w:eastAsia="仿宋_GB2312" w:hAnsi="仿宋_GB2312" w:cs="仿宋_GB2312" w:hint="eastAsia"/>
          <w:spacing w:val="-12"/>
          <w:szCs w:val="32"/>
        </w:rPr>
        <w:t>204666</w:t>
      </w:r>
      <w:r>
        <w:rPr>
          <w:rFonts w:ascii="仿宋_GB2312" w:eastAsia="仿宋_GB2312" w:hAnsi="仿宋_GB2312" w:cs="仿宋_GB2312" w:hint="eastAsia"/>
          <w:spacing w:val="-12"/>
          <w:szCs w:val="32"/>
        </w:rPr>
        <w:t>人参加基本</w:t>
      </w:r>
      <w:r>
        <w:rPr>
          <w:rFonts w:ascii="仿宋_GB2312" w:eastAsia="仿宋_GB2312" w:hAnsi="仿宋_GB2312" w:cs="仿宋_GB2312" w:hint="eastAsia"/>
          <w:spacing w:val="-14"/>
          <w:szCs w:val="32"/>
        </w:rPr>
        <w:t>养老保险，其中：职工</w:t>
      </w:r>
      <w:r>
        <w:rPr>
          <w:rFonts w:ascii="仿宋_GB2312" w:eastAsia="仿宋_GB2312" w:hAnsi="仿宋_GB2312" w:cs="仿宋_GB2312" w:hint="eastAsia"/>
          <w:spacing w:val="-14"/>
          <w:szCs w:val="32"/>
        </w:rPr>
        <w:t>28618</w:t>
      </w:r>
      <w:r>
        <w:rPr>
          <w:rFonts w:ascii="仿宋_GB2312" w:eastAsia="仿宋_GB2312" w:hAnsi="仿宋_GB2312" w:cs="仿宋_GB2312" w:hint="eastAsia"/>
          <w:spacing w:val="-14"/>
          <w:szCs w:val="32"/>
        </w:rPr>
        <w:t>人，城乡居民</w:t>
      </w:r>
      <w:r>
        <w:rPr>
          <w:rFonts w:ascii="仿宋_GB2312" w:eastAsia="仿宋_GB2312" w:hAnsi="仿宋_GB2312" w:cs="仿宋_GB2312" w:hint="eastAsia"/>
          <w:spacing w:val="-14"/>
          <w:szCs w:val="32"/>
        </w:rPr>
        <w:t>176048</w:t>
      </w:r>
      <w:r>
        <w:rPr>
          <w:rFonts w:ascii="仿宋_GB2312" w:eastAsia="仿宋_GB2312" w:hAnsi="仿宋_GB2312" w:cs="仿宋_GB2312" w:hint="eastAsia"/>
          <w:spacing w:val="-14"/>
          <w:szCs w:val="32"/>
        </w:rPr>
        <w:t>人；有</w:t>
      </w:r>
      <w:r>
        <w:rPr>
          <w:rFonts w:ascii="仿宋_GB2312" w:eastAsia="仿宋_GB2312" w:hAnsi="仿宋_GB2312" w:cs="仿宋_GB2312" w:hint="eastAsia"/>
          <w:spacing w:val="-14"/>
          <w:szCs w:val="32"/>
        </w:rPr>
        <w:t>16542</w:t>
      </w:r>
      <w:r>
        <w:rPr>
          <w:rFonts w:ascii="仿宋_GB2312" w:eastAsia="仿宋_GB2312" w:hAnsi="仿宋_GB2312" w:cs="仿宋_GB2312" w:hint="eastAsia"/>
          <w:spacing w:val="-14"/>
          <w:szCs w:val="32"/>
        </w:rPr>
        <w:t>人参加失业保险；有</w:t>
      </w:r>
      <w:r>
        <w:rPr>
          <w:rFonts w:ascii="仿宋_GB2312" w:eastAsia="仿宋_GB2312" w:hAnsi="仿宋_GB2312" w:cs="仿宋_GB2312" w:hint="eastAsia"/>
          <w:spacing w:val="-14"/>
          <w:szCs w:val="32"/>
        </w:rPr>
        <w:t>271836</w:t>
      </w:r>
      <w:r>
        <w:rPr>
          <w:rFonts w:ascii="仿宋_GB2312" w:eastAsia="仿宋_GB2312" w:hAnsi="仿宋_GB2312" w:cs="仿宋_GB2312" w:hint="eastAsia"/>
          <w:spacing w:val="-14"/>
          <w:szCs w:val="32"/>
        </w:rPr>
        <w:t>人参加基本医疗保险，其中：城镇职工</w:t>
      </w:r>
      <w:r>
        <w:rPr>
          <w:rFonts w:ascii="仿宋_GB2312" w:eastAsia="仿宋_GB2312" w:hAnsi="仿宋_GB2312" w:cs="仿宋_GB2312" w:hint="eastAsia"/>
          <w:spacing w:val="-14"/>
          <w:szCs w:val="32"/>
        </w:rPr>
        <w:t>22428</w:t>
      </w:r>
      <w:r>
        <w:rPr>
          <w:rFonts w:ascii="仿宋_GB2312" w:eastAsia="仿宋_GB2312" w:hAnsi="仿宋_GB2312" w:cs="仿宋_GB2312" w:hint="eastAsia"/>
          <w:spacing w:val="-14"/>
          <w:szCs w:val="32"/>
        </w:rPr>
        <w:t>人</w:t>
      </w:r>
      <w:r>
        <w:rPr>
          <w:rFonts w:ascii="仿宋_GB2312" w:eastAsia="仿宋_GB2312" w:hAnsi="仿宋_GB2312" w:cs="仿宋_GB2312" w:hint="eastAsia"/>
          <w:spacing w:val="-14"/>
          <w:szCs w:val="32"/>
        </w:rPr>
        <w:t xml:space="preserve"> </w:t>
      </w:r>
      <w:r>
        <w:rPr>
          <w:rFonts w:ascii="仿宋_GB2312" w:eastAsia="仿宋_GB2312" w:hAnsi="仿宋_GB2312" w:cs="仿宋_GB2312" w:hint="eastAsia"/>
          <w:spacing w:val="-14"/>
          <w:szCs w:val="32"/>
        </w:rPr>
        <w:t>，城乡居民</w:t>
      </w:r>
      <w:r>
        <w:rPr>
          <w:rFonts w:ascii="仿宋_GB2312" w:eastAsia="仿宋_GB2312" w:hAnsi="仿宋_GB2312" w:cs="仿宋_GB2312" w:hint="eastAsia"/>
          <w:spacing w:val="-14"/>
          <w:szCs w:val="32"/>
        </w:rPr>
        <w:t>249408</w:t>
      </w:r>
      <w:r>
        <w:rPr>
          <w:rFonts w:ascii="仿宋_GB2312" w:eastAsia="仿宋_GB2312" w:hAnsi="仿宋_GB2312" w:cs="仿宋_GB2312" w:hint="eastAsia"/>
          <w:spacing w:val="-14"/>
          <w:szCs w:val="32"/>
        </w:rPr>
        <w:t>人；</w:t>
      </w:r>
      <w:r>
        <w:rPr>
          <w:rFonts w:ascii="仿宋_GB2312" w:eastAsia="仿宋_GB2312" w:hAnsi="仿宋_GB2312" w:cs="仿宋_GB2312" w:hint="eastAsia"/>
          <w:spacing w:val="-14"/>
          <w:szCs w:val="32"/>
        </w:rPr>
        <w:lastRenderedPageBreak/>
        <w:t>有</w:t>
      </w:r>
      <w:r>
        <w:rPr>
          <w:rFonts w:ascii="仿宋_GB2312" w:eastAsia="仿宋_GB2312" w:hAnsi="仿宋_GB2312" w:cs="仿宋_GB2312" w:hint="eastAsia"/>
          <w:spacing w:val="-14"/>
          <w:szCs w:val="32"/>
        </w:rPr>
        <w:t>16615</w:t>
      </w:r>
      <w:r>
        <w:rPr>
          <w:rFonts w:ascii="仿宋_GB2312" w:eastAsia="仿宋_GB2312" w:hAnsi="仿宋_GB2312" w:cs="仿宋_GB2312" w:hint="eastAsia"/>
          <w:spacing w:val="-14"/>
          <w:szCs w:val="32"/>
        </w:rPr>
        <w:t>人参加职工</w:t>
      </w:r>
      <w:r>
        <w:rPr>
          <w:rFonts w:ascii="仿宋_GB2312" w:eastAsia="仿宋_GB2312" w:hAnsi="仿宋_GB2312" w:cs="仿宋_GB2312" w:hint="eastAsia"/>
          <w:szCs w:val="32"/>
        </w:rPr>
        <w:t>医</w:t>
      </w:r>
      <w:r>
        <w:rPr>
          <w:rFonts w:ascii="仿宋_GB2312" w:eastAsia="仿宋_GB2312" w:hAnsi="仿宋_GB2312" w:cs="仿宋_GB2312" w:hint="eastAsia"/>
          <w:spacing w:val="-10"/>
          <w:szCs w:val="32"/>
        </w:rPr>
        <w:t>疗互助活动。全县共有</w:t>
      </w:r>
      <w:r>
        <w:rPr>
          <w:rFonts w:ascii="仿宋_GB2312" w:eastAsia="仿宋_GB2312" w:hAnsi="仿宋_GB2312" w:cs="仿宋_GB2312" w:hint="eastAsia"/>
          <w:spacing w:val="-2"/>
          <w:szCs w:val="32"/>
        </w:rPr>
        <w:t>1187</w:t>
      </w:r>
      <w:r>
        <w:rPr>
          <w:rFonts w:ascii="仿宋_GB2312" w:eastAsia="仿宋_GB2312" w:hAnsi="仿宋_GB2312" w:cs="仿宋_GB2312" w:hint="eastAsia"/>
          <w:spacing w:val="-2"/>
          <w:szCs w:val="32"/>
        </w:rPr>
        <w:t>户</w:t>
      </w:r>
      <w:r>
        <w:rPr>
          <w:rFonts w:ascii="仿宋_GB2312" w:eastAsia="仿宋_GB2312" w:hAnsi="仿宋_GB2312" w:cs="仿宋_GB2312" w:hint="eastAsia"/>
          <w:spacing w:val="-2"/>
          <w:szCs w:val="32"/>
        </w:rPr>
        <w:t>1800</w:t>
      </w:r>
      <w:r>
        <w:rPr>
          <w:rFonts w:ascii="仿宋_GB2312" w:eastAsia="仿宋_GB2312" w:hAnsi="仿宋_GB2312" w:cs="仿宋_GB2312" w:hint="eastAsia"/>
          <w:spacing w:val="-2"/>
          <w:szCs w:val="32"/>
        </w:rPr>
        <w:t>名城镇居民享受最低生活补助，发放最低生活保障金</w:t>
      </w:r>
      <w:r>
        <w:rPr>
          <w:rFonts w:ascii="仿宋_GB2312" w:eastAsia="仿宋_GB2312" w:hAnsi="仿宋_GB2312" w:cs="仿宋_GB2312" w:hint="eastAsia"/>
          <w:spacing w:val="-10"/>
          <w:szCs w:val="32"/>
        </w:rPr>
        <w:t>1072.4</w:t>
      </w:r>
      <w:r>
        <w:rPr>
          <w:rFonts w:ascii="仿宋_GB2312" w:eastAsia="仿宋_GB2312" w:hAnsi="仿宋_GB2312" w:cs="仿宋_GB2312" w:hint="eastAsia"/>
          <w:spacing w:val="-10"/>
          <w:szCs w:val="32"/>
        </w:rPr>
        <w:t>万元；有</w:t>
      </w:r>
      <w:r>
        <w:rPr>
          <w:rFonts w:ascii="仿宋_GB2312" w:eastAsia="仿宋_GB2312" w:hAnsi="仿宋_GB2312" w:cs="仿宋_GB2312" w:hint="eastAsia"/>
          <w:spacing w:val="-10"/>
          <w:szCs w:val="32"/>
        </w:rPr>
        <w:t>2970</w:t>
      </w:r>
      <w:r>
        <w:rPr>
          <w:rFonts w:ascii="仿宋_GB2312" w:eastAsia="仿宋_GB2312" w:hAnsi="仿宋_GB2312" w:cs="仿宋_GB2312" w:hint="eastAsia"/>
          <w:spacing w:val="-10"/>
          <w:szCs w:val="32"/>
        </w:rPr>
        <w:t>户</w:t>
      </w:r>
      <w:r>
        <w:rPr>
          <w:rFonts w:ascii="仿宋_GB2312" w:eastAsia="仿宋_GB2312" w:hAnsi="仿宋_GB2312" w:cs="仿宋_GB2312" w:hint="eastAsia"/>
          <w:spacing w:val="-10"/>
          <w:szCs w:val="32"/>
        </w:rPr>
        <w:t>5675</w:t>
      </w:r>
      <w:r>
        <w:rPr>
          <w:rFonts w:ascii="仿宋_GB2312" w:eastAsia="仿宋_GB2312" w:hAnsi="仿宋_GB2312" w:cs="仿宋_GB2312" w:hint="eastAsia"/>
          <w:spacing w:val="-10"/>
          <w:szCs w:val="32"/>
        </w:rPr>
        <w:t>名农村</w:t>
      </w:r>
      <w:r>
        <w:rPr>
          <w:rFonts w:ascii="仿宋_GB2312" w:eastAsia="仿宋_GB2312" w:hAnsi="仿宋_GB2312" w:cs="仿宋_GB2312" w:hint="eastAsia"/>
          <w:spacing w:val="-10"/>
          <w:szCs w:val="32"/>
        </w:rPr>
        <w:t>居民享受最低生活保障补助，发放最低生活保障金</w:t>
      </w:r>
      <w:r>
        <w:rPr>
          <w:rFonts w:ascii="仿宋_GB2312" w:eastAsia="仿宋_GB2312" w:hAnsi="仿宋_GB2312" w:cs="仿宋_GB2312" w:hint="eastAsia"/>
          <w:spacing w:val="-10"/>
          <w:szCs w:val="32"/>
        </w:rPr>
        <w:t>1941.0</w:t>
      </w:r>
      <w:r>
        <w:rPr>
          <w:rFonts w:ascii="仿宋_GB2312" w:eastAsia="仿宋_GB2312" w:hAnsi="仿宋_GB2312" w:cs="仿宋_GB2312" w:hint="eastAsia"/>
          <w:spacing w:val="-10"/>
          <w:szCs w:val="32"/>
        </w:rPr>
        <w:t>万元。年内实现城镇新增就</w:t>
      </w:r>
      <w:r>
        <w:rPr>
          <w:rFonts w:ascii="仿宋_GB2312" w:eastAsia="仿宋_GB2312" w:hAnsi="仿宋_GB2312" w:cs="仿宋_GB2312" w:hint="eastAsia"/>
          <w:szCs w:val="32"/>
        </w:rPr>
        <w:t>业</w:t>
      </w:r>
      <w:r>
        <w:rPr>
          <w:rFonts w:ascii="仿宋_GB2312" w:eastAsia="仿宋_GB2312" w:hAnsi="仿宋_GB2312" w:cs="仿宋_GB2312" w:hint="eastAsia"/>
          <w:szCs w:val="32"/>
        </w:rPr>
        <w:t>2909</w:t>
      </w:r>
      <w:r>
        <w:rPr>
          <w:rFonts w:ascii="仿宋_GB2312" w:eastAsia="仿宋_GB2312" w:hAnsi="仿宋_GB2312" w:cs="仿宋_GB2312" w:hint="eastAsia"/>
          <w:szCs w:val="32"/>
        </w:rPr>
        <w:t>人、农村劳动力转移就业</w:t>
      </w:r>
      <w:r>
        <w:rPr>
          <w:rFonts w:ascii="仿宋_GB2312" w:eastAsia="仿宋_GB2312" w:hAnsi="仿宋_GB2312" w:cs="仿宋_GB2312" w:hint="eastAsia"/>
          <w:szCs w:val="32"/>
        </w:rPr>
        <w:t>2682</w:t>
      </w:r>
      <w:r>
        <w:rPr>
          <w:rFonts w:ascii="仿宋_GB2312" w:eastAsia="仿宋_GB2312" w:hAnsi="仿宋_GB2312" w:cs="仿宋_GB2312" w:hint="eastAsia"/>
          <w:szCs w:val="32"/>
        </w:rPr>
        <w:t>人、城镇失业人员再就业</w:t>
      </w:r>
      <w:r>
        <w:rPr>
          <w:rFonts w:ascii="仿宋_GB2312" w:eastAsia="仿宋_GB2312" w:hAnsi="仿宋_GB2312" w:cs="仿宋_GB2312" w:hint="eastAsia"/>
          <w:szCs w:val="32"/>
        </w:rPr>
        <w:t>805</w:t>
      </w:r>
      <w:r>
        <w:rPr>
          <w:rFonts w:ascii="仿宋_GB2312" w:eastAsia="仿宋_GB2312" w:hAnsi="仿宋_GB2312" w:cs="仿宋_GB2312" w:hint="eastAsia"/>
          <w:szCs w:val="32"/>
        </w:rPr>
        <w:t>人，城镇失业登记率为</w:t>
      </w:r>
      <w:r>
        <w:rPr>
          <w:rFonts w:ascii="仿宋_GB2312" w:eastAsia="仿宋_GB2312" w:hAnsi="仿宋_GB2312" w:cs="仿宋_GB2312" w:hint="eastAsia"/>
          <w:szCs w:val="32"/>
        </w:rPr>
        <w:t>3.29%</w:t>
      </w:r>
      <w:r>
        <w:rPr>
          <w:rFonts w:ascii="仿宋_GB2312" w:eastAsia="仿宋_GB2312" w:hAnsi="仿宋_GB2312" w:cs="仿宋_GB2312" w:hint="eastAsia"/>
          <w:szCs w:val="32"/>
        </w:rPr>
        <w:t>。</w:t>
      </w:r>
    </w:p>
    <w:p w:rsidR="00115103" w:rsidRDefault="00115103">
      <w:pPr>
        <w:spacing w:line="580" w:lineRule="exact"/>
        <w:ind w:firstLineChars="200" w:firstLine="640"/>
        <w:rPr>
          <w:rFonts w:ascii="仿宋_GB2312" w:eastAsia="仿宋_GB2312"/>
          <w:szCs w:val="32"/>
        </w:rPr>
      </w:pPr>
    </w:p>
    <w:p w:rsidR="00115103" w:rsidRDefault="00115103">
      <w:pPr>
        <w:spacing w:line="580" w:lineRule="exact"/>
        <w:ind w:firstLineChars="200" w:firstLine="640"/>
        <w:rPr>
          <w:rFonts w:ascii="仿宋_GB2312" w:eastAsia="仿宋_GB2312"/>
          <w:szCs w:val="32"/>
        </w:rPr>
      </w:pPr>
    </w:p>
    <w:p w:rsidR="00115103" w:rsidRDefault="006C5F99">
      <w:pPr>
        <w:spacing w:line="580" w:lineRule="exact"/>
        <w:ind w:leftChars="200" w:left="1732" w:hangingChars="340" w:hanging="1092"/>
        <w:rPr>
          <w:rFonts w:ascii="宋体" w:eastAsia="宋体"/>
          <w:b/>
          <w:color w:val="000000"/>
          <w:szCs w:val="32"/>
        </w:rPr>
      </w:pPr>
      <w:r>
        <w:rPr>
          <w:rFonts w:ascii="宋体" w:eastAsia="宋体" w:hint="eastAsia"/>
          <w:b/>
          <w:color w:val="000000"/>
          <w:szCs w:val="32"/>
        </w:rPr>
        <w:t>注：</w:t>
      </w:r>
      <w:r>
        <w:rPr>
          <w:rFonts w:ascii="宋体" w:eastAsia="宋体" w:hint="eastAsia"/>
          <w:b/>
          <w:color w:val="000000"/>
          <w:szCs w:val="32"/>
        </w:rPr>
        <w:t>1</w:t>
      </w:r>
      <w:r>
        <w:rPr>
          <w:rFonts w:ascii="宋体" w:eastAsia="宋体" w:hint="eastAsia"/>
          <w:b/>
          <w:color w:val="000000"/>
          <w:szCs w:val="32"/>
        </w:rPr>
        <w:t>、生产总值、工业增加值、非公经济增加值绝对数按现价计算，增长速度按可比价计算。</w:t>
      </w:r>
    </w:p>
    <w:p w:rsidR="00115103" w:rsidRDefault="006C5F99">
      <w:pPr>
        <w:spacing w:line="580" w:lineRule="exact"/>
        <w:ind w:leftChars="395" w:left="1714" w:hangingChars="140" w:hanging="450"/>
        <w:rPr>
          <w:rFonts w:ascii="宋体" w:eastAsia="宋体"/>
          <w:color w:val="000000"/>
          <w:szCs w:val="32"/>
        </w:rPr>
      </w:pPr>
      <w:r>
        <w:rPr>
          <w:rFonts w:ascii="宋体" w:eastAsia="宋体" w:hint="eastAsia"/>
          <w:b/>
          <w:color w:val="000000"/>
          <w:szCs w:val="32"/>
        </w:rPr>
        <w:t>2</w:t>
      </w:r>
      <w:r>
        <w:rPr>
          <w:rFonts w:ascii="宋体" w:eastAsia="宋体" w:hint="eastAsia"/>
          <w:b/>
          <w:color w:val="000000"/>
          <w:szCs w:val="32"/>
        </w:rPr>
        <w:t>、公报所列数据为年快报数，正式统计数据以《</w:t>
      </w:r>
      <w:r>
        <w:rPr>
          <w:rFonts w:ascii="宋体" w:eastAsia="宋体" w:hint="eastAsia"/>
          <w:b/>
          <w:color w:val="000000"/>
          <w:szCs w:val="32"/>
        </w:rPr>
        <w:t>2017</w:t>
      </w:r>
      <w:r>
        <w:rPr>
          <w:rFonts w:ascii="宋体" w:eastAsia="宋体" w:hint="eastAsia"/>
          <w:b/>
          <w:color w:val="000000"/>
          <w:szCs w:val="32"/>
        </w:rPr>
        <w:t>年新平统计年鉴》为准</w:t>
      </w:r>
      <w:r>
        <w:rPr>
          <w:rFonts w:ascii="宋体" w:eastAsia="宋体" w:hint="eastAsia"/>
          <w:color w:val="000000"/>
          <w:szCs w:val="32"/>
        </w:rPr>
        <w:t>。</w:t>
      </w:r>
    </w:p>
    <w:sectPr w:rsidR="00115103" w:rsidSect="00115103">
      <w:headerReference w:type="even" r:id="rId12"/>
      <w:headerReference w:type="default" r:id="rId13"/>
      <w:footerReference w:type="even" r:id="rId14"/>
      <w:footerReference w:type="default" r:id="rId15"/>
      <w:pgSz w:w="11906" w:h="16838"/>
      <w:pgMar w:top="1588" w:right="1418" w:bottom="1588" w:left="1531" w:header="851" w:footer="1418"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5F99" w:rsidRDefault="006C5F99" w:rsidP="00115103">
      <w:r>
        <w:separator/>
      </w:r>
    </w:p>
  </w:endnote>
  <w:endnote w:type="continuationSeparator" w:id="1">
    <w:p w:rsidR="006C5F99" w:rsidRDefault="006C5F99" w:rsidP="001151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altName w:val="Arial Unicode MS"/>
    <w:charset w:val="86"/>
    <w:family w:val="modern"/>
    <w:pitch w:val="default"/>
    <w:sig w:usb0="00000000" w:usb1="080E0000" w:usb2="00000000" w:usb3="00000000" w:csb0="00040000" w:csb1="00000000"/>
  </w:font>
  <w:font w:name="方正小标宋简体">
    <w:altName w:val="Arial Unicode MS"/>
    <w:charset w:val="86"/>
    <w:family w:val="auto"/>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103" w:rsidRDefault="00115103">
    <w:pPr>
      <w:pStyle w:val="a7"/>
      <w:framePr w:wrap="around" w:vAnchor="text" w:hAnchor="margin" w:xAlign="center" w:y="1"/>
      <w:rPr>
        <w:rStyle w:val="aa"/>
      </w:rPr>
    </w:pPr>
    <w:r>
      <w:rPr>
        <w:rStyle w:val="aa"/>
      </w:rPr>
      <w:fldChar w:fldCharType="begin"/>
    </w:r>
    <w:r w:rsidR="006C5F99">
      <w:rPr>
        <w:rStyle w:val="aa"/>
      </w:rPr>
      <w:instrText xml:space="preserve">PAGE  </w:instrText>
    </w:r>
    <w:r>
      <w:rPr>
        <w:rStyle w:val="aa"/>
      </w:rPr>
      <w:fldChar w:fldCharType="end"/>
    </w:r>
  </w:p>
  <w:p w:rsidR="00115103" w:rsidRDefault="00115103">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103" w:rsidRDefault="006C5F99">
    <w:pPr>
      <w:pStyle w:val="a7"/>
      <w:framePr w:wrap="around" w:vAnchor="text" w:hAnchor="margin" w:xAlign="center" w:y="1"/>
      <w:rPr>
        <w:rStyle w:val="aa"/>
        <w:rFonts w:ascii="宋体" w:eastAsia="宋体"/>
        <w:sz w:val="28"/>
        <w:szCs w:val="28"/>
      </w:rPr>
    </w:pPr>
    <w:r>
      <w:rPr>
        <w:rStyle w:val="aa"/>
        <w:rFonts w:ascii="宋体" w:eastAsia="宋体" w:hint="eastAsia"/>
        <w:sz w:val="28"/>
        <w:szCs w:val="28"/>
      </w:rPr>
      <w:t>—</w:t>
    </w:r>
    <w:r w:rsidR="00115103">
      <w:rPr>
        <w:rStyle w:val="aa"/>
        <w:rFonts w:ascii="宋体" w:eastAsia="宋体"/>
        <w:sz w:val="28"/>
        <w:szCs w:val="28"/>
      </w:rPr>
      <w:fldChar w:fldCharType="begin"/>
    </w:r>
    <w:r>
      <w:rPr>
        <w:rStyle w:val="aa"/>
        <w:rFonts w:ascii="宋体" w:eastAsia="宋体"/>
        <w:sz w:val="28"/>
        <w:szCs w:val="28"/>
      </w:rPr>
      <w:instrText xml:space="preserve">PAGE  </w:instrText>
    </w:r>
    <w:r w:rsidR="00115103">
      <w:rPr>
        <w:rStyle w:val="aa"/>
        <w:rFonts w:ascii="宋体" w:eastAsia="宋体"/>
        <w:sz w:val="28"/>
        <w:szCs w:val="28"/>
      </w:rPr>
      <w:fldChar w:fldCharType="separate"/>
    </w:r>
    <w:r w:rsidR="00880EFF">
      <w:rPr>
        <w:rStyle w:val="aa"/>
        <w:rFonts w:ascii="宋体" w:eastAsia="宋体"/>
        <w:noProof/>
        <w:sz w:val="28"/>
        <w:szCs w:val="28"/>
      </w:rPr>
      <w:t>15</w:t>
    </w:r>
    <w:r w:rsidR="00115103">
      <w:rPr>
        <w:rStyle w:val="aa"/>
        <w:rFonts w:ascii="宋体" w:eastAsia="宋体"/>
        <w:sz w:val="28"/>
        <w:szCs w:val="28"/>
      </w:rPr>
      <w:fldChar w:fldCharType="end"/>
    </w:r>
    <w:r>
      <w:rPr>
        <w:rStyle w:val="aa"/>
        <w:rFonts w:ascii="宋体" w:eastAsia="宋体" w:hint="eastAsia"/>
        <w:sz w:val="28"/>
        <w:szCs w:val="28"/>
      </w:rPr>
      <w:t>—</w:t>
    </w:r>
  </w:p>
  <w:p w:rsidR="00115103" w:rsidRDefault="00115103">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5F99" w:rsidRDefault="006C5F99" w:rsidP="00115103">
      <w:r>
        <w:separator/>
      </w:r>
    </w:p>
  </w:footnote>
  <w:footnote w:type="continuationSeparator" w:id="1">
    <w:p w:rsidR="006C5F99" w:rsidRDefault="006C5F99" w:rsidP="001151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103" w:rsidRDefault="00115103">
    <w:pPr>
      <w:pStyle w:val="a8"/>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103" w:rsidRDefault="00115103">
    <w:pPr>
      <w:pStyle w:val="a8"/>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embedSystemFonts/>
  <w:bordersDoNotSurroundHeader/>
  <w:bordersDoNotSurroundFooter/>
  <w:defaultTabStop w:val="420"/>
  <w:drawingGridHorizontalSpacing w:val="21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20433"/>
    <w:rsid w:val="00000026"/>
    <w:rsid w:val="000004BF"/>
    <w:rsid w:val="0000067E"/>
    <w:rsid w:val="00000837"/>
    <w:rsid w:val="00000B6A"/>
    <w:rsid w:val="00000E61"/>
    <w:rsid w:val="000011C1"/>
    <w:rsid w:val="00001F33"/>
    <w:rsid w:val="0000224F"/>
    <w:rsid w:val="00002CB7"/>
    <w:rsid w:val="0000358E"/>
    <w:rsid w:val="00004060"/>
    <w:rsid w:val="000045D2"/>
    <w:rsid w:val="000046DF"/>
    <w:rsid w:val="00004F64"/>
    <w:rsid w:val="000053AC"/>
    <w:rsid w:val="00006264"/>
    <w:rsid w:val="000066BC"/>
    <w:rsid w:val="00006D93"/>
    <w:rsid w:val="000071D7"/>
    <w:rsid w:val="0000723D"/>
    <w:rsid w:val="00007B1B"/>
    <w:rsid w:val="00007F2C"/>
    <w:rsid w:val="000109CF"/>
    <w:rsid w:val="0001111A"/>
    <w:rsid w:val="00011592"/>
    <w:rsid w:val="00011845"/>
    <w:rsid w:val="00011AB9"/>
    <w:rsid w:val="00011C6F"/>
    <w:rsid w:val="00012168"/>
    <w:rsid w:val="00012AED"/>
    <w:rsid w:val="00012DB1"/>
    <w:rsid w:val="00012F41"/>
    <w:rsid w:val="000130D6"/>
    <w:rsid w:val="00013780"/>
    <w:rsid w:val="00013928"/>
    <w:rsid w:val="000139A1"/>
    <w:rsid w:val="00013B49"/>
    <w:rsid w:val="00013CE3"/>
    <w:rsid w:val="00014373"/>
    <w:rsid w:val="00014C8B"/>
    <w:rsid w:val="00014EB7"/>
    <w:rsid w:val="00015F3C"/>
    <w:rsid w:val="00016611"/>
    <w:rsid w:val="0001676A"/>
    <w:rsid w:val="00016974"/>
    <w:rsid w:val="00017103"/>
    <w:rsid w:val="000172C7"/>
    <w:rsid w:val="000177EC"/>
    <w:rsid w:val="00017CC3"/>
    <w:rsid w:val="00017E7E"/>
    <w:rsid w:val="000207A6"/>
    <w:rsid w:val="000222A5"/>
    <w:rsid w:val="0002260E"/>
    <w:rsid w:val="000227E4"/>
    <w:rsid w:val="00023980"/>
    <w:rsid w:val="000240DC"/>
    <w:rsid w:val="00024683"/>
    <w:rsid w:val="00025534"/>
    <w:rsid w:val="00025778"/>
    <w:rsid w:val="00025B67"/>
    <w:rsid w:val="0002618F"/>
    <w:rsid w:val="00026910"/>
    <w:rsid w:val="000269AF"/>
    <w:rsid w:val="00027030"/>
    <w:rsid w:val="00027D2E"/>
    <w:rsid w:val="00027FC8"/>
    <w:rsid w:val="00030D0D"/>
    <w:rsid w:val="0003215F"/>
    <w:rsid w:val="000322FF"/>
    <w:rsid w:val="000327F5"/>
    <w:rsid w:val="00032AD0"/>
    <w:rsid w:val="000331B5"/>
    <w:rsid w:val="000332CA"/>
    <w:rsid w:val="00033A30"/>
    <w:rsid w:val="00033B1E"/>
    <w:rsid w:val="00033CA6"/>
    <w:rsid w:val="00034AC9"/>
    <w:rsid w:val="00034CE6"/>
    <w:rsid w:val="00034E6D"/>
    <w:rsid w:val="00034F9B"/>
    <w:rsid w:val="0003501C"/>
    <w:rsid w:val="000351C7"/>
    <w:rsid w:val="000358C6"/>
    <w:rsid w:val="00035BB3"/>
    <w:rsid w:val="00035C19"/>
    <w:rsid w:val="00035D04"/>
    <w:rsid w:val="00035F0B"/>
    <w:rsid w:val="00036282"/>
    <w:rsid w:val="0003652E"/>
    <w:rsid w:val="00036749"/>
    <w:rsid w:val="00036E83"/>
    <w:rsid w:val="00037357"/>
    <w:rsid w:val="00037B27"/>
    <w:rsid w:val="00037B5B"/>
    <w:rsid w:val="00037F7D"/>
    <w:rsid w:val="00040278"/>
    <w:rsid w:val="00040891"/>
    <w:rsid w:val="00040BDF"/>
    <w:rsid w:val="0004153A"/>
    <w:rsid w:val="00041E16"/>
    <w:rsid w:val="000423B3"/>
    <w:rsid w:val="000425A0"/>
    <w:rsid w:val="00042634"/>
    <w:rsid w:val="000428BD"/>
    <w:rsid w:val="00042CF3"/>
    <w:rsid w:val="00042D54"/>
    <w:rsid w:val="00043386"/>
    <w:rsid w:val="00043888"/>
    <w:rsid w:val="00043CA1"/>
    <w:rsid w:val="00043EF2"/>
    <w:rsid w:val="00043F7A"/>
    <w:rsid w:val="000444B4"/>
    <w:rsid w:val="0004461E"/>
    <w:rsid w:val="00044649"/>
    <w:rsid w:val="000448C5"/>
    <w:rsid w:val="0004508E"/>
    <w:rsid w:val="000453BE"/>
    <w:rsid w:val="00045BA5"/>
    <w:rsid w:val="00045CC1"/>
    <w:rsid w:val="00046EFB"/>
    <w:rsid w:val="00047040"/>
    <w:rsid w:val="000471C6"/>
    <w:rsid w:val="0005003F"/>
    <w:rsid w:val="000500AD"/>
    <w:rsid w:val="0005017E"/>
    <w:rsid w:val="00050E4E"/>
    <w:rsid w:val="00051D74"/>
    <w:rsid w:val="00053206"/>
    <w:rsid w:val="00053311"/>
    <w:rsid w:val="000538FF"/>
    <w:rsid w:val="00053D2A"/>
    <w:rsid w:val="00053DD3"/>
    <w:rsid w:val="000541E7"/>
    <w:rsid w:val="0005460D"/>
    <w:rsid w:val="00054977"/>
    <w:rsid w:val="00055637"/>
    <w:rsid w:val="0005577C"/>
    <w:rsid w:val="00055A80"/>
    <w:rsid w:val="00056474"/>
    <w:rsid w:val="00056562"/>
    <w:rsid w:val="00056910"/>
    <w:rsid w:val="00056FEF"/>
    <w:rsid w:val="00057309"/>
    <w:rsid w:val="00057BF1"/>
    <w:rsid w:val="00057DB3"/>
    <w:rsid w:val="000604D9"/>
    <w:rsid w:val="00060B68"/>
    <w:rsid w:val="00060B9E"/>
    <w:rsid w:val="00061246"/>
    <w:rsid w:val="000615AB"/>
    <w:rsid w:val="000616B5"/>
    <w:rsid w:val="00061AD3"/>
    <w:rsid w:val="00062AD8"/>
    <w:rsid w:val="00062BC9"/>
    <w:rsid w:val="00062D88"/>
    <w:rsid w:val="00063453"/>
    <w:rsid w:val="00063485"/>
    <w:rsid w:val="000636DB"/>
    <w:rsid w:val="000643AC"/>
    <w:rsid w:val="0006449F"/>
    <w:rsid w:val="00064940"/>
    <w:rsid w:val="00064AEE"/>
    <w:rsid w:val="0006547C"/>
    <w:rsid w:val="00065786"/>
    <w:rsid w:val="00066351"/>
    <w:rsid w:val="000665FD"/>
    <w:rsid w:val="000668B0"/>
    <w:rsid w:val="00066D08"/>
    <w:rsid w:val="00066DD2"/>
    <w:rsid w:val="00067F8B"/>
    <w:rsid w:val="00070073"/>
    <w:rsid w:val="0007015B"/>
    <w:rsid w:val="000704DC"/>
    <w:rsid w:val="00070EF7"/>
    <w:rsid w:val="0007125B"/>
    <w:rsid w:val="00071C36"/>
    <w:rsid w:val="000720CE"/>
    <w:rsid w:val="000724E9"/>
    <w:rsid w:val="000726D2"/>
    <w:rsid w:val="00072770"/>
    <w:rsid w:val="0007289F"/>
    <w:rsid w:val="00072AAD"/>
    <w:rsid w:val="00072DA8"/>
    <w:rsid w:val="000730CB"/>
    <w:rsid w:val="00073158"/>
    <w:rsid w:val="00073716"/>
    <w:rsid w:val="00073FB8"/>
    <w:rsid w:val="000740E1"/>
    <w:rsid w:val="000741AC"/>
    <w:rsid w:val="0007423F"/>
    <w:rsid w:val="000742C2"/>
    <w:rsid w:val="00074463"/>
    <w:rsid w:val="0007469D"/>
    <w:rsid w:val="000749B3"/>
    <w:rsid w:val="00074DDA"/>
    <w:rsid w:val="00075454"/>
    <w:rsid w:val="00075965"/>
    <w:rsid w:val="00075A9B"/>
    <w:rsid w:val="00075AEA"/>
    <w:rsid w:val="00075FD7"/>
    <w:rsid w:val="000760E0"/>
    <w:rsid w:val="000763A5"/>
    <w:rsid w:val="00076469"/>
    <w:rsid w:val="000773BC"/>
    <w:rsid w:val="00077BEF"/>
    <w:rsid w:val="00077EE1"/>
    <w:rsid w:val="000802E1"/>
    <w:rsid w:val="0008045D"/>
    <w:rsid w:val="00080496"/>
    <w:rsid w:val="0008072A"/>
    <w:rsid w:val="00080B57"/>
    <w:rsid w:val="000811B0"/>
    <w:rsid w:val="00081610"/>
    <w:rsid w:val="00081947"/>
    <w:rsid w:val="00081B5B"/>
    <w:rsid w:val="00081BEC"/>
    <w:rsid w:val="000823E5"/>
    <w:rsid w:val="00083065"/>
    <w:rsid w:val="000838A1"/>
    <w:rsid w:val="00083A65"/>
    <w:rsid w:val="00084751"/>
    <w:rsid w:val="00084766"/>
    <w:rsid w:val="000848D2"/>
    <w:rsid w:val="0008524D"/>
    <w:rsid w:val="00085513"/>
    <w:rsid w:val="000858CF"/>
    <w:rsid w:val="00085D87"/>
    <w:rsid w:val="00085E4B"/>
    <w:rsid w:val="00086220"/>
    <w:rsid w:val="0008688D"/>
    <w:rsid w:val="00086AB7"/>
    <w:rsid w:val="00087163"/>
    <w:rsid w:val="000878E1"/>
    <w:rsid w:val="000901FF"/>
    <w:rsid w:val="00090989"/>
    <w:rsid w:val="00091299"/>
    <w:rsid w:val="00091608"/>
    <w:rsid w:val="00091692"/>
    <w:rsid w:val="000917DB"/>
    <w:rsid w:val="00091E05"/>
    <w:rsid w:val="00092330"/>
    <w:rsid w:val="00092441"/>
    <w:rsid w:val="00092701"/>
    <w:rsid w:val="000928FF"/>
    <w:rsid w:val="00092B30"/>
    <w:rsid w:val="00093724"/>
    <w:rsid w:val="000938C1"/>
    <w:rsid w:val="00093E7B"/>
    <w:rsid w:val="00093E97"/>
    <w:rsid w:val="00093FA5"/>
    <w:rsid w:val="000946F9"/>
    <w:rsid w:val="0009483C"/>
    <w:rsid w:val="00094B30"/>
    <w:rsid w:val="00095088"/>
    <w:rsid w:val="0009564F"/>
    <w:rsid w:val="000956CC"/>
    <w:rsid w:val="00095713"/>
    <w:rsid w:val="00095FA3"/>
    <w:rsid w:val="000962C3"/>
    <w:rsid w:val="00096723"/>
    <w:rsid w:val="0009685B"/>
    <w:rsid w:val="0009761B"/>
    <w:rsid w:val="0009769E"/>
    <w:rsid w:val="00097993"/>
    <w:rsid w:val="00097A8C"/>
    <w:rsid w:val="00097AAA"/>
    <w:rsid w:val="000A02B2"/>
    <w:rsid w:val="000A065E"/>
    <w:rsid w:val="000A06F2"/>
    <w:rsid w:val="000A0CC4"/>
    <w:rsid w:val="000A0DDD"/>
    <w:rsid w:val="000A1229"/>
    <w:rsid w:val="000A1D72"/>
    <w:rsid w:val="000A2352"/>
    <w:rsid w:val="000A23BF"/>
    <w:rsid w:val="000A2608"/>
    <w:rsid w:val="000A2D2E"/>
    <w:rsid w:val="000A314C"/>
    <w:rsid w:val="000A3161"/>
    <w:rsid w:val="000A3545"/>
    <w:rsid w:val="000A3765"/>
    <w:rsid w:val="000A433C"/>
    <w:rsid w:val="000A4488"/>
    <w:rsid w:val="000A49B7"/>
    <w:rsid w:val="000A49EB"/>
    <w:rsid w:val="000A4C05"/>
    <w:rsid w:val="000A4EC6"/>
    <w:rsid w:val="000A5CE5"/>
    <w:rsid w:val="000A644D"/>
    <w:rsid w:val="000A68C9"/>
    <w:rsid w:val="000A69B0"/>
    <w:rsid w:val="000A6B52"/>
    <w:rsid w:val="000A6F32"/>
    <w:rsid w:val="000A701F"/>
    <w:rsid w:val="000A72D5"/>
    <w:rsid w:val="000A7460"/>
    <w:rsid w:val="000B0456"/>
    <w:rsid w:val="000B04A2"/>
    <w:rsid w:val="000B11DD"/>
    <w:rsid w:val="000B1F3B"/>
    <w:rsid w:val="000B2884"/>
    <w:rsid w:val="000B2AA8"/>
    <w:rsid w:val="000B2DCB"/>
    <w:rsid w:val="000B31F8"/>
    <w:rsid w:val="000B38B2"/>
    <w:rsid w:val="000B3C8C"/>
    <w:rsid w:val="000B44D2"/>
    <w:rsid w:val="000B45D7"/>
    <w:rsid w:val="000B45E2"/>
    <w:rsid w:val="000B519E"/>
    <w:rsid w:val="000B534B"/>
    <w:rsid w:val="000B5723"/>
    <w:rsid w:val="000B5852"/>
    <w:rsid w:val="000B6481"/>
    <w:rsid w:val="000B6B9B"/>
    <w:rsid w:val="000B6C47"/>
    <w:rsid w:val="000B7059"/>
    <w:rsid w:val="000B71A7"/>
    <w:rsid w:val="000B761B"/>
    <w:rsid w:val="000B7EA5"/>
    <w:rsid w:val="000C001C"/>
    <w:rsid w:val="000C02F8"/>
    <w:rsid w:val="000C0650"/>
    <w:rsid w:val="000C09D6"/>
    <w:rsid w:val="000C0BC1"/>
    <w:rsid w:val="000C0F85"/>
    <w:rsid w:val="000C10F3"/>
    <w:rsid w:val="000C1143"/>
    <w:rsid w:val="000C137C"/>
    <w:rsid w:val="000C1640"/>
    <w:rsid w:val="000C2304"/>
    <w:rsid w:val="000C24DC"/>
    <w:rsid w:val="000C2533"/>
    <w:rsid w:val="000C2538"/>
    <w:rsid w:val="000C2A51"/>
    <w:rsid w:val="000C31D8"/>
    <w:rsid w:val="000C35B1"/>
    <w:rsid w:val="000C38C3"/>
    <w:rsid w:val="000C3FEC"/>
    <w:rsid w:val="000C42F7"/>
    <w:rsid w:val="000C44E4"/>
    <w:rsid w:val="000C4553"/>
    <w:rsid w:val="000C47B7"/>
    <w:rsid w:val="000C486C"/>
    <w:rsid w:val="000C4E8C"/>
    <w:rsid w:val="000C5164"/>
    <w:rsid w:val="000C5A43"/>
    <w:rsid w:val="000C6FDD"/>
    <w:rsid w:val="000C72D0"/>
    <w:rsid w:val="000C7667"/>
    <w:rsid w:val="000C7A73"/>
    <w:rsid w:val="000C7E54"/>
    <w:rsid w:val="000D001A"/>
    <w:rsid w:val="000D0C2C"/>
    <w:rsid w:val="000D0C33"/>
    <w:rsid w:val="000D0E41"/>
    <w:rsid w:val="000D1701"/>
    <w:rsid w:val="000D1A7C"/>
    <w:rsid w:val="000D1B5B"/>
    <w:rsid w:val="000D1CE6"/>
    <w:rsid w:val="000D22BF"/>
    <w:rsid w:val="000D240F"/>
    <w:rsid w:val="000D28E1"/>
    <w:rsid w:val="000D2D36"/>
    <w:rsid w:val="000D2FA4"/>
    <w:rsid w:val="000D30D7"/>
    <w:rsid w:val="000D4226"/>
    <w:rsid w:val="000D4497"/>
    <w:rsid w:val="000D5427"/>
    <w:rsid w:val="000D572A"/>
    <w:rsid w:val="000D63B4"/>
    <w:rsid w:val="000D6412"/>
    <w:rsid w:val="000D653B"/>
    <w:rsid w:val="000D6580"/>
    <w:rsid w:val="000D66B6"/>
    <w:rsid w:val="000D70FE"/>
    <w:rsid w:val="000D7746"/>
    <w:rsid w:val="000D7A9E"/>
    <w:rsid w:val="000D7CB1"/>
    <w:rsid w:val="000D7E19"/>
    <w:rsid w:val="000E0B48"/>
    <w:rsid w:val="000E0E14"/>
    <w:rsid w:val="000E14A2"/>
    <w:rsid w:val="000E1923"/>
    <w:rsid w:val="000E2EB8"/>
    <w:rsid w:val="000E3085"/>
    <w:rsid w:val="000E30E3"/>
    <w:rsid w:val="000E3566"/>
    <w:rsid w:val="000E579C"/>
    <w:rsid w:val="000E57A4"/>
    <w:rsid w:val="000E5887"/>
    <w:rsid w:val="000E5B5F"/>
    <w:rsid w:val="000E5E0E"/>
    <w:rsid w:val="000E6740"/>
    <w:rsid w:val="000E68BC"/>
    <w:rsid w:val="000E6CAB"/>
    <w:rsid w:val="000E6F24"/>
    <w:rsid w:val="000E723D"/>
    <w:rsid w:val="000E7851"/>
    <w:rsid w:val="000F05FE"/>
    <w:rsid w:val="000F0AC6"/>
    <w:rsid w:val="000F18A5"/>
    <w:rsid w:val="000F1B39"/>
    <w:rsid w:val="000F1D44"/>
    <w:rsid w:val="000F1EB9"/>
    <w:rsid w:val="000F231D"/>
    <w:rsid w:val="000F2357"/>
    <w:rsid w:val="000F23A0"/>
    <w:rsid w:val="000F2602"/>
    <w:rsid w:val="000F27DE"/>
    <w:rsid w:val="000F29A1"/>
    <w:rsid w:val="000F29A2"/>
    <w:rsid w:val="000F2D69"/>
    <w:rsid w:val="000F308F"/>
    <w:rsid w:val="000F341F"/>
    <w:rsid w:val="000F3E6D"/>
    <w:rsid w:val="000F3FD7"/>
    <w:rsid w:val="000F44D4"/>
    <w:rsid w:val="000F506A"/>
    <w:rsid w:val="000F5863"/>
    <w:rsid w:val="000F623D"/>
    <w:rsid w:val="000F6397"/>
    <w:rsid w:val="000F6504"/>
    <w:rsid w:val="000F6F59"/>
    <w:rsid w:val="000F71F1"/>
    <w:rsid w:val="000F722E"/>
    <w:rsid w:val="000F74B9"/>
    <w:rsid w:val="000F753A"/>
    <w:rsid w:val="000F77B4"/>
    <w:rsid w:val="00100067"/>
    <w:rsid w:val="00100404"/>
    <w:rsid w:val="00100D5D"/>
    <w:rsid w:val="00100ECD"/>
    <w:rsid w:val="00100FDB"/>
    <w:rsid w:val="00101334"/>
    <w:rsid w:val="0010145D"/>
    <w:rsid w:val="001018C1"/>
    <w:rsid w:val="00102353"/>
    <w:rsid w:val="001025BA"/>
    <w:rsid w:val="00102CC1"/>
    <w:rsid w:val="0010352F"/>
    <w:rsid w:val="001036B6"/>
    <w:rsid w:val="00103757"/>
    <w:rsid w:val="00104108"/>
    <w:rsid w:val="00104803"/>
    <w:rsid w:val="001049B5"/>
    <w:rsid w:val="001049C1"/>
    <w:rsid w:val="00104B26"/>
    <w:rsid w:val="00105172"/>
    <w:rsid w:val="001052EF"/>
    <w:rsid w:val="00105BC0"/>
    <w:rsid w:val="00105E59"/>
    <w:rsid w:val="001062D6"/>
    <w:rsid w:val="001063C4"/>
    <w:rsid w:val="00106879"/>
    <w:rsid w:val="00106BB6"/>
    <w:rsid w:val="00107425"/>
    <w:rsid w:val="00107665"/>
    <w:rsid w:val="001078E3"/>
    <w:rsid w:val="00107A7E"/>
    <w:rsid w:val="00107A83"/>
    <w:rsid w:val="001106CD"/>
    <w:rsid w:val="001108C2"/>
    <w:rsid w:val="001109DD"/>
    <w:rsid w:val="00110B0B"/>
    <w:rsid w:val="00110DC9"/>
    <w:rsid w:val="00110E94"/>
    <w:rsid w:val="001112C6"/>
    <w:rsid w:val="00111416"/>
    <w:rsid w:val="00111612"/>
    <w:rsid w:val="001116E9"/>
    <w:rsid w:val="00111737"/>
    <w:rsid w:val="001117A4"/>
    <w:rsid w:val="00111B71"/>
    <w:rsid w:val="00111C49"/>
    <w:rsid w:val="001120D3"/>
    <w:rsid w:val="00112794"/>
    <w:rsid w:val="00113A66"/>
    <w:rsid w:val="00113EB3"/>
    <w:rsid w:val="00114106"/>
    <w:rsid w:val="00114334"/>
    <w:rsid w:val="00114542"/>
    <w:rsid w:val="00114C17"/>
    <w:rsid w:val="00114C1A"/>
    <w:rsid w:val="00114EEE"/>
    <w:rsid w:val="00115103"/>
    <w:rsid w:val="00115349"/>
    <w:rsid w:val="001157BA"/>
    <w:rsid w:val="00115A63"/>
    <w:rsid w:val="00115C98"/>
    <w:rsid w:val="00115F1F"/>
    <w:rsid w:val="00115FCD"/>
    <w:rsid w:val="0011610F"/>
    <w:rsid w:val="001163F5"/>
    <w:rsid w:val="001165CB"/>
    <w:rsid w:val="00116A6C"/>
    <w:rsid w:val="00116E34"/>
    <w:rsid w:val="00116F5D"/>
    <w:rsid w:val="00117092"/>
    <w:rsid w:val="00117C23"/>
    <w:rsid w:val="001204B1"/>
    <w:rsid w:val="00121E44"/>
    <w:rsid w:val="00122030"/>
    <w:rsid w:val="001220DD"/>
    <w:rsid w:val="0012230D"/>
    <w:rsid w:val="00122360"/>
    <w:rsid w:val="0012238B"/>
    <w:rsid w:val="00122D78"/>
    <w:rsid w:val="00122F46"/>
    <w:rsid w:val="00123222"/>
    <w:rsid w:val="00123A03"/>
    <w:rsid w:val="00123A9C"/>
    <w:rsid w:val="001240CE"/>
    <w:rsid w:val="001247C1"/>
    <w:rsid w:val="00124867"/>
    <w:rsid w:val="00125195"/>
    <w:rsid w:val="0012532C"/>
    <w:rsid w:val="001255CE"/>
    <w:rsid w:val="001256A5"/>
    <w:rsid w:val="00125CC3"/>
    <w:rsid w:val="00125D3D"/>
    <w:rsid w:val="001260C3"/>
    <w:rsid w:val="00126BC7"/>
    <w:rsid w:val="00127449"/>
    <w:rsid w:val="0012752F"/>
    <w:rsid w:val="00127A82"/>
    <w:rsid w:val="00127E78"/>
    <w:rsid w:val="0013038B"/>
    <w:rsid w:val="001303B0"/>
    <w:rsid w:val="001303ED"/>
    <w:rsid w:val="001305B6"/>
    <w:rsid w:val="00130742"/>
    <w:rsid w:val="0013088A"/>
    <w:rsid w:val="001309C6"/>
    <w:rsid w:val="00130D4F"/>
    <w:rsid w:val="00130F3C"/>
    <w:rsid w:val="0013102F"/>
    <w:rsid w:val="00131580"/>
    <w:rsid w:val="00131908"/>
    <w:rsid w:val="00131D08"/>
    <w:rsid w:val="00131D10"/>
    <w:rsid w:val="00133296"/>
    <w:rsid w:val="001336C9"/>
    <w:rsid w:val="00133CE2"/>
    <w:rsid w:val="00133DB8"/>
    <w:rsid w:val="0013421B"/>
    <w:rsid w:val="0013425C"/>
    <w:rsid w:val="001343BB"/>
    <w:rsid w:val="00134567"/>
    <w:rsid w:val="0013490A"/>
    <w:rsid w:val="00134EA1"/>
    <w:rsid w:val="00135054"/>
    <w:rsid w:val="0013533A"/>
    <w:rsid w:val="00136154"/>
    <w:rsid w:val="00136436"/>
    <w:rsid w:val="001364F8"/>
    <w:rsid w:val="0013675F"/>
    <w:rsid w:val="001367EB"/>
    <w:rsid w:val="001369E0"/>
    <w:rsid w:val="00136B27"/>
    <w:rsid w:val="00136B88"/>
    <w:rsid w:val="00136BD3"/>
    <w:rsid w:val="00137161"/>
    <w:rsid w:val="001371D8"/>
    <w:rsid w:val="00137261"/>
    <w:rsid w:val="00137915"/>
    <w:rsid w:val="00140505"/>
    <w:rsid w:val="00140533"/>
    <w:rsid w:val="001408B6"/>
    <w:rsid w:val="00140DED"/>
    <w:rsid w:val="001414F1"/>
    <w:rsid w:val="00141785"/>
    <w:rsid w:val="00141A02"/>
    <w:rsid w:val="0014271D"/>
    <w:rsid w:val="00143118"/>
    <w:rsid w:val="00143575"/>
    <w:rsid w:val="0014373D"/>
    <w:rsid w:val="0014396C"/>
    <w:rsid w:val="0014421B"/>
    <w:rsid w:val="00144613"/>
    <w:rsid w:val="00144D74"/>
    <w:rsid w:val="00145251"/>
    <w:rsid w:val="0014554E"/>
    <w:rsid w:val="00145550"/>
    <w:rsid w:val="001456E9"/>
    <w:rsid w:val="00145E6A"/>
    <w:rsid w:val="001460A0"/>
    <w:rsid w:val="00146271"/>
    <w:rsid w:val="001464AF"/>
    <w:rsid w:val="00146F3D"/>
    <w:rsid w:val="00147B03"/>
    <w:rsid w:val="00147EBD"/>
    <w:rsid w:val="00147FA9"/>
    <w:rsid w:val="0015025C"/>
    <w:rsid w:val="00150C15"/>
    <w:rsid w:val="00150ED2"/>
    <w:rsid w:val="001510E8"/>
    <w:rsid w:val="00151CA7"/>
    <w:rsid w:val="001520F1"/>
    <w:rsid w:val="0015270C"/>
    <w:rsid w:val="00152868"/>
    <w:rsid w:val="00152A2B"/>
    <w:rsid w:val="00152EBD"/>
    <w:rsid w:val="00152ED1"/>
    <w:rsid w:val="00152EED"/>
    <w:rsid w:val="00153970"/>
    <w:rsid w:val="00153999"/>
    <w:rsid w:val="00153FDD"/>
    <w:rsid w:val="001540D0"/>
    <w:rsid w:val="001544D7"/>
    <w:rsid w:val="00154C71"/>
    <w:rsid w:val="00154CFF"/>
    <w:rsid w:val="00154EF8"/>
    <w:rsid w:val="00155253"/>
    <w:rsid w:val="0015563E"/>
    <w:rsid w:val="0015613C"/>
    <w:rsid w:val="00156208"/>
    <w:rsid w:val="001563CC"/>
    <w:rsid w:val="00156881"/>
    <w:rsid w:val="001568B3"/>
    <w:rsid w:val="00156BF7"/>
    <w:rsid w:val="00156C16"/>
    <w:rsid w:val="00156D01"/>
    <w:rsid w:val="0015789A"/>
    <w:rsid w:val="00157A43"/>
    <w:rsid w:val="00157FCD"/>
    <w:rsid w:val="00160585"/>
    <w:rsid w:val="00160E43"/>
    <w:rsid w:val="00161012"/>
    <w:rsid w:val="00161D28"/>
    <w:rsid w:val="00161E06"/>
    <w:rsid w:val="00162347"/>
    <w:rsid w:val="00162564"/>
    <w:rsid w:val="00162EA9"/>
    <w:rsid w:val="00162F0D"/>
    <w:rsid w:val="00162F15"/>
    <w:rsid w:val="00163834"/>
    <w:rsid w:val="00163AC6"/>
    <w:rsid w:val="00163D4D"/>
    <w:rsid w:val="0016408B"/>
    <w:rsid w:val="001642A9"/>
    <w:rsid w:val="00164D6F"/>
    <w:rsid w:val="00164D74"/>
    <w:rsid w:val="00164E7E"/>
    <w:rsid w:val="0016514B"/>
    <w:rsid w:val="0016537B"/>
    <w:rsid w:val="00165575"/>
    <w:rsid w:val="00165577"/>
    <w:rsid w:val="00165583"/>
    <w:rsid w:val="00166091"/>
    <w:rsid w:val="001665B6"/>
    <w:rsid w:val="00166923"/>
    <w:rsid w:val="0016697F"/>
    <w:rsid w:val="00166CBC"/>
    <w:rsid w:val="00167BB0"/>
    <w:rsid w:val="00167F34"/>
    <w:rsid w:val="00170031"/>
    <w:rsid w:val="001702EC"/>
    <w:rsid w:val="00170BDD"/>
    <w:rsid w:val="00171111"/>
    <w:rsid w:val="00171215"/>
    <w:rsid w:val="001712AB"/>
    <w:rsid w:val="0017155E"/>
    <w:rsid w:val="00171846"/>
    <w:rsid w:val="001725DF"/>
    <w:rsid w:val="00172637"/>
    <w:rsid w:val="00172916"/>
    <w:rsid w:val="00173147"/>
    <w:rsid w:val="00173573"/>
    <w:rsid w:val="00173D6D"/>
    <w:rsid w:val="00173D97"/>
    <w:rsid w:val="00174A3E"/>
    <w:rsid w:val="00174C99"/>
    <w:rsid w:val="0017563A"/>
    <w:rsid w:val="001756CE"/>
    <w:rsid w:val="00176149"/>
    <w:rsid w:val="00176A63"/>
    <w:rsid w:val="001779AB"/>
    <w:rsid w:val="00177D00"/>
    <w:rsid w:val="00177DC2"/>
    <w:rsid w:val="00181015"/>
    <w:rsid w:val="001812E9"/>
    <w:rsid w:val="00182198"/>
    <w:rsid w:val="00182296"/>
    <w:rsid w:val="00182507"/>
    <w:rsid w:val="00182610"/>
    <w:rsid w:val="00182D9B"/>
    <w:rsid w:val="001836F3"/>
    <w:rsid w:val="00183CF5"/>
    <w:rsid w:val="0018401A"/>
    <w:rsid w:val="00184F6F"/>
    <w:rsid w:val="00185C0E"/>
    <w:rsid w:val="00185D7F"/>
    <w:rsid w:val="00185FFB"/>
    <w:rsid w:val="00186655"/>
    <w:rsid w:val="00186C50"/>
    <w:rsid w:val="00186E8D"/>
    <w:rsid w:val="0018718C"/>
    <w:rsid w:val="00187EE7"/>
    <w:rsid w:val="00190B21"/>
    <w:rsid w:val="00190DA0"/>
    <w:rsid w:val="00191025"/>
    <w:rsid w:val="00191374"/>
    <w:rsid w:val="00191D5F"/>
    <w:rsid w:val="00192AED"/>
    <w:rsid w:val="00192CFD"/>
    <w:rsid w:val="00192DBF"/>
    <w:rsid w:val="00192E8B"/>
    <w:rsid w:val="00192F9A"/>
    <w:rsid w:val="0019304E"/>
    <w:rsid w:val="00193CC5"/>
    <w:rsid w:val="00193F58"/>
    <w:rsid w:val="001945B0"/>
    <w:rsid w:val="00195099"/>
    <w:rsid w:val="0019511D"/>
    <w:rsid w:val="00196314"/>
    <w:rsid w:val="00196532"/>
    <w:rsid w:val="001966BE"/>
    <w:rsid w:val="001967E0"/>
    <w:rsid w:val="00196EC7"/>
    <w:rsid w:val="00196ED3"/>
    <w:rsid w:val="00197080"/>
    <w:rsid w:val="0019726C"/>
    <w:rsid w:val="0019770B"/>
    <w:rsid w:val="0019771A"/>
    <w:rsid w:val="00197800"/>
    <w:rsid w:val="001A0102"/>
    <w:rsid w:val="001A07F4"/>
    <w:rsid w:val="001A0891"/>
    <w:rsid w:val="001A0A2E"/>
    <w:rsid w:val="001A0F1C"/>
    <w:rsid w:val="001A17E0"/>
    <w:rsid w:val="001A19BD"/>
    <w:rsid w:val="001A2264"/>
    <w:rsid w:val="001A2C18"/>
    <w:rsid w:val="001A2C5B"/>
    <w:rsid w:val="001A2E00"/>
    <w:rsid w:val="001A2EC1"/>
    <w:rsid w:val="001A4143"/>
    <w:rsid w:val="001A439F"/>
    <w:rsid w:val="001A522A"/>
    <w:rsid w:val="001A531C"/>
    <w:rsid w:val="001A64A6"/>
    <w:rsid w:val="001A6669"/>
    <w:rsid w:val="001A66D3"/>
    <w:rsid w:val="001A686A"/>
    <w:rsid w:val="001A6BDB"/>
    <w:rsid w:val="001A6C80"/>
    <w:rsid w:val="001A7036"/>
    <w:rsid w:val="001A737B"/>
    <w:rsid w:val="001A7602"/>
    <w:rsid w:val="001A7670"/>
    <w:rsid w:val="001A7721"/>
    <w:rsid w:val="001A7A65"/>
    <w:rsid w:val="001A7CFA"/>
    <w:rsid w:val="001A7F64"/>
    <w:rsid w:val="001B0465"/>
    <w:rsid w:val="001B1687"/>
    <w:rsid w:val="001B1921"/>
    <w:rsid w:val="001B19A3"/>
    <w:rsid w:val="001B2283"/>
    <w:rsid w:val="001B2C83"/>
    <w:rsid w:val="001B2E0B"/>
    <w:rsid w:val="001B3087"/>
    <w:rsid w:val="001B33CA"/>
    <w:rsid w:val="001B3A6B"/>
    <w:rsid w:val="001B3B92"/>
    <w:rsid w:val="001B3BA0"/>
    <w:rsid w:val="001B3C2C"/>
    <w:rsid w:val="001B3E7E"/>
    <w:rsid w:val="001B41AD"/>
    <w:rsid w:val="001B444B"/>
    <w:rsid w:val="001B4662"/>
    <w:rsid w:val="001B4C6C"/>
    <w:rsid w:val="001B4EDB"/>
    <w:rsid w:val="001B526A"/>
    <w:rsid w:val="001B55D5"/>
    <w:rsid w:val="001B5811"/>
    <w:rsid w:val="001B5E8C"/>
    <w:rsid w:val="001B642E"/>
    <w:rsid w:val="001B655E"/>
    <w:rsid w:val="001B6A75"/>
    <w:rsid w:val="001B6BDD"/>
    <w:rsid w:val="001B6D9A"/>
    <w:rsid w:val="001B7388"/>
    <w:rsid w:val="001B73FA"/>
    <w:rsid w:val="001B7744"/>
    <w:rsid w:val="001B795D"/>
    <w:rsid w:val="001C0427"/>
    <w:rsid w:val="001C05A6"/>
    <w:rsid w:val="001C06E5"/>
    <w:rsid w:val="001C0AD6"/>
    <w:rsid w:val="001C1046"/>
    <w:rsid w:val="001C178F"/>
    <w:rsid w:val="001C1881"/>
    <w:rsid w:val="001C1B7C"/>
    <w:rsid w:val="001C1D96"/>
    <w:rsid w:val="001C1F53"/>
    <w:rsid w:val="001C23D9"/>
    <w:rsid w:val="001C25A1"/>
    <w:rsid w:val="001C2736"/>
    <w:rsid w:val="001C29DB"/>
    <w:rsid w:val="001C2A4E"/>
    <w:rsid w:val="001C2BF2"/>
    <w:rsid w:val="001C3849"/>
    <w:rsid w:val="001C3C81"/>
    <w:rsid w:val="001C3DF3"/>
    <w:rsid w:val="001C41AB"/>
    <w:rsid w:val="001C4774"/>
    <w:rsid w:val="001C52FF"/>
    <w:rsid w:val="001C54CA"/>
    <w:rsid w:val="001C5551"/>
    <w:rsid w:val="001C5640"/>
    <w:rsid w:val="001C572E"/>
    <w:rsid w:val="001C5FFD"/>
    <w:rsid w:val="001C6223"/>
    <w:rsid w:val="001C6E29"/>
    <w:rsid w:val="001C6F89"/>
    <w:rsid w:val="001C71BD"/>
    <w:rsid w:val="001C72C7"/>
    <w:rsid w:val="001C7870"/>
    <w:rsid w:val="001C7E6B"/>
    <w:rsid w:val="001C7FAC"/>
    <w:rsid w:val="001D0235"/>
    <w:rsid w:val="001D036D"/>
    <w:rsid w:val="001D0604"/>
    <w:rsid w:val="001D0E89"/>
    <w:rsid w:val="001D0E8A"/>
    <w:rsid w:val="001D0F4E"/>
    <w:rsid w:val="001D12B7"/>
    <w:rsid w:val="001D13FB"/>
    <w:rsid w:val="001D177E"/>
    <w:rsid w:val="001D1CC1"/>
    <w:rsid w:val="001D1D2A"/>
    <w:rsid w:val="001D22DF"/>
    <w:rsid w:val="001D257A"/>
    <w:rsid w:val="001D285D"/>
    <w:rsid w:val="001D2ACF"/>
    <w:rsid w:val="001D2C14"/>
    <w:rsid w:val="001D314D"/>
    <w:rsid w:val="001D3154"/>
    <w:rsid w:val="001D360B"/>
    <w:rsid w:val="001D416A"/>
    <w:rsid w:val="001D428B"/>
    <w:rsid w:val="001D44B0"/>
    <w:rsid w:val="001D6352"/>
    <w:rsid w:val="001D69C9"/>
    <w:rsid w:val="001D6A5D"/>
    <w:rsid w:val="001D7421"/>
    <w:rsid w:val="001D76C6"/>
    <w:rsid w:val="001D7A20"/>
    <w:rsid w:val="001E0022"/>
    <w:rsid w:val="001E026A"/>
    <w:rsid w:val="001E066F"/>
    <w:rsid w:val="001E0B59"/>
    <w:rsid w:val="001E0EB1"/>
    <w:rsid w:val="001E1131"/>
    <w:rsid w:val="001E11A6"/>
    <w:rsid w:val="001E129D"/>
    <w:rsid w:val="001E12D4"/>
    <w:rsid w:val="001E196D"/>
    <w:rsid w:val="001E20AC"/>
    <w:rsid w:val="001E2809"/>
    <w:rsid w:val="001E2839"/>
    <w:rsid w:val="001E2B89"/>
    <w:rsid w:val="001E2C08"/>
    <w:rsid w:val="001E2DD0"/>
    <w:rsid w:val="001E3357"/>
    <w:rsid w:val="001E3416"/>
    <w:rsid w:val="001E356E"/>
    <w:rsid w:val="001E36F7"/>
    <w:rsid w:val="001E3788"/>
    <w:rsid w:val="001E4141"/>
    <w:rsid w:val="001E4886"/>
    <w:rsid w:val="001E48F6"/>
    <w:rsid w:val="001E52AC"/>
    <w:rsid w:val="001E57D7"/>
    <w:rsid w:val="001E66E9"/>
    <w:rsid w:val="001E6996"/>
    <w:rsid w:val="001E69B5"/>
    <w:rsid w:val="001E6B38"/>
    <w:rsid w:val="001E6BF2"/>
    <w:rsid w:val="001E7DCD"/>
    <w:rsid w:val="001F01D8"/>
    <w:rsid w:val="001F0555"/>
    <w:rsid w:val="001F1970"/>
    <w:rsid w:val="001F1F92"/>
    <w:rsid w:val="001F29B3"/>
    <w:rsid w:val="001F2B11"/>
    <w:rsid w:val="001F2D3B"/>
    <w:rsid w:val="001F2EDA"/>
    <w:rsid w:val="001F32AB"/>
    <w:rsid w:val="001F394D"/>
    <w:rsid w:val="001F4235"/>
    <w:rsid w:val="001F489E"/>
    <w:rsid w:val="001F49FF"/>
    <w:rsid w:val="001F4ACB"/>
    <w:rsid w:val="001F4BC6"/>
    <w:rsid w:val="001F4D62"/>
    <w:rsid w:val="001F5226"/>
    <w:rsid w:val="001F5D29"/>
    <w:rsid w:val="001F5E5F"/>
    <w:rsid w:val="001F626D"/>
    <w:rsid w:val="001F6699"/>
    <w:rsid w:val="001F6CAD"/>
    <w:rsid w:val="001F6DD0"/>
    <w:rsid w:val="001F6E11"/>
    <w:rsid w:val="001F712F"/>
    <w:rsid w:val="001F752A"/>
    <w:rsid w:val="001F7551"/>
    <w:rsid w:val="00200254"/>
    <w:rsid w:val="002004F4"/>
    <w:rsid w:val="0020052E"/>
    <w:rsid w:val="002005F5"/>
    <w:rsid w:val="00200745"/>
    <w:rsid w:val="002008FF"/>
    <w:rsid w:val="00200967"/>
    <w:rsid w:val="00200DC1"/>
    <w:rsid w:val="00200EFC"/>
    <w:rsid w:val="0020141A"/>
    <w:rsid w:val="00201A08"/>
    <w:rsid w:val="00201AA0"/>
    <w:rsid w:val="0020210E"/>
    <w:rsid w:val="002029E1"/>
    <w:rsid w:val="002034D3"/>
    <w:rsid w:val="00204E3E"/>
    <w:rsid w:val="00204ED3"/>
    <w:rsid w:val="00204F91"/>
    <w:rsid w:val="002050B4"/>
    <w:rsid w:val="00205168"/>
    <w:rsid w:val="00205243"/>
    <w:rsid w:val="002057D1"/>
    <w:rsid w:val="00205D63"/>
    <w:rsid w:val="00205F7E"/>
    <w:rsid w:val="00207429"/>
    <w:rsid w:val="00207706"/>
    <w:rsid w:val="00207AF4"/>
    <w:rsid w:val="00207BA2"/>
    <w:rsid w:val="00207D9C"/>
    <w:rsid w:val="00207F65"/>
    <w:rsid w:val="00210919"/>
    <w:rsid w:val="0021093C"/>
    <w:rsid w:val="0021097B"/>
    <w:rsid w:val="00210A3D"/>
    <w:rsid w:val="00210B43"/>
    <w:rsid w:val="00210FC6"/>
    <w:rsid w:val="0021136D"/>
    <w:rsid w:val="002113FB"/>
    <w:rsid w:val="00211526"/>
    <w:rsid w:val="0021173E"/>
    <w:rsid w:val="002117B2"/>
    <w:rsid w:val="00211BE1"/>
    <w:rsid w:val="00211C34"/>
    <w:rsid w:val="00212777"/>
    <w:rsid w:val="00212791"/>
    <w:rsid w:val="00212A5C"/>
    <w:rsid w:val="00212C43"/>
    <w:rsid w:val="00212C7B"/>
    <w:rsid w:val="0021315E"/>
    <w:rsid w:val="00213A9F"/>
    <w:rsid w:val="0021456C"/>
    <w:rsid w:val="00214C59"/>
    <w:rsid w:val="00214CEA"/>
    <w:rsid w:val="00214DB5"/>
    <w:rsid w:val="00215044"/>
    <w:rsid w:val="00215090"/>
    <w:rsid w:val="002150CD"/>
    <w:rsid w:val="002152E8"/>
    <w:rsid w:val="002155FD"/>
    <w:rsid w:val="0021598E"/>
    <w:rsid w:val="002159EA"/>
    <w:rsid w:val="00215B7D"/>
    <w:rsid w:val="00215EF3"/>
    <w:rsid w:val="0021711F"/>
    <w:rsid w:val="002171F9"/>
    <w:rsid w:val="002179C7"/>
    <w:rsid w:val="00217C0F"/>
    <w:rsid w:val="00217D07"/>
    <w:rsid w:val="0022063C"/>
    <w:rsid w:val="002206EE"/>
    <w:rsid w:val="00220A15"/>
    <w:rsid w:val="00220F1E"/>
    <w:rsid w:val="002212E9"/>
    <w:rsid w:val="002216BA"/>
    <w:rsid w:val="00221762"/>
    <w:rsid w:val="0022193A"/>
    <w:rsid w:val="00221C64"/>
    <w:rsid w:val="00222162"/>
    <w:rsid w:val="00222BD3"/>
    <w:rsid w:val="00223169"/>
    <w:rsid w:val="00223608"/>
    <w:rsid w:val="00223AF9"/>
    <w:rsid w:val="00223BE9"/>
    <w:rsid w:val="00223FC8"/>
    <w:rsid w:val="00224360"/>
    <w:rsid w:val="00224873"/>
    <w:rsid w:val="0022488B"/>
    <w:rsid w:val="00224E3B"/>
    <w:rsid w:val="002256E0"/>
    <w:rsid w:val="00225B13"/>
    <w:rsid w:val="00225C1A"/>
    <w:rsid w:val="00225FE1"/>
    <w:rsid w:val="00226964"/>
    <w:rsid w:val="00226D82"/>
    <w:rsid w:val="00226E92"/>
    <w:rsid w:val="00226EF8"/>
    <w:rsid w:val="00227163"/>
    <w:rsid w:val="002271A7"/>
    <w:rsid w:val="0022750F"/>
    <w:rsid w:val="00227785"/>
    <w:rsid w:val="00227895"/>
    <w:rsid w:val="00227B4C"/>
    <w:rsid w:val="00227B8C"/>
    <w:rsid w:val="00227C27"/>
    <w:rsid w:val="00227D21"/>
    <w:rsid w:val="00227EFE"/>
    <w:rsid w:val="0023021F"/>
    <w:rsid w:val="00230666"/>
    <w:rsid w:val="00230AE9"/>
    <w:rsid w:val="00230B54"/>
    <w:rsid w:val="00230E0B"/>
    <w:rsid w:val="002312B2"/>
    <w:rsid w:val="002318A9"/>
    <w:rsid w:val="00232DBC"/>
    <w:rsid w:val="00232EB1"/>
    <w:rsid w:val="00232FF3"/>
    <w:rsid w:val="0023326D"/>
    <w:rsid w:val="00233D50"/>
    <w:rsid w:val="002340BA"/>
    <w:rsid w:val="00234480"/>
    <w:rsid w:val="002345F4"/>
    <w:rsid w:val="002347DA"/>
    <w:rsid w:val="002349AC"/>
    <w:rsid w:val="00234AC4"/>
    <w:rsid w:val="00235073"/>
    <w:rsid w:val="00235112"/>
    <w:rsid w:val="0023546F"/>
    <w:rsid w:val="00235470"/>
    <w:rsid w:val="0023591C"/>
    <w:rsid w:val="00235A28"/>
    <w:rsid w:val="00235B3B"/>
    <w:rsid w:val="00235EC5"/>
    <w:rsid w:val="00237157"/>
    <w:rsid w:val="0023721E"/>
    <w:rsid w:val="0023768F"/>
    <w:rsid w:val="00237702"/>
    <w:rsid w:val="00237868"/>
    <w:rsid w:val="00237BB6"/>
    <w:rsid w:val="00237C8A"/>
    <w:rsid w:val="00237DAD"/>
    <w:rsid w:val="0024020C"/>
    <w:rsid w:val="00240836"/>
    <w:rsid w:val="00241602"/>
    <w:rsid w:val="00241603"/>
    <w:rsid w:val="002417C9"/>
    <w:rsid w:val="002418B6"/>
    <w:rsid w:val="00241C01"/>
    <w:rsid w:val="00241FAE"/>
    <w:rsid w:val="002425EA"/>
    <w:rsid w:val="0024269D"/>
    <w:rsid w:val="00242A31"/>
    <w:rsid w:val="00242B3F"/>
    <w:rsid w:val="0024328C"/>
    <w:rsid w:val="0024373F"/>
    <w:rsid w:val="00243BB5"/>
    <w:rsid w:val="00243BD4"/>
    <w:rsid w:val="00243C81"/>
    <w:rsid w:val="00244555"/>
    <w:rsid w:val="00244BCF"/>
    <w:rsid w:val="00244EEA"/>
    <w:rsid w:val="00245322"/>
    <w:rsid w:val="0024554B"/>
    <w:rsid w:val="00245703"/>
    <w:rsid w:val="0024592F"/>
    <w:rsid w:val="00245AA6"/>
    <w:rsid w:val="002460AA"/>
    <w:rsid w:val="002460B5"/>
    <w:rsid w:val="002464BE"/>
    <w:rsid w:val="00246E6F"/>
    <w:rsid w:val="00246F80"/>
    <w:rsid w:val="0024709D"/>
    <w:rsid w:val="002470A3"/>
    <w:rsid w:val="002503E0"/>
    <w:rsid w:val="00250720"/>
    <w:rsid w:val="00250ECE"/>
    <w:rsid w:val="002512D3"/>
    <w:rsid w:val="0025132B"/>
    <w:rsid w:val="00251716"/>
    <w:rsid w:val="0025190A"/>
    <w:rsid w:val="00251A9E"/>
    <w:rsid w:val="00252148"/>
    <w:rsid w:val="0025238A"/>
    <w:rsid w:val="00252392"/>
    <w:rsid w:val="00252412"/>
    <w:rsid w:val="002528CF"/>
    <w:rsid w:val="00252EC8"/>
    <w:rsid w:val="00253139"/>
    <w:rsid w:val="00253190"/>
    <w:rsid w:val="002531CA"/>
    <w:rsid w:val="0025393C"/>
    <w:rsid w:val="00253D07"/>
    <w:rsid w:val="0025404E"/>
    <w:rsid w:val="002550D4"/>
    <w:rsid w:val="00255531"/>
    <w:rsid w:val="0025553B"/>
    <w:rsid w:val="002559CD"/>
    <w:rsid w:val="00255BAA"/>
    <w:rsid w:val="00255BAB"/>
    <w:rsid w:val="002560E0"/>
    <w:rsid w:val="002562D6"/>
    <w:rsid w:val="00256542"/>
    <w:rsid w:val="00256615"/>
    <w:rsid w:val="0025684D"/>
    <w:rsid w:val="00256C0C"/>
    <w:rsid w:val="00256C8C"/>
    <w:rsid w:val="00256F4D"/>
    <w:rsid w:val="00257355"/>
    <w:rsid w:val="00257AF0"/>
    <w:rsid w:val="0026031B"/>
    <w:rsid w:val="00261787"/>
    <w:rsid w:val="002620A7"/>
    <w:rsid w:val="0026218D"/>
    <w:rsid w:val="00262B68"/>
    <w:rsid w:val="00262BFF"/>
    <w:rsid w:val="00262E35"/>
    <w:rsid w:val="002635BA"/>
    <w:rsid w:val="002635CE"/>
    <w:rsid w:val="00263932"/>
    <w:rsid w:val="00263BE0"/>
    <w:rsid w:val="002640A9"/>
    <w:rsid w:val="002640AF"/>
    <w:rsid w:val="00264341"/>
    <w:rsid w:val="002645A1"/>
    <w:rsid w:val="00264F86"/>
    <w:rsid w:val="00264FFA"/>
    <w:rsid w:val="002655C5"/>
    <w:rsid w:val="00265C6E"/>
    <w:rsid w:val="00265CD0"/>
    <w:rsid w:val="00265F9C"/>
    <w:rsid w:val="00266D88"/>
    <w:rsid w:val="00267087"/>
    <w:rsid w:val="00267AF2"/>
    <w:rsid w:val="00267BDB"/>
    <w:rsid w:val="00270A9E"/>
    <w:rsid w:val="00270B28"/>
    <w:rsid w:val="0027132C"/>
    <w:rsid w:val="002719FD"/>
    <w:rsid w:val="00271AE1"/>
    <w:rsid w:val="00271C59"/>
    <w:rsid w:val="00271CC2"/>
    <w:rsid w:val="00271EAD"/>
    <w:rsid w:val="00271FB7"/>
    <w:rsid w:val="00272759"/>
    <w:rsid w:val="002727AD"/>
    <w:rsid w:val="00272AB0"/>
    <w:rsid w:val="00272C16"/>
    <w:rsid w:val="0027342C"/>
    <w:rsid w:val="0027401E"/>
    <w:rsid w:val="0027407D"/>
    <w:rsid w:val="00274718"/>
    <w:rsid w:val="00275B67"/>
    <w:rsid w:val="00275CB7"/>
    <w:rsid w:val="0027664E"/>
    <w:rsid w:val="002769A3"/>
    <w:rsid w:val="0027720C"/>
    <w:rsid w:val="002778F5"/>
    <w:rsid w:val="00277CE9"/>
    <w:rsid w:val="00277D70"/>
    <w:rsid w:val="00280207"/>
    <w:rsid w:val="002803F0"/>
    <w:rsid w:val="002803F2"/>
    <w:rsid w:val="00280568"/>
    <w:rsid w:val="00280B76"/>
    <w:rsid w:val="002811F5"/>
    <w:rsid w:val="002816F6"/>
    <w:rsid w:val="00281E14"/>
    <w:rsid w:val="0028204A"/>
    <w:rsid w:val="002829E4"/>
    <w:rsid w:val="0028339E"/>
    <w:rsid w:val="002834F1"/>
    <w:rsid w:val="0028380A"/>
    <w:rsid w:val="0028395F"/>
    <w:rsid w:val="00283A3B"/>
    <w:rsid w:val="002846B0"/>
    <w:rsid w:val="002847D2"/>
    <w:rsid w:val="00284898"/>
    <w:rsid w:val="002851AC"/>
    <w:rsid w:val="002853DF"/>
    <w:rsid w:val="00285A0D"/>
    <w:rsid w:val="0028625C"/>
    <w:rsid w:val="0028642F"/>
    <w:rsid w:val="00286E35"/>
    <w:rsid w:val="002870CF"/>
    <w:rsid w:val="00287657"/>
    <w:rsid w:val="00287859"/>
    <w:rsid w:val="00287A99"/>
    <w:rsid w:val="002902F5"/>
    <w:rsid w:val="0029039C"/>
    <w:rsid w:val="00290B2A"/>
    <w:rsid w:val="0029150D"/>
    <w:rsid w:val="00291660"/>
    <w:rsid w:val="00292070"/>
    <w:rsid w:val="002924F2"/>
    <w:rsid w:val="002925AD"/>
    <w:rsid w:val="00293BAF"/>
    <w:rsid w:val="0029402F"/>
    <w:rsid w:val="00294D4C"/>
    <w:rsid w:val="00294E10"/>
    <w:rsid w:val="002959D0"/>
    <w:rsid w:val="002959DF"/>
    <w:rsid w:val="00295A36"/>
    <w:rsid w:val="00295C83"/>
    <w:rsid w:val="00295D63"/>
    <w:rsid w:val="00296121"/>
    <w:rsid w:val="002967F9"/>
    <w:rsid w:val="00297755"/>
    <w:rsid w:val="002978A9"/>
    <w:rsid w:val="0029798C"/>
    <w:rsid w:val="002979EF"/>
    <w:rsid w:val="00297B75"/>
    <w:rsid w:val="00297B88"/>
    <w:rsid w:val="002A0263"/>
    <w:rsid w:val="002A099E"/>
    <w:rsid w:val="002A10F1"/>
    <w:rsid w:val="002A1FDD"/>
    <w:rsid w:val="002A2303"/>
    <w:rsid w:val="002A2515"/>
    <w:rsid w:val="002A2598"/>
    <w:rsid w:val="002A2B1F"/>
    <w:rsid w:val="002A3383"/>
    <w:rsid w:val="002A33FD"/>
    <w:rsid w:val="002A3DDE"/>
    <w:rsid w:val="002A4079"/>
    <w:rsid w:val="002A45D0"/>
    <w:rsid w:val="002A495C"/>
    <w:rsid w:val="002A4DF6"/>
    <w:rsid w:val="002A5526"/>
    <w:rsid w:val="002A6492"/>
    <w:rsid w:val="002A64DE"/>
    <w:rsid w:val="002A67F0"/>
    <w:rsid w:val="002A683E"/>
    <w:rsid w:val="002A6B72"/>
    <w:rsid w:val="002A6FEA"/>
    <w:rsid w:val="002A7324"/>
    <w:rsid w:val="002A760E"/>
    <w:rsid w:val="002A7C94"/>
    <w:rsid w:val="002A7CBE"/>
    <w:rsid w:val="002A7FED"/>
    <w:rsid w:val="002B102A"/>
    <w:rsid w:val="002B141E"/>
    <w:rsid w:val="002B1A7C"/>
    <w:rsid w:val="002B1D97"/>
    <w:rsid w:val="002B1F8D"/>
    <w:rsid w:val="002B205F"/>
    <w:rsid w:val="002B20B4"/>
    <w:rsid w:val="002B26E6"/>
    <w:rsid w:val="002B279D"/>
    <w:rsid w:val="002B2B5E"/>
    <w:rsid w:val="002B2C24"/>
    <w:rsid w:val="002B32D7"/>
    <w:rsid w:val="002B3A41"/>
    <w:rsid w:val="002B3C1E"/>
    <w:rsid w:val="002B3C2B"/>
    <w:rsid w:val="002B3EEF"/>
    <w:rsid w:val="002B409E"/>
    <w:rsid w:val="002B4481"/>
    <w:rsid w:val="002B53B6"/>
    <w:rsid w:val="002B564D"/>
    <w:rsid w:val="002B58A0"/>
    <w:rsid w:val="002B5DC9"/>
    <w:rsid w:val="002B60C3"/>
    <w:rsid w:val="002B672B"/>
    <w:rsid w:val="002B7165"/>
    <w:rsid w:val="002B73A0"/>
    <w:rsid w:val="002B7464"/>
    <w:rsid w:val="002B792D"/>
    <w:rsid w:val="002C01A6"/>
    <w:rsid w:val="002C0227"/>
    <w:rsid w:val="002C03D9"/>
    <w:rsid w:val="002C0489"/>
    <w:rsid w:val="002C0B04"/>
    <w:rsid w:val="002C0E8E"/>
    <w:rsid w:val="002C1513"/>
    <w:rsid w:val="002C1AE2"/>
    <w:rsid w:val="002C37DC"/>
    <w:rsid w:val="002C3A69"/>
    <w:rsid w:val="002C3DBE"/>
    <w:rsid w:val="002C4778"/>
    <w:rsid w:val="002C4DE0"/>
    <w:rsid w:val="002C54BD"/>
    <w:rsid w:val="002C7073"/>
    <w:rsid w:val="002C78C6"/>
    <w:rsid w:val="002C78ED"/>
    <w:rsid w:val="002C7B00"/>
    <w:rsid w:val="002D001E"/>
    <w:rsid w:val="002D059F"/>
    <w:rsid w:val="002D0644"/>
    <w:rsid w:val="002D0879"/>
    <w:rsid w:val="002D0E06"/>
    <w:rsid w:val="002D132D"/>
    <w:rsid w:val="002D1D40"/>
    <w:rsid w:val="002D25CD"/>
    <w:rsid w:val="002D2B29"/>
    <w:rsid w:val="002D2EBA"/>
    <w:rsid w:val="002D3503"/>
    <w:rsid w:val="002D3D28"/>
    <w:rsid w:val="002D42CA"/>
    <w:rsid w:val="002D4B7B"/>
    <w:rsid w:val="002D5214"/>
    <w:rsid w:val="002D52B5"/>
    <w:rsid w:val="002D5570"/>
    <w:rsid w:val="002D5688"/>
    <w:rsid w:val="002D5FCE"/>
    <w:rsid w:val="002D6F94"/>
    <w:rsid w:val="002D72B2"/>
    <w:rsid w:val="002D7909"/>
    <w:rsid w:val="002E01BB"/>
    <w:rsid w:val="002E05D5"/>
    <w:rsid w:val="002E117F"/>
    <w:rsid w:val="002E18F4"/>
    <w:rsid w:val="002E1965"/>
    <w:rsid w:val="002E1C14"/>
    <w:rsid w:val="002E22BD"/>
    <w:rsid w:val="002E235B"/>
    <w:rsid w:val="002E2E4E"/>
    <w:rsid w:val="002E3016"/>
    <w:rsid w:val="002E382E"/>
    <w:rsid w:val="002E3910"/>
    <w:rsid w:val="002E3A89"/>
    <w:rsid w:val="002E41D5"/>
    <w:rsid w:val="002E422D"/>
    <w:rsid w:val="002E4585"/>
    <w:rsid w:val="002E4634"/>
    <w:rsid w:val="002E4B18"/>
    <w:rsid w:val="002E528C"/>
    <w:rsid w:val="002E546D"/>
    <w:rsid w:val="002E61B3"/>
    <w:rsid w:val="002E63B0"/>
    <w:rsid w:val="002E6482"/>
    <w:rsid w:val="002E6E62"/>
    <w:rsid w:val="002E74DE"/>
    <w:rsid w:val="002E7C35"/>
    <w:rsid w:val="002E7EA9"/>
    <w:rsid w:val="002F0002"/>
    <w:rsid w:val="002F0006"/>
    <w:rsid w:val="002F00B9"/>
    <w:rsid w:val="002F0B8F"/>
    <w:rsid w:val="002F0C85"/>
    <w:rsid w:val="002F1468"/>
    <w:rsid w:val="002F18E8"/>
    <w:rsid w:val="002F1C7F"/>
    <w:rsid w:val="002F1C8B"/>
    <w:rsid w:val="002F1F60"/>
    <w:rsid w:val="002F2497"/>
    <w:rsid w:val="002F29C4"/>
    <w:rsid w:val="002F2D3C"/>
    <w:rsid w:val="002F308F"/>
    <w:rsid w:val="002F30BB"/>
    <w:rsid w:val="002F323C"/>
    <w:rsid w:val="002F327D"/>
    <w:rsid w:val="002F3567"/>
    <w:rsid w:val="002F35CF"/>
    <w:rsid w:val="002F36BA"/>
    <w:rsid w:val="002F38AB"/>
    <w:rsid w:val="002F3B65"/>
    <w:rsid w:val="002F40D3"/>
    <w:rsid w:val="002F48B8"/>
    <w:rsid w:val="002F4982"/>
    <w:rsid w:val="002F4BFA"/>
    <w:rsid w:val="002F5533"/>
    <w:rsid w:val="002F56CD"/>
    <w:rsid w:val="002F7098"/>
    <w:rsid w:val="002F792C"/>
    <w:rsid w:val="002F7967"/>
    <w:rsid w:val="002F7C04"/>
    <w:rsid w:val="002F7C76"/>
    <w:rsid w:val="00300DCE"/>
    <w:rsid w:val="00300FBB"/>
    <w:rsid w:val="003013C3"/>
    <w:rsid w:val="003014E1"/>
    <w:rsid w:val="003015EA"/>
    <w:rsid w:val="00301627"/>
    <w:rsid w:val="00302199"/>
    <w:rsid w:val="003022EB"/>
    <w:rsid w:val="003023FF"/>
    <w:rsid w:val="00302486"/>
    <w:rsid w:val="003024F3"/>
    <w:rsid w:val="003032ED"/>
    <w:rsid w:val="00303B0D"/>
    <w:rsid w:val="00304201"/>
    <w:rsid w:val="00304CA5"/>
    <w:rsid w:val="003056B5"/>
    <w:rsid w:val="00305B42"/>
    <w:rsid w:val="00305EBD"/>
    <w:rsid w:val="00305F6F"/>
    <w:rsid w:val="00306A83"/>
    <w:rsid w:val="00306CA0"/>
    <w:rsid w:val="00306CC6"/>
    <w:rsid w:val="00307401"/>
    <w:rsid w:val="00307BF9"/>
    <w:rsid w:val="00307D97"/>
    <w:rsid w:val="0031027C"/>
    <w:rsid w:val="0031087E"/>
    <w:rsid w:val="00310CD8"/>
    <w:rsid w:val="00310E35"/>
    <w:rsid w:val="00310E6E"/>
    <w:rsid w:val="0031125A"/>
    <w:rsid w:val="003114AF"/>
    <w:rsid w:val="003114FC"/>
    <w:rsid w:val="003117A0"/>
    <w:rsid w:val="0031183A"/>
    <w:rsid w:val="00311A16"/>
    <w:rsid w:val="00311CF9"/>
    <w:rsid w:val="00311F5A"/>
    <w:rsid w:val="00312024"/>
    <w:rsid w:val="003120B7"/>
    <w:rsid w:val="00312568"/>
    <w:rsid w:val="003126EB"/>
    <w:rsid w:val="003129F8"/>
    <w:rsid w:val="00312BFF"/>
    <w:rsid w:val="00312EE8"/>
    <w:rsid w:val="003131CA"/>
    <w:rsid w:val="003133B4"/>
    <w:rsid w:val="00313401"/>
    <w:rsid w:val="0031364F"/>
    <w:rsid w:val="003136B0"/>
    <w:rsid w:val="00313791"/>
    <w:rsid w:val="00313C28"/>
    <w:rsid w:val="00313DCD"/>
    <w:rsid w:val="003141E1"/>
    <w:rsid w:val="0031469C"/>
    <w:rsid w:val="0031497B"/>
    <w:rsid w:val="00314C8F"/>
    <w:rsid w:val="00315645"/>
    <w:rsid w:val="00315C6F"/>
    <w:rsid w:val="00315CA6"/>
    <w:rsid w:val="00316031"/>
    <w:rsid w:val="00316201"/>
    <w:rsid w:val="0031669B"/>
    <w:rsid w:val="00316948"/>
    <w:rsid w:val="00316F99"/>
    <w:rsid w:val="00317506"/>
    <w:rsid w:val="00317A32"/>
    <w:rsid w:val="00317E7F"/>
    <w:rsid w:val="00320082"/>
    <w:rsid w:val="0032019F"/>
    <w:rsid w:val="003201BC"/>
    <w:rsid w:val="0032046A"/>
    <w:rsid w:val="00320499"/>
    <w:rsid w:val="0032089F"/>
    <w:rsid w:val="00320C01"/>
    <w:rsid w:val="00320CFA"/>
    <w:rsid w:val="00321D0E"/>
    <w:rsid w:val="00322069"/>
    <w:rsid w:val="003222ED"/>
    <w:rsid w:val="00322333"/>
    <w:rsid w:val="003223AE"/>
    <w:rsid w:val="00322432"/>
    <w:rsid w:val="003229EA"/>
    <w:rsid w:val="003231D1"/>
    <w:rsid w:val="003234E7"/>
    <w:rsid w:val="003236B4"/>
    <w:rsid w:val="00323B27"/>
    <w:rsid w:val="0032423D"/>
    <w:rsid w:val="003247CB"/>
    <w:rsid w:val="00324CF3"/>
    <w:rsid w:val="00325B21"/>
    <w:rsid w:val="00325FC0"/>
    <w:rsid w:val="0032606F"/>
    <w:rsid w:val="0032635D"/>
    <w:rsid w:val="00326427"/>
    <w:rsid w:val="00326D3B"/>
    <w:rsid w:val="003273F2"/>
    <w:rsid w:val="00327D00"/>
    <w:rsid w:val="003309C7"/>
    <w:rsid w:val="0033194E"/>
    <w:rsid w:val="00331DEB"/>
    <w:rsid w:val="00331E87"/>
    <w:rsid w:val="003327A5"/>
    <w:rsid w:val="003329C9"/>
    <w:rsid w:val="00333554"/>
    <w:rsid w:val="00333AC9"/>
    <w:rsid w:val="00334029"/>
    <w:rsid w:val="003341EC"/>
    <w:rsid w:val="003343B6"/>
    <w:rsid w:val="00334467"/>
    <w:rsid w:val="0033448D"/>
    <w:rsid w:val="003348A6"/>
    <w:rsid w:val="00334E13"/>
    <w:rsid w:val="00335239"/>
    <w:rsid w:val="003355AD"/>
    <w:rsid w:val="003363C5"/>
    <w:rsid w:val="003364CD"/>
    <w:rsid w:val="0033690E"/>
    <w:rsid w:val="00336D60"/>
    <w:rsid w:val="00336F20"/>
    <w:rsid w:val="00337252"/>
    <w:rsid w:val="003378EB"/>
    <w:rsid w:val="00337A72"/>
    <w:rsid w:val="00337E90"/>
    <w:rsid w:val="00340139"/>
    <w:rsid w:val="00340438"/>
    <w:rsid w:val="00340A93"/>
    <w:rsid w:val="00340B56"/>
    <w:rsid w:val="00341313"/>
    <w:rsid w:val="00341796"/>
    <w:rsid w:val="003418A5"/>
    <w:rsid w:val="00342761"/>
    <w:rsid w:val="00342DFC"/>
    <w:rsid w:val="0034334F"/>
    <w:rsid w:val="003435BA"/>
    <w:rsid w:val="003436BD"/>
    <w:rsid w:val="003438EC"/>
    <w:rsid w:val="003439C9"/>
    <w:rsid w:val="00343E83"/>
    <w:rsid w:val="00344174"/>
    <w:rsid w:val="0034427E"/>
    <w:rsid w:val="003442B3"/>
    <w:rsid w:val="00344422"/>
    <w:rsid w:val="00344D6B"/>
    <w:rsid w:val="00344F90"/>
    <w:rsid w:val="00345316"/>
    <w:rsid w:val="00345AFF"/>
    <w:rsid w:val="00345E85"/>
    <w:rsid w:val="0034606F"/>
    <w:rsid w:val="00347464"/>
    <w:rsid w:val="00347F0F"/>
    <w:rsid w:val="00350284"/>
    <w:rsid w:val="0035039B"/>
    <w:rsid w:val="00350565"/>
    <w:rsid w:val="00350853"/>
    <w:rsid w:val="003508B6"/>
    <w:rsid w:val="003508F1"/>
    <w:rsid w:val="00350C50"/>
    <w:rsid w:val="0035115D"/>
    <w:rsid w:val="00351778"/>
    <w:rsid w:val="003518E2"/>
    <w:rsid w:val="0035240A"/>
    <w:rsid w:val="00352743"/>
    <w:rsid w:val="00353F4E"/>
    <w:rsid w:val="00354715"/>
    <w:rsid w:val="00354BD0"/>
    <w:rsid w:val="0035555E"/>
    <w:rsid w:val="0035584E"/>
    <w:rsid w:val="00356084"/>
    <w:rsid w:val="00356F7D"/>
    <w:rsid w:val="0035701A"/>
    <w:rsid w:val="003575F5"/>
    <w:rsid w:val="00357D5C"/>
    <w:rsid w:val="003600F5"/>
    <w:rsid w:val="00360EA5"/>
    <w:rsid w:val="003611E7"/>
    <w:rsid w:val="00361FCB"/>
    <w:rsid w:val="0036211D"/>
    <w:rsid w:val="0036255D"/>
    <w:rsid w:val="0036274F"/>
    <w:rsid w:val="00362949"/>
    <w:rsid w:val="003633B0"/>
    <w:rsid w:val="003634D9"/>
    <w:rsid w:val="003635F9"/>
    <w:rsid w:val="003636C2"/>
    <w:rsid w:val="003645BC"/>
    <w:rsid w:val="00364814"/>
    <w:rsid w:val="00364848"/>
    <w:rsid w:val="00364DA3"/>
    <w:rsid w:val="00364DC6"/>
    <w:rsid w:val="0036529F"/>
    <w:rsid w:val="00365759"/>
    <w:rsid w:val="003659DA"/>
    <w:rsid w:val="00365D9F"/>
    <w:rsid w:val="00365E8E"/>
    <w:rsid w:val="00366147"/>
    <w:rsid w:val="003661B8"/>
    <w:rsid w:val="00366425"/>
    <w:rsid w:val="003671DE"/>
    <w:rsid w:val="00367A4C"/>
    <w:rsid w:val="00371200"/>
    <w:rsid w:val="00371880"/>
    <w:rsid w:val="00372ED9"/>
    <w:rsid w:val="003732F0"/>
    <w:rsid w:val="0037403F"/>
    <w:rsid w:val="00374138"/>
    <w:rsid w:val="0037432A"/>
    <w:rsid w:val="00374731"/>
    <w:rsid w:val="003749C4"/>
    <w:rsid w:val="00375502"/>
    <w:rsid w:val="003757CA"/>
    <w:rsid w:val="00375845"/>
    <w:rsid w:val="00375B18"/>
    <w:rsid w:val="0037695D"/>
    <w:rsid w:val="00376E10"/>
    <w:rsid w:val="00376E6D"/>
    <w:rsid w:val="00376E91"/>
    <w:rsid w:val="003771C4"/>
    <w:rsid w:val="00377218"/>
    <w:rsid w:val="00377548"/>
    <w:rsid w:val="00377A16"/>
    <w:rsid w:val="00377BA3"/>
    <w:rsid w:val="00377C0E"/>
    <w:rsid w:val="00377C25"/>
    <w:rsid w:val="0038037D"/>
    <w:rsid w:val="00380847"/>
    <w:rsid w:val="00380DC3"/>
    <w:rsid w:val="00381C7C"/>
    <w:rsid w:val="00381D44"/>
    <w:rsid w:val="00381DE0"/>
    <w:rsid w:val="00381FC1"/>
    <w:rsid w:val="00382DFE"/>
    <w:rsid w:val="00382E0F"/>
    <w:rsid w:val="00383164"/>
    <w:rsid w:val="003832AA"/>
    <w:rsid w:val="003832F7"/>
    <w:rsid w:val="00383D66"/>
    <w:rsid w:val="00384D13"/>
    <w:rsid w:val="00386333"/>
    <w:rsid w:val="0038683D"/>
    <w:rsid w:val="003868BE"/>
    <w:rsid w:val="00386B3A"/>
    <w:rsid w:val="00386B6C"/>
    <w:rsid w:val="00386D7D"/>
    <w:rsid w:val="00386E0C"/>
    <w:rsid w:val="00386E96"/>
    <w:rsid w:val="00387032"/>
    <w:rsid w:val="003872AD"/>
    <w:rsid w:val="00387408"/>
    <w:rsid w:val="00387660"/>
    <w:rsid w:val="003877E6"/>
    <w:rsid w:val="00387A35"/>
    <w:rsid w:val="003906D7"/>
    <w:rsid w:val="00390863"/>
    <w:rsid w:val="0039087B"/>
    <w:rsid w:val="003909E7"/>
    <w:rsid w:val="003910EE"/>
    <w:rsid w:val="00391362"/>
    <w:rsid w:val="003915DA"/>
    <w:rsid w:val="003920BA"/>
    <w:rsid w:val="003922FC"/>
    <w:rsid w:val="00392321"/>
    <w:rsid w:val="0039253C"/>
    <w:rsid w:val="003926A2"/>
    <w:rsid w:val="00392DEB"/>
    <w:rsid w:val="00392DF3"/>
    <w:rsid w:val="003931A0"/>
    <w:rsid w:val="00393674"/>
    <w:rsid w:val="00393C96"/>
    <w:rsid w:val="00393FE3"/>
    <w:rsid w:val="003946A6"/>
    <w:rsid w:val="0039484B"/>
    <w:rsid w:val="003950A4"/>
    <w:rsid w:val="0039534B"/>
    <w:rsid w:val="0039551A"/>
    <w:rsid w:val="0039553E"/>
    <w:rsid w:val="003955D7"/>
    <w:rsid w:val="003955ED"/>
    <w:rsid w:val="003957CE"/>
    <w:rsid w:val="00395E5B"/>
    <w:rsid w:val="00396CBE"/>
    <w:rsid w:val="00396F21"/>
    <w:rsid w:val="00397370"/>
    <w:rsid w:val="003973EE"/>
    <w:rsid w:val="00397552"/>
    <w:rsid w:val="00397DEA"/>
    <w:rsid w:val="003A058E"/>
    <w:rsid w:val="003A0AB4"/>
    <w:rsid w:val="003A0D29"/>
    <w:rsid w:val="003A12C7"/>
    <w:rsid w:val="003A1559"/>
    <w:rsid w:val="003A1774"/>
    <w:rsid w:val="003A19F0"/>
    <w:rsid w:val="003A204F"/>
    <w:rsid w:val="003A235D"/>
    <w:rsid w:val="003A2593"/>
    <w:rsid w:val="003A297E"/>
    <w:rsid w:val="003A3753"/>
    <w:rsid w:val="003A4240"/>
    <w:rsid w:val="003A42D8"/>
    <w:rsid w:val="003A452F"/>
    <w:rsid w:val="003A4B67"/>
    <w:rsid w:val="003A57E3"/>
    <w:rsid w:val="003A5857"/>
    <w:rsid w:val="003A5CA5"/>
    <w:rsid w:val="003A5CA7"/>
    <w:rsid w:val="003A61DE"/>
    <w:rsid w:val="003A658C"/>
    <w:rsid w:val="003A65E1"/>
    <w:rsid w:val="003A7466"/>
    <w:rsid w:val="003A74BA"/>
    <w:rsid w:val="003A7861"/>
    <w:rsid w:val="003A7864"/>
    <w:rsid w:val="003B06C6"/>
    <w:rsid w:val="003B0B6A"/>
    <w:rsid w:val="003B0E5E"/>
    <w:rsid w:val="003B0F43"/>
    <w:rsid w:val="003B1493"/>
    <w:rsid w:val="003B19E6"/>
    <w:rsid w:val="003B1E2F"/>
    <w:rsid w:val="003B2449"/>
    <w:rsid w:val="003B282C"/>
    <w:rsid w:val="003B2C7F"/>
    <w:rsid w:val="003B2E4C"/>
    <w:rsid w:val="003B2FFD"/>
    <w:rsid w:val="003B319C"/>
    <w:rsid w:val="003B3372"/>
    <w:rsid w:val="003B39CA"/>
    <w:rsid w:val="003B39D3"/>
    <w:rsid w:val="003B4156"/>
    <w:rsid w:val="003B437D"/>
    <w:rsid w:val="003B4A27"/>
    <w:rsid w:val="003B65D6"/>
    <w:rsid w:val="003B6F1C"/>
    <w:rsid w:val="003B7062"/>
    <w:rsid w:val="003B7311"/>
    <w:rsid w:val="003B73E5"/>
    <w:rsid w:val="003B77FB"/>
    <w:rsid w:val="003B78A6"/>
    <w:rsid w:val="003B7962"/>
    <w:rsid w:val="003C14DF"/>
    <w:rsid w:val="003C17F9"/>
    <w:rsid w:val="003C1988"/>
    <w:rsid w:val="003C1D3C"/>
    <w:rsid w:val="003C2575"/>
    <w:rsid w:val="003C2DB4"/>
    <w:rsid w:val="003C2F09"/>
    <w:rsid w:val="003C318A"/>
    <w:rsid w:val="003C3815"/>
    <w:rsid w:val="003C40D6"/>
    <w:rsid w:val="003C45EE"/>
    <w:rsid w:val="003C49C1"/>
    <w:rsid w:val="003C4CE0"/>
    <w:rsid w:val="003C4FB5"/>
    <w:rsid w:val="003C5188"/>
    <w:rsid w:val="003C53DC"/>
    <w:rsid w:val="003C54F6"/>
    <w:rsid w:val="003C5881"/>
    <w:rsid w:val="003C5ECF"/>
    <w:rsid w:val="003C69BA"/>
    <w:rsid w:val="003C72A3"/>
    <w:rsid w:val="003C743B"/>
    <w:rsid w:val="003C76CA"/>
    <w:rsid w:val="003C7C79"/>
    <w:rsid w:val="003C7E77"/>
    <w:rsid w:val="003C7FAD"/>
    <w:rsid w:val="003D042B"/>
    <w:rsid w:val="003D08AA"/>
    <w:rsid w:val="003D0C8A"/>
    <w:rsid w:val="003D0F32"/>
    <w:rsid w:val="003D116D"/>
    <w:rsid w:val="003D11E1"/>
    <w:rsid w:val="003D137F"/>
    <w:rsid w:val="003D1D6E"/>
    <w:rsid w:val="003D25DE"/>
    <w:rsid w:val="003D2E18"/>
    <w:rsid w:val="003D3761"/>
    <w:rsid w:val="003D3E33"/>
    <w:rsid w:val="003D3E94"/>
    <w:rsid w:val="003D4DB9"/>
    <w:rsid w:val="003D53C7"/>
    <w:rsid w:val="003D555C"/>
    <w:rsid w:val="003D58FD"/>
    <w:rsid w:val="003D593E"/>
    <w:rsid w:val="003D59ED"/>
    <w:rsid w:val="003D5C54"/>
    <w:rsid w:val="003D5EA3"/>
    <w:rsid w:val="003D634A"/>
    <w:rsid w:val="003D63DC"/>
    <w:rsid w:val="003D6731"/>
    <w:rsid w:val="003D754A"/>
    <w:rsid w:val="003D775E"/>
    <w:rsid w:val="003E0D98"/>
    <w:rsid w:val="003E0E16"/>
    <w:rsid w:val="003E0F7B"/>
    <w:rsid w:val="003E1FB6"/>
    <w:rsid w:val="003E2535"/>
    <w:rsid w:val="003E2586"/>
    <w:rsid w:val="003E3DD8"/>
    <w:rsid w:val="003E3E43"/>
    <w:rsid w:val="003E4531"/>
    <w:rsid w:val="003E4918"/>
    <w:rsid w:val="003E4D70"/>
    <w:rsid w:val="003E5AC1"/>
    <w:rsid w:val="003E6219"/>
    <w:rsid w:val="003E6831"/>
    <w:rsid w:val="003E6D0B"/>
    <w:rsid w:val="003E77ED"/>
    <w:rsid w:val="003E7F87"/>
    <w:rsid w:val="003F013B"/>
    <w:rsid w:val="003F0447"/>
    <w:rsid w:val="003F0AEC"/>
    <w:rsid w:val="003F0E29"/>
    <w:rsid w:val="003F109D"/>
    <w:rsid w:val="003F13CD"/>
    <w:rsid w:val="003F157C"/>
    <w:rsid w:val="003F1630"/>
    <w:rsid w:val="003F1A1D"/>
    <w:rsid w:val="003F22AB"/>
    <w:rsid w:val="003F29C9"/>
    <w:rsid w:val="003F2D91"/>
    <w:rsid w:val="003F31C5"/>
    <w:rsid w:val="003F326B"/>
    <w:rsid w:val="003F39E9"/>
    <w:rsid w:val="003F3F10"/>
    <w:rsid w:val="003F3F18"/>
    <w:rsid w:val="003F4161"/>
    <w:rsid w:val="003F4A48"/>
    <w:rsid w:val="003F4DED"/>
    <w:rsid w:val="003F5042"/>
    <w:rsid w:val="003F56B9"/>
    <w:rsid w:val="003F5D73"/>
    <w:rsid w:val="003F60D5"/>
    <w:rsid w:val="003F6171"/>
    <w:rsid w:val="003F6388"/>
    <w:rsid w:val="003F6580"/>
    <w:rsid w:val="003F6749"/>
    <w:rsid w:val="003F6EFD"/>
    <w:rsid w:val="003F6FE9"/>
    <w:rsid w:val="003F71E6"/>
    <w:rsid w:val="003F744A"/>
    <w:rsid w:val="003F77CB"/>
    <w:rsid w:val="003F79B3"/>
    <w:rsid w:val="003F7AA9"/>
    <w:rsid w:val="0040088C"/>
    <w:rsid w:val="00400942"/>
    <w:rsid w:val="004009FA"/>
    <w:rsid w:val="00400BDE"/>
    <w:rsid w:val="00401214"/>
    <w:rsid w:val="004014DA"/>
    <w:rsid w:val="00401555"/>
    <w:rsid w:val="00401CA6"/>
    <w:rsid w:val="00401F40"/>
    <w:rsid w:val="0040263D"/>
    <w:rsid w:val="00402859"/>
    <w:rsid w:val="00402BAD"/>
    <w:rsid w:val="00402FAC"/>
    <w:rsid w:val="004032A7"/>
    <w:rsid w:val="004032ED"/>
    <w:rsid w:val="00403552"/>
    <w:rsid w:val="004042C7"/>
    <w:rsid w:val="00404327"/>
    <w:rsid w:val="004048FB"/>
    <w:rsid w:val="00405E3E"/>
    <w:rsid w:val="00405EB3"/>
    <w:rsid w:val="0040604B"/>
    <w:rsid w:val="00406744"/>
    <w:rsid w:val="004067FB"/>
    <w:rsid w:val="004068F1"/>
    <w:rsid w:val="0040788B"/>
    <w:rsid w:val="00407D71"/>
    <w:rsid w:val="00407EDB"/>
    <w:rsid w:val="004104CD"/>
    <w:rsid w:val="00410850"/>
    <w:rsid w:val="00410A8C"/>
    <w:rsid w:val="00410C5B"/>
    <w:rsid w:val="00410C6B"/>
    <w:rsid w:val="00410E25"/>
    <w:rsid w:val="00410EAE"/>
    <w:rsid w:val="00411047"/>
    <w:rsid w:val="004111C6"/>
    <w:rsid w:val="0041156E"/>
    <w:rsid w:val="004117C9"/>
    <w:rsid w:val="00411A9A"/>
    <w:rsid w:val="00411FFA"/>
    <w:rsid w:val="00412205"/>
    <w:rsid w:val="004123F6"/>
    <w:rsid w:val="00412DFA"/>
    <w:rsid w:val="00412FE4"/>
    <w:rsid w:val="0041324A"/>
    <w:rsid w:val="004135BC"/>
    <w:rsid w:val="00413A2E"/>
    <w:rsid w:val="00413B2F"/>
    <w:rsid w:val="00413F71"/>
    <w:rsid w:val="00414899"/>
    <w:rsid w:val="00414C54"/>
    <w:rsid w:val="00415248"/>
    <w:rsid w:val="00415BD1"/>
    <w:rsid w:val="00415C6A"/>
    <w:rsid w:val="00415C9B"/>
    <w:rsid w:val="00416027"/>
    <w:rsid w:val="004165EE"/>
    <w:rsid w:val="00416811"/>
    <w:rsid w:val="00416830"/>
    <w:rsid w:val="00416E5B"/>
    <w:rsid w:val="00417577"/>
    <w:rsid w:val="0041763A"/>
    <w:rsid w:val="004177AF"/>
    <w:rsid w:val="00417DE8"/>
    <w:rsid w:val="00417EDD"/>
    <w:rsid w:val="004204EF"/>
    <w:rsid w:val="00420ABB"/>
    <w:rsid w:val="00420BDA"/>
    <w:rsid w:val="004213CA"/>
    <w:rsid w:val="0042178A"/>
    <w:rsid w:val="00421EC9"/>
    <w:rsid w:val="004220FF"/>
    <w:rsid w:val="00422BB2"/>
    <w:rsid w:val="004230BC"/>
    <w:rsid w:val="004237EF"/>
    <w:rsid w:val="00423A7F"/>
    <w:rsid w:val="00423AD1"/>
    <w:rsid w:val="0042425B"/>
    <w:rsid w:val="00424606"/>
    <w:rsid w:val="004248B5"/>
    <w:rsid w:val="0042493B"/>
    <w:rsid w:val="00425243"/>
    <w:rsid w:val="00425406"/>
    <w:rsid w:val="004254A5"/>
    <w:rsid w:val="004259A0"/>
    <w:rsid w:val="00425DEA"/>
    <w:rsid w:val="00426211"/>
    <w:rsid w:val="004265E4"/>
    <w:rsid w:val="00426A93"/>
    <w:rsid w:val="00426ABD"/>
    <w:rsid w:val="00426C9E"/>
    <w:rsid w:val="0043016C"/>
    <w:rsid w:val="004304AD"/>
    <w:rsid w:val="00430B70"/>
    <w:rsid w:val="00430BCE"/>
    <w:rsid w:val="00430D85"/>
    <w:rsid w:val="0043111B"/>
    <w:rsid w:val="004313AB"/>
    <w:rsid w:val="004313B7"/>
    <w:rsid w:val="004323EC"/>
    <w:rsid w:val="0043252B"/>
    <w:rsid w:val="00432547"/>
    <w:rsid w:val="004325CB"/>
    <w:rsid w:val="004326C4"/>
    <w:rsid w:val="00432CA9"/>
    <w:rsid w:val="00432E8C"/>
    <w:rsid w:val="00433032"/>
    <w:rsid w:val="004330E9"/>
    <w:rsid w:val="00433841"/>
    <w:rsid w:val="00433B6D"/>
    <w:rsid w:val="00433F81"/>
    <w:rsid w:val="00434278"/>
    <w:rsid w:val="00434830"/>
    <w:rsid w:val="00434C3E"/>
    <w:rsid w:val="0043580A"/>
    <w:rsid w:val="0043602A"/>
    <w:rsid w:val="00436A9F"/>
    <w:rsid w:val="00436C7B"/>
    <w:rsid w:val="0043703E"/>
    <w:rsid w:val="00437405"/>
    <w:rsid w:val="004377F7"/>
    <w:rsid w:val="00437880"/>
    <w:rsid w:val="00437E19"/>
    <w:rsid w:val="00440780"/>
    <w:rsid w:val="004409FB"/>
    <w:rsid w:val="00440A62"/>
    <w:rsid w:val="00440E38"/>
    <w:rsid w:val="004427A8"/>
    <w:rsid w:val="00443B1B"/>
    <w:rsid w:val="00443C2B"/>
    <w:rsid w:val="00443C7F"/>
    <w:rsid w:val="00443CB9"/>
    <w:rsid w:val="00443D31"/>
    <w:rsid w:val="00444407"/>
    <w:rsid w:val="0044471D"/>
    <w:rsid w:val="00444991"/>
    <w:rsid w:val="00444B8A"/>
    <w:rsid w:val="004452B4"/>
    <w:rsid w:val="00445970"/>
    <w:rsid w:val="00445B51"/>
    <w:rsid w:val="00445DA4"/>
    <w:rsid w:val="0044628F"/>
    <w:rsid w:val="004465AA"/>
    <w:rsid w:val="00446C7F"/>
    <w:rsid w:val="00446D20"/>
    <w:rsid w:val="0044708B"/>
    <w:rsid w:val="00447308"/>
    <w:rsid w:val="00447A21"/>
    <w:rsid w:val="00447DC3"/>
    <w:rsid w:val="004500C9"/>
    <w:rsid w:val="004500CC"/>
    <w:rsid w:val="004502A4"/>
    <w:rsid w:val="004510AB"/>
    <w:rsid w:val="00451319"/>
    <w:rsid w:val="004517A6"/>
    <w:rsid w:val="00451869"/>
    <w:rsid w:val="00451C34"/>
    <w:rsid w:val="00451D53"/>
    <w:rsid w:val="00451DC3"/>
    <w:rsid w:val="00451EF2"/>
    <w:rsid w:val="004522BE"/>
    <w:rsid w:val="004526B3"/>
    <w:rsid w:val="0045296B"/>
    <w:rsid w:val="00452AE2"/>
    <w:rsid w:val="00452E8A"/>
    <w:rsid w:val="0045350F"/>
    <w:rsid w:val="00453A7C"/>
    <w:rsid w:val="00453ED8"/>
    <w:rsid w:val="0045414C"/>
    <w:rsid w:val="00454F69"/>
    <w:rsid w:val="00454FF0"/>
    <w:rsid w:val="00455587"/>
    <w:rsid w:val="00456694"/>
    <w:rsid w:val="0045697C"/>
    <w:rsid w:val="00456B31"/>
    <w:rsid w:val="00456F85"/>
    <w:rsid w:val="004570F3"/>
    <w:rsid w:val="0045758A"/>
    <w:rsid w:val="004576E0"/>
    <w:rsid w:val="004578D0"/>
    <w:rsid w:val="00457E0C"/>
    <w:rsid w:val="004600E2"/>
    <w:rsid w:val="00460358"/>
    <w:rsid w:val="00460C83"/>
    <w:rsid w:val="00461218"/>
    <w:rsid w:val="0046125D"/>
    <w:rsid w:val="004615E1"/>
    <w:rsid w:val="00461B3B"/>
    <w:rsid w:val="00461E1F"/>
    <w:rsid w:val="0046290B"/>
    <w:rsid w:val="00462F0A"/>
    <w:rsid w:val="004632AD"/>
    <w:rsid w:val="00463C81"/>
    <w:rsid w:val="00463EAB"/>
    <w:rsid w:val="00463F09"/>
    <w:rsid w:val="00464630"/>
    <w:rsid w:val="00464B1F"/>
    <w:rsid w:val="00464E19"/>
    <w:rsid w:val="00464F6E"/>
    <w:rsid w:val="004654D6"/>
    <w:rsid w:val="00465545"/>
    <w:rsid w:val="004655E8"/>
    <w:rsid w:val="00465689"/>
    <w:rsid w:val="00466B32"/>
    <w:rsid w:val="00466B61"/>
    <w:rsid w:val="00467F8A"/>
    <w:rsid w:val="004709CF"/>
    <w:rsid w:val="00470BBE"/>
    <w:rsid w:val="00471152"/>
    <w:rsid w:val="00471608"/>
    <w:rsid w:val="00471D99"/>
    <w:rsid w:val="00471F9C"/>
    <w:rsid w:val="004722A3"/>
    <w:rsid w:val="00472347"/>
    <w:rsid w:val="00472D56"/>
    <w:rsid w:val="00472DD8"/>
    <w:rsid w:val="00473008"/>
    <w:rsid w:val="00473250"/>
    <w:rsid w:val="0047337F"/>
    <w:rsid w:val="00473621"/>
    <w:rsid w:val="00473A2A"/>
    <w:rsid w:val="00473F69"/>
    <w:rsid w:val="0047488F"/>
    <w:rsid w:val="00474F10"/>
    <w:rsid w:val="00475195"/>
    <w:rsid w:val="00475323"/>
    <w:rsid w:val="0047572C"/>
    <w:rsid w:val="0047604A"/>
    <w:rsid w:val="00476B2D"/>
    <w:rsid w:val="00476E5C"/>
    <w:rsid w:val="004770C9"/>
    <w:rsid w:val="004771ED"/>
    <w:rsid w:val="00477582"/>
    <w:rsid w:val="0047776E"/>
    <w:rsid w:val="00477CE5"/>
    <w:rsid w:val="00480432"/>
    <w:rsid w:val="00480528"/>
    <w:rsid w:val="004808DC"/>
    <w:rsid w:val="00480BB2"/>
    <w:rsid w:val="00481EF0"/>
    <w:rsid w:val="00481F00"/>
    <w:rsid w:val="00482031"/>
    <w:rsid w:val="004825F7"/>
    <w:rsid w:val="004826B4"/>
    <w:rsid w:val="00482759"/>
    <w:rsid w:val="0048381A"/>
    <w:rsid w:val="0048384D"/>
    <w:rsid w:val="004838D9"/>
    <w:rsid w:val="00483A10"/>
    <w:rsid w:val="00484801"/>
    <w:rsid w:val="00484817"/>
    <w:rsid w:val="00484866"/>
    <w:rsid w:val="0048495F"/>
    <w:rsid w:val="00484D24"/>
    <w:rsid w:val="00484E22"/>
    <w:rsid w:val="00485014"/>
    <w:rsid w:val="00485050"/>
    <w:rsid w:val="0048536F"/>
    <w:rsid w:val="00485554"/>
    <w:rsid w:val="00485CEF"/>
    <w:rsid w:val="004866B9"/>
    <w:rsid w:val="004866ED"/>
    <w:rsid w:val="00486B2C"/>
    <w:rsid w:val="00486B83"/>
    <w:rsid w:val="004878D4"/>
    <w:rsid w:val="004901A3"/>
    <w:rsid w:val="0049078C"/>
    <w:rsid w:val="0049083A"/>
    <w:rsid w:val="0049105C"/>
    <w:rsid w:val="004911A5"/>
    <w:rsid w:val="00491239"/>
    <w:rsid w:val="004915BB"/>
    <w:rsid w:val="004917D2"/>
    <w:rsid w:val="004917D7"/>
    <w:rsid w:val="00492EEC"/>
    <w:rsid w:val="00492F0F"/>
    <w:rsid w:val="00492F8D"/>
    <w:rsid w:val="004933BD"/>
    <w:rsid w:val="00493680"/>
    <w:rsid w:val="004937C8"/>
    <w:rsid w:val="0049397F"/>
    <w:rsid w:val="00493B0F"/>
    <w:rsid w:val="00494302"/>
    <w:rsid w:val="004949C1"/>
    <w:rsid w:val="00495253"/>
    <w:rsid w:val="004955BC"/>
    <w:rsid w:val="00495A07"/>
    <w:rsid w:val="00495C7F"/>
    <w:rsid w:val="00495DAD"/>
    <w:rsid w:val="00495E07"/>
    <w:rsid w:val="00496268"/>
    <w:rsid w:val="0049638B"/>
    <w:rsid w:val="0049642F"/>
    <w:rsid w:val="00496476"/>
    <w:rsid w:val="0049691F"/>
    <w:rsid w:val="00496B0F"/>
    <w:rsid w:val="00496CFC"/>
    <w:rsid w:val="0049709D"/>
    <w:rsid w:val="004971B6"/>
    <w:rsid w:val="004972A4"/>
    <w:rsid w:val="004977C7"/>
    <w:rsid w:val="004A08C9"/>
    <w:rsid w:val="004A08D3"/>
    <w:rsid w:val="004A0BD1"/>
    <w:rsid w:val="004A0CEC"/>
    <w:rsid w:val="004A0F0A"/>
    <w:rsid w:val="004A15B3"/>
    <w:rsid w:val="004A1DC0"/>
    <w:rsid w:val="004A1E3E"/>
    <w:rsid w:val="004A2151"/>
    <w:rsid w:val="004A26F8"/>
    <w:rsid w:val="004A2993"/>
    <w:rsid w:val="004A2A57"/>
    <w:rsid w:val="004A2AE1"/>
    <w:rsid w:val="004A38A9"/>
    <w:rsid w:val="004A4759"/>
    <w:rsid w:val="004A4CF8"/>
    <w:rsid w:val="004A51ED"/>
    <w:rsid w:val="004A5E57"/>
    <w:rsid w:val="004A60C6"/>
    <w:rsid w:val="004A6633"/>
    <w:rsid w:val="004A6C18"/>
    <w:rsid w:val="004A6E30"/>
    <w:rsid w:val="004A780F"/>
    <w:rsid w:val="004A7BA2"/>
    <w:rsid w:val="004A7DED"/>
    <w:rsid w:val="004A7E1F"/>
    <w:rsid w:val="004B06C6"/>
    <w:rsid w:val="004B09DA"/>
    <w:rsid w:val="004B0FE9"/>
    <w:rsid w:val="004B15A0"/>
    <w:rsid w:val="004B1F17"/>
    <w:rsid w:val="004B2674"/>
    <w:rsid w:val="004B2769"/>
    <w:rsid w:val="004B2C34"/>
    <w:rsid w:val="004B2D54"/>
    <w:rsid w:val="004B2E62"/>
    <w:rsid w:val="004B3617"/>
    <w:rsid w:val="004B38C6"/>
    <w:rsid w:val="004B3B44"/>
    <w:rsid w:val="004B3EDD"/>
    <w:rsid w:val="004B46C1"/>
    <w:rsid w:val="004B4702"/>
    <w:rsid w:val="004B4986"/>
    <w:rsid w:val="004B4DEE"/>
    <w:rsid w:val="004B5875"/>
    <w:rsid w:val="004B5FF9"/>
    <w:rsid w:val="004B61F3"/>
    <w:rsid w:val="004B666F"/>
    <w:rsid w:val="004B68E7"/>
    <w:rsid w:val="004B6FC1"/>
    <w:rsid w:val="004B7219"/>
    <w:rsid w:val="004B7731"/>
    <w:rsid w:val="004B77F9"/>
    <w:rsid w:val="004B793E"/>
    <w:rsid w:val="004C027C"/>
    <w:rsid w:val="004C0452"/>
    <w:rsid w:val="004C0880"/>
    <w:rsid w:val="004C0945"/>
    <w:rsid w:val="004C09F6"/>
    <w:rsid w:val="004C0B2D"/>
    <w:rsid w:val="004C0CCB"/>
    <w:rsid w:val="004C0F0C"/>
    <w:rsid w:val="004C0F28"/>
    <w:rsid w:val="004C1117"/>
    <w:rsid w:val="004C11F6"/>
    <w:rsid w:val="004C225C"/>
    <w:rsid w:val="004C293D"/>
    <w:rsid w:val="004C29B1"/>
    <w:rsid w:val="004C2B5D"/>
    <w:rsid w:val="004C2D8E"/>
    <w:rsid w:val="004C326F"/>
    <w:rsid w:val="004C32BD"/>
    <w:rsid w:val="004C34AC"/>
    <w:rsid w:val="004C4081"/>
    <w:rsid w:val="004C42AB"/>
    <w:rsid w:val="004C47DF"/>
    <w:rsid w:val="004C4DA4"/>
    <w:rsid w:val="004C563C"/>
    <w:rsid w:val="004C56D7"/>
    <w:rsid w:val="004C6270"/>
    <w:rsid w:val="004C6285"/>
    <w:rsid w:val="004C65CD"/>
    <w:rsid w:val="004C68FC"/>
    <w:rsid w:val="004C6AD1"/>
    <w:rsid w:val="004C757F"/>
    <w:rsid w:val="004C76F0"/>
    <w:rsid w:val="004C7857"/>
    <w:rsid w:val="004C7DEA"/>
    <w:rsid w:val="004D0389"/>
    <w:rsid w:val="004D039E"/>
    <w:rsid w:val="004D094F"/>
    <w:rsid w:val="004D0BE9"/>
    <w:rsid w:val="004D1830"/>
    <w:rsid w:val="004D194F"/>
    <w:rsid w:val="004D1F08"/>
    <w:rsid w:val="004D20E5"/>
    <w:rsid w:val="004D21C2"/>
    <w:rsid w:val="004D2396"/>
    <w:rsid w:val="004D2F10"/>
    <w:rsid w:val="004D342E"/>
    <w:rsid w:val="004D34D6"/>
    <w:rsid w:val="004D37FA"/>
    <w:rsid w:val="004D3A8C"/>
    <w:rsid w:val="004D3E2B"/>
    <w:rsid w:val="004D40E9"/>
    <w:rsid w:val="004D4424"/>
    <w:rsid w:val="004D44D1"/>
    <w:rsid w:val="004D4500"/>
    <w:rsid w:val="004D4A66"/>
    <w:rsid w:val="004D4A7E"/>
    <w:rsid w:val="004D4BC8"/>
    <w:rsid w:val="004D4FC6"/>
    <w:rsid w:val="004D572D"/>
    <w:rsid w:val="004D57EF"/>
    <w:rsid w:val="004D58BD"/>
    <w:rsid w:val="004D5DBF"/>
    <w:rsid w:val="004D60E7"/>
    <w:rsid w:val="004D62B5"/>
    <w:rsid w:val="004D63F4"/>
    <w:rsid w:val="004D6728"/>
    <w:rsid w:val="004D6E5C"/>
    <w:rsid w:val="004D70AF"/>
    <w:rsid w:val="004D73D1"/>
    <w:rsid w:val="004D74BA"/>
    <w:rsid w:val="004D7B6F"/>
    <w:rsid w:val="004E02E0"/>
    <w:rsid w:val="004E0747"/>
    <w:rsid w:val="004E0775"/>
    <w:rsid w:val="004E0C93"/>
    <w:rsid w:val="004E0D79"/>
    <w:rsid w:val="004E0E0D"/>
    <w:rsid w:val="004E18D6"/>
    <w:rsid w:val="004E2394"/>
    <w:rsid w:val="004E2CAA"/>
    <w:rsid w:val="004E2DF9"/>
    <w:rsid w:val="004E3004"/>
    <w:rsid w:val="004E3097"/>
    <w:rsid w:val="004E318E"/>
    <w:rsid w:val="004E3451"/>
    <w:rsid w:val="004E3939"/>
    <w:rsid w:val="004E3B18"/>
    <w:rsid w:val="004E419C"/>
    <w:rsid w:val="004E41AA"/>
    <w:rsid w:val="004E4484"/>
    <w:rsid w:val="004E47DA"/>
    <w:rsid w:val="004E4C0E"/>
    <w:rsid w:val="004E4C3B"/>
    <w:rsid w:val="004E51E9"/>
    <w:rsid w:val="004E5C38"/>
    <w:rsid w:val="004E5E89"/>
    <w:rsid w:val="004E5F14"/>
    <w:rsid w:val="004E6827"/>
    <w:rsid w:val="004E7400"/>
    <w:rsid w:val="004E7490"/>
    <w:rsid w:val="004E783A"/>
    <w:rsid w:val="004E7C0B"/>
    <w:rsid w:val="004E7CDC"/>
    <w:rsid w:val="004E7ECB"/>
    <w:rsid w:val="004F070D"/>
    <w:rsid w:val="004F1176"/>
    <w:rsid w:val="004F125E"/>
    <w:rsid w:val="004F1326"/>
    <w:rsid w:val="004F17D0"/>
    <w:rsid w:val="004F1A3D"/>
    <w:rsid w:val="004F1A3E"/>
    <w:rsid w:val="004F1B7B"/>
    <w:rsid w:val="004F23FD"/>
    <w:rsid w:val="004F276F"/>
    <w:rsid w:val="004F3082"/>
    <w:rsid w:val="004F308D"/>
    <w:rsid w:val="004F33B6"/>
    <w:rsid w:val="004F35E0"/>
    <w:rsid w:val="004F3B8F"/>
    <w:rsid w:val="004F45F8"/>
    <w:rsid w:val="004F4A1D"/>
    <w:rsid w:val="004F552D"/>
    <w:rsid w:val="004F62A2"/>
    <w:rsid w:val="004F63FC"/>
    <w:rsid w:val="004F6495"/>
    <w:rsid w:val="004F6784"/>
    <w:rsid w:val="004F6F82"/>
    <w:rsid w:val="004F70D1"/>
    <w:rsid w:val="004F7D4B"/>
    <w:rsid w:val="00500578"/>
    <w:rsid w:val="00500B6C"/>
    <w:rsid w:val="0050135F"/>
    <w:rsid w:val="00501F24"/>
    <w:rsid w:val="00502FDC"/>
    <w:rsid w:val="00503688"/>
    <w:rsid w:val="00503722"/>
    <w:rsid w:val="00503F09"/>
    <w:rsid w:val="005046E0"/>
    <w:rsid w:val="00504A73"/>
    <w:rsid w:val="00504EA1"/>
    <w:rsid w:val="005056DA"/>
    <w:rsid w:val="00506323"/>
    <w:rsid w:val="00506DB7"/>
    <w:rsid w:val="00507309"/>
    <w:rsid w:val="00507A20"/>
    <w:rsid w:val="0051083B"/>
    <w:rsid w:val="00511AA5"/>
    <w:rsid w:val="00511E64"/>
    <w:rsid w:val="00511FB4"/>
    <w:rsid w:val="0051300B"/>
    <w:rsid w:val="005138B8"/>
    <w:rsid w:val="00513CC9"/>
    <w:rsid w:val="00513E6B"/>
    <w:rsid w:val="00514691"/>
    <w:rsid w:val="00514733"/>
    <w:rsid w:val="005149BB"/>
    <w:rsid w:val="00514AD9"/>
    <w:rsid w:val="00514B74"/>
    <w:rsid w:val="00514DAD"/>
    <w:rsid w:val="00514E41"/>
    <w:rsid w:val="00514EF3"/>
    <w:rsid w:val="00515119"/>
    <w:rsid w:val="00515236"/>
    <w:rsid w:val="00515352"/>
    <w:rsid w:val="00515792"/>
    <w:rsid w:val="00515982"/>
    <w:rsid w:val="00516771"/>
    <w:rsid w:val="00516EE2"/>
    <w:rsid w:val="00516FF5"/>
    <w:rsid w:val="0051718F"/>
    <w:rsid w:val="005205A0"/>
    <w:rsid w:val="00520EEC"/>
    <w:rsid w:val="00521524"/>
    <w:rsid w:val="00521E98"/>
    <w:rsid w:val="00521F6F"/>
    <w:rsid w:val="00522127"/>
    <w:rsid w:val="005222D3"/>
    <w:rsid w:val="005226F2"/>
    <w:rsid w:val="00522977"/>
    <w:rsid w:val="00522D85"/>
    <w:rsid w:val="005236B5"/>
    <w:rsid w:val="00523890"/>
    <w:rsid w:val="00523EDD"/>
    <w:rsid w:val="005241AB"/>
    <w:rsid w:val="005241CD"/>
    <w:rsid w:val="00524611"/>
    <w:rsid w:val="00524C16"/>
    <w:rsid w:val="00524EC3"/>
    <w:rsid w:val="0052525E"/>
    <w:rsid w:val="005260C9"/>
    <w:rsid w:val="00527085"/>
    <w:rsid w:val="00527D9D"/>
    <w:rsid w:val="005304DA"/>
    <w:rsid w:val="00530BF8"/>
    <w:rsid w:val="00531C3E"/>
    <w:rsid w:val="0053204E"/>
    <w:rsid w:val="005328BB"/>
    <w:rsid w:val="0053295B"/>
    <w:rsid w:val="00532AFE"/>
    <w:rsid w:val="00532C75"/>
    <w:rsid w:val="00532F6A"/>
    <w:rsid w:val="00533089"/>
    <w:rsid w:val="005332E7"/>
    <w:rsid w:val="00533452"/>
    <w:rsid w:val="00533641"/>
    <w:rsid w:val="00533823"/>
    <w:rsid w:val="00533AF6"/>
    <w:rsid w:val="00533DED"/>
    <w:rsid w:val="005344EB"/>
    <w:rsid w:val="005347D2"/>
    <w:rsid w:val="00534CC1"/>
    <w:rsid w:val="00534CD0"/>
    <w:rsid w:val="00534DB8"/>
    <w:rsid w:val="00534FF0"/>
    <w:rsid w:val="005356B9"/>
    <w:rsid w:val="005359AC"/>
    <w:rsid w:val="005359E9"/>
    <w:rsid w:val="00535D58"/>
    <w:rsid w:val="0053606F"/>
    <w:rsid w:val="0053617C"/>
    <w:rsid w:val="0053638D"/>
    <w:rsid w:val="0053661D"/>
    <w:rsid w:val="00536ED8"/>
    <w:rsid w:val="00537053"/>
    <w:rsid w:val="005371FC"/>
    <w:rsid w:val="00537227"/>
    <w:rsid w:val="00537A2D"/>
    <w:rsid w:val="00537E81"/>
    <w:rsid w:val="005401B2"/>
    <w:rsid w:val="005404BE"/>
    <w:rsid w:val="005405CE"/>
    <w:rsid w:val="00540A1E"/>
    <w:rsid w:val="005415BC"/>
    <w:rsid w:val="00541789"/>
    <w:rsid w:val="00541A64"/>
    <w:rsid w:val="00542001"/>
    <w:rsid w:val="00542903"/>
    <w:rsid w:val="005435FB"/>
    <w:rsid w:val="00543982"/>
    <w:rsid w:val="00543A50"/>
    <w:rsid w:val="00543B39"/>
    <w:rsid w:val="00544606"/>
    <w:rsid w:val="00545017"/>
    <w:rsid w:val="005451E1"/>
    <w:rsid w:val="00545AC0"/>
    <w:rsid w:val="00545BCF"/>
    <w:rsid w:val="00545D72"/>
    <w:rsid w:val="0054680C"/>
    <w:rsid w:val="00547D86"/>
    <w:rsid w:val="0055097B"/>
    <w:rsid w:val="00550B87"/>
    <w:rsid w:val="00550E73"/>
    <w:rsid w:val="00550EC2"/>
    <w:rsid w:val="005514C9"/>
    <w:rsid w:val="0055225C"/>
    <w:rsid w:val="00552C55"/>
    <w:rsid w:val="00552CCB"/>
    <w:rsid w:val="00552EA5"/>
    <w:rsid w:val="00553A60"/>
    <w:rsid w:val="00553C86"/>
    <w:rsid w:val="00553EFF"/>
    <w:rsid w:val="00554413"/>
    <w:rsid w:val="00554ABA"/>
    <w:rsid w:val="00554B31"/>
    <w:rsid w:val="00555117"/>
    <w:rsid w:val="005555A9"/>
    <w:rsid w:val="00555872"/>
    <w:rsid w:val="00555A9A"/>
    <w:rsid w:val="00555B0E"/>
    <w:rsid w:val="00556537"/>
    <w:rsid w:val="00556822"/>
    <w:rsid w:val="00556CBF"/>
    <w:rsid w:val="00556E62"/>
    <w:rsid w:val="005572D6"/>
    <w:rsid w:val="0055730A"/>
    <w:rsid w:val="0055757A"/>
    <w:rsid w:val="00557611"/>
    <w:rsid w:val="00557A3B"/>
    <w:rsid w:val="0056000E"/>
    <w:rsid w:val="005600C1"/>
    <w:rsid w:val="00560200"/>
    <w:rsid w:val="005603DB"/>
    <w:rsid w:val="005603FD"/>
    <w:rsid w:val="005604FC"/>
    <w:rsid w:val="005605EA"/>
    <w:rsid w:val="005606D0"/>
    <w:rsid w:val="005606FD"/>
    <w:rsid w:val="0056086F"/>
    <w:rsid w:val="00560AAD"/>
    <w:rsid w:val="00560F1A"/>
    <w:rsid w:val="00561B3B"/>
    <w:rsid w:val="005620FC"/>
    <w:rsid w:val="00562221"/>
    <w:rsid w:val="0056249D"/>
    <w:rsid w:val="005624BA"/>
    <w:rsid w:val="0056255D"/>
    <w:rsid w:val="00562678"/>
    <w:rsid w:val="00562BFB"/>
    <w:rsid w:val="005638EA"/>
    <w:rsid w:val="00563C22"/>
    <w:rsid w:val="0056481C"/>
    <w:rsid w:val="00564A91"/>
    <w:rsid w:val="00564BEA"/>
    <w:rsid w:val="00564C07"/>
    <w:rsid w:val="00564DCE"/>
    <w:rsid w:val="00564FF1"/>
    <w:rsid w:val="00565B9B"/>
    <w:rsid w:val="00565BDD"/>
    <w:rsid w:val="00565CA9"/>
    <w:rsid w:val="00566043"/>
    <w:rsid w:val="00566A4B"/>
    <w:rsid w:val="005673B4"/>
    <w:rsid w:val="005677BF"/>
    <w:rsid w:val="00567B05"/>
    <w:rsid w:val="0057000E"/>
    <w:rsid w:val="0057043B"/>
    <w:rsid w:val="00570C33"/>
    <w:rsid w:val="00570F0D"/>
    <w:rsid w:val="00571606"/>
    <w:rsid w:val="00571F78"/>
    <w:rsid w:val="005720E9"/>
    <w:rsid w:val="00572237"/>
    <w:rsid w:val="00572320"/>
    <w:rsid w:val="0057302B"/>
    <w:rsid w:val="005732FE"/>
    <w:rsid w:val="0057339F"/>
    <w:rsid w:val="00573686"/>
    <w:rsid w:val="00573EDB"/>
    <w:rsid w:val="00574203"/>
    <w:rsid w:val="00574469"/>
    <w:rsid w:val="0057452D"/>
    <w:rsid w:val="00574539"/>
    <w:rsid w:val="005745AD"/>
    <w:rsid w:val="0057489A"/>
    <w:rsid w:val="00574B75"/>
    <w:rsid w:val="00574D25"/>
    <w:rsid w:val="00575424"/>
    <w:rsid w:val="0057580F"/>
    <w:rsid w:val="00575B62"/>
    <w:rsid w:val="00575CB9"/>
    <w:rsid w:val="00575E6F"/>
    <w:rsid w:val="00575F5A"/>
    <w:rsid w:val="00577517"/>
    <w:rsid w:val="00577AD6"/>
    <w:rsid w:val="00577E07"/>
    <w:rsid w:val="00577EDA"/>
    <w:rsid w:val="00580245"/>
    <w:rsid w:val="00580C00"/>
    <w:rsid w:val="00580C4D"/>
    <w:rsid w:val="005811DA"/>
    <w:rsid w:val="005817A1"/>
    <w:rsid w:val="00581C7E"/>
    <w:rsid w:val="00581EC8"/>
    <w:rsid w:val="00582632"/>
    <w:rsid w:val="0058265A"/>
    <w:rsid w:val="00582BBB"/>
    <w:rsid w:val="00582E85"/>
    <w:rsid w:val="00583759"/>
    <w:rsid w:val="00583868"/>
    <w:rsid w:val="00583879"/>
    <w:rsid w:val="00583888"/>
    <w:rsid w:val="00583CC9"/>
    <w:rsid w:val="00583E5E"/>
    <w:rsid w:val="005840B1"/>
    <w:rsid w:val="005841A2"/>
    <w:rsid w:val="00584373"/>
    <w:rsid w:val="0058495E"/>
    <w:rsid w:val="00584AD1"/>
    <w:rsid w:val="00585A45"/>
    <w:rsid w:val="0058602F"/>
    <w:rsid w:val="00586329"/>
    <w:rsid w:val="005864E1"/>
    <w:rsid w:val="0058685C"/>
    <w:rsid w:val="00586B36"/>
    <w:rsid w:val="00587056"/>
    <w:rsid w:val="005871FB"/>
    <w:rsid w:val="005874CA"/>
    <w:rsid w:val="005876AB"/>
    <w:rsid w:val="005877E5"/>
    <w:rsid w:val="00587CEB"/>
    <w:rsid w:val="00587DF6"/>
    <w:rsid w:val="0059058C"/>
    <w:rsid w:val="00590C4D"/>
    <w:rsid w:val="00590D0A"/>
    <w:rsid w:val="00590D66"/>
    <w:rsid w:val="00590DB0"/>
    <w:rsid w:val="00591629"/>
    <w:rsid w:val="005917E3"/>
    <w:rsid w:val="00591974"/>
    <w:rsid w:val="00591E63"/>
    <w:rsid w:val="005922B2"/>
    <w:rsid w:val="005926EC"/>
    <w:rsid w:val="00592DB3"/>
    <w:rsid w:val="00592F9E"/>
    <w:rsid w:val="005933BF"/>
    <w:rsid w:val="005934C5"/>
    <w:rsid w:val="00593618"/>
    <w:rsid w:val="00593978"/>
    <w:rsid w:val="00593B67"/>
    <w:rsid w:val="0059473B"/>
    <w:rsid w:val="00594B09"/>
    <w:rsid w:val="00595FDD"/>
    <w:rsid w:val="00596054"/>
    <w:rsid w:val="00596166"/>
    <w:rsid w:val="0059664E"/>
    <w:rsid w:val="005966AE"/>
    <w:rsid w:val="00596FCF"/>
    <w:rsid w:val="005974BE"/>
    <w:rsid w:val="00597523"/>
    <w:rsid w:val="00597D14"/>
    <w:rsid w:val="005A0512"/>
    <w:rsid w:val="005A096C"/>
    <w:rsid w:val="005A09C0"/>
    <w:rsid w:val="005A1563"/>
    <w:rsid w:val="005A1B5C"/>
    <w:rsid w:val="005A1E19"/>
    <w:rsid w:val="005A1F95"/>
    <w:rsid w:val="005A1FC0"/>
    <w:rsid w:val="005A25AB"/>
    <w:rsid w:val="005A27CE"/>
    <w:rsid w:val="005A2C24"/>
    <w:rsid w:val="005A386F"/>
    <w:rsid w:val="005A3965"/>
    <w:rsid w:val="005A3B9A"/>
    <w:rsid w:val="005A3CAA"/>
    <w:rsid w:val="005A3D75"/>
    <w:rsid w:val="005A3EC4"/>
    <w:rsid w:val="005A4041"/>
    <w:rsid w:val="005A4471"/>
    <w:rsid w:val="005A4A18"/>
    <w:rsid w:val="005A4B86"/>
    <w:rsid w:val="005A5136"/>
    <w:rsid w:val="005A558A"/>
    <w:rsid w:val="005A55DC"/>
    <w:rsid w:val="005A5633"/>
    <w:rsid w:val="005A599B"/>
    <w:rsid w:val="005A59E2"/>
    <w:rsid w:val="005A5DDC"/>
    <w:rsid w:val="005A5EDB"/>
    <w:rsid w:val="005A7048"/>
    <w:rsid w:val="005A709D"/>
    <w:rsid w:val="005A71B8"/>
    <w:rsid w:val="005A7BDE"/>
    <w:rsid w:val="005B0726"/>
    <w:rsid w:val="005B09AD"/>
    <w:rsid w:val="005B0C75"/>
    <w:rsid w:val="005B0E94"/>
    <w:rsid w:val="005B0EAB"/>
    <w:rsid w:val="005B196B"/>
    <w:rsid w:val="005B1A5F"/>
    <w:rsid w:val="005B225F"/>
    <w:rsid w:val="005B2792"/>
    <w:rsid w:val="005B293C"/>
    <w:rsid w:val="005B2A48"/>
    <w:rsid w:val="005B2EBA"/>
    <w:rsid w:val="005B3465"/>
    <w:rsid w:val="005B36E6"/>
    <w:rsid w:val="005B3B1B"/>
    <w:rsid w:val="005B3EEA"/>
    <w:rsid w:val="005B3F0E"/>
    <w:rsid w:val="005B4E8A"/>
    <w:rsid w:val="005B4EBD"/>
    <w:rsid w:val="005B50C3"/>
    <w:rsid w:val="005B58FF"/>
    <w:rsid w:val="005B61E5"/>
    <w:rsid w:val="005B6245"/>
    <w:rsid w:val="005B6992"/>
    <w:rsid w:val="005B73C4"/>
    <w:rsid w:val="005B7B35"/>
    <w:rsid w:val="005B7E18"/>
    <w:rsid w:val="005B7FB9"/>
    <w:rsid w:val="005C0728"/>
    <w:rsid w:val="005C07A6"/>
    <w:rsid w:val="005C0E56"/>
    <w:rsid w:val="005C1262"/>
    <w:rsid w:val="005C12AF"/>
    <w:rsid w:val="005C2B10"/>
    <w:rsid w:val="005C2C86"/>
    <w:rsid w:val="005C3102"/>
    <w:rsid w:val="005C334F"/>
    <w:rsid w:val="005C3A24"/>
    <w:rsid w:val="005C3A3F"/>
    <w:rsid w:val="005C3BD7"/>
    <w:rsid w:val="005C3DFC"/>
    <w:rsid w:val="005C3F94"/>
    <w:rsid w:val="005C4981"/>
    <w:rsid w:val="005C4A99"/>
    <w:rsid w:val="005C4F0F"/>
    <w:rsid w:val="005C4F6F"/>
    <w:rsid w:val="005C5415"/>
    <w:rsid w:val="005C58CE"/>
    <w:rsid w:val="005C6252"/>
    <w:rsid w:val="005C6518"/>
    <w:rsid w:val="005C6A2E"/>
    <w:rsid w:val="005C7093"/>
    <w:rsid w:val="005C74AC"/>
    <w:rsid w:val="005C776A"/>
    <w:rsid w:val="005C7F1C"/>
    <w:rsid w:val="005D02AA"/>
    <w:rsid w:val="005D0625"/>
    <w:rsid w:val="005D0741"/>
    <w:rsid w:val="005D074F"/>
    <w:rsid w:val="005D0CFC"/>
    <w:rsid w:val="005D161C"/>
    <w:rsid w:val="005D1883"/>
    <w:rsid w:val="005D2349"/>
    <w:rsid w:val="005D2BA9"/>
    <w:rsid w:val="005D2DE9"/>
    <w:rsid w:val="005D311C"/>
    <w:rsid w:val="005D31A0"/>
    <w:rsid w:val="005D396B"/>
    <w:rsid w:val="005D3B33"/>
    <w:rsid w:val="005D40D9"/>
    <w:rsid w:val="005D41A6"/>
    <w:rsid w:val="005D47E9"/>
    <w:rsid w:val="005D49FC"/>
    <w:rsid w:val="005D4EB5"/>
    <w:rsid w:val="005D520A"/>
    <w:rsid w:val="005D5B68"/>
    <w:rsid w:val="005D5C5C"/>
    <w:rsid w:val="005D64B8"/>
    <w:rsid w:val="005D76CC"/>
    <w:rsid w:val="005D7713"/>
    <w:rsid w:val="005D7D62"/>
    <w:rsid w:val="005E003E"/>
    <w:rsid w:val="005E011F"/>
    <w:rsid w:val="005E06BF"/>
    <w:rsid w:val="005E0F81"/>
    <w:rsid w:val="005E1275"/>
    <w:rsid w:val="005E135A"/>
    <w:rsid w:val="005E14C2"/>
    <w:rsid w:val="005E1759"/>
    <w:rsid w:val="005E18A8"/>
    <w:rsid w:val="005E1DA3"/>
    <w:rsid w:val="005E27BB"/>
    <w:rsid w:val="005E2A06"/>
    <w:rsid w:val="005E2F49"/>
    <w:rsid w:val="005E3314"/>
    <w:rsid w:val="005E361D"/>
    <w:rsid w:val="005E3A51"/>
    <w:rsid w:val="005E3F5B"/>
    <w:rsid w:val="005E4625"/>
    <w:rsid w:val="005E468C"/>
    <w:rsid w:val="005E47FC"/>
    <w:rsid w:val="005E498B"/>
    <w:rsid w:val="005E4CF2"/>
    <w:rsid w:val="005E502F"/>
    <w:rsid w:val="005E5426"/>
    <w:rsid w:val="005E5CB4"/>
    <w:rsid w:val="005E5DA9"/>
    <w:rsid w:val="005E66C9"/>
    <w:rsid w:val="005E69D2"/>
    <w:rsid w:val="005E6A34"/>
    <w:rsid w:val="005E6FEE"/>
    <w:rsid w:val="005E740E"/>
    <w:rsid w:val="005E7BD9"/>
    <w:rsid w:val="005E7C00"/>
    <w:rsid w:val="005E7C7B"/>
    <w:rsid w:val="005E7D7F"/>
    <w:rsid w:val="005E7ECB"/>
    <w:rsid w:val="005F00E0"/>
    <w:rsid w:val="005F0753"/>
    <w:rsid w:val="005F0A23"/>
    <w:rsid w:val="005F0F79"/>
    <w:rsid w:val="005F102D"/>
    <w:rsid w:val="005F1C0B"/>
    <w:rsid w:val="005F1CB4"/>
    <w:rsid w:val="005F1EC8"/>
    <w:rsid w:val="005F1F49"/>
    <w:rsid w:val="005F26DB"/>
    <w:rsid w:val="005F2A61"/>
    <w:rsid w:val="005F2EFE"/>
    <w:rsid w:val="005F3361"/>
    <w:rsid w:val="005F3392"/>
    <w:rsid w:val="005F4035"/>
    <w:rsid w:val="005F435C"/>
    <w:rsid w:val="005F448C"/>
    <w:rsid w:val="005F47B2"/>
    <w:rsid w:val="005F481C"/>
    <w:rsid w:val="005F4AA3"/>
    <w:rsid w:val="005F538F"/>
    <w:rsid w:val="005F5792"/>
    <w:rsid w:val="005F5A0E"/>
    <w:rsid w:val="005F5F8F"/>
    <w:rsid w:val="005F6007"/>
    <w:rsid w:val="005F63EE"/>
    <w:rsid w:val="005F63F8"/>
    <w:rsid w:val="005F66F0"/>
    <w:rsid w:val="005F7411"/>
    <w:rsid w:val="005F7660"/>
    <w:rsid w:val="005F7AFA"/>
    <w:rsid w:val="005F7C60"/>
    <w:rsid w:val="005F7F39"/>
    <w:rsid w:val="006001A0"/>
    <w:rsid w:val="006008CC"/>
    <w:rsid w:val="00600D2F"/>
    <w:rsid w:val="006017F0"/>
    <w:rsid w:val="00601D43"/>
    <w:rsid w:val="0060269B"/>
    <w:rsid w:val="006028D1"/>
    <w:rsid w:val="00602B55"/>
    <w:rsid w:val="0060384C"/>
    <w:rsid w:val="00603CD7"/>
    <w:rsid w:val="00603CFD"/>
    <w:rsid w:val="00604299"/>
    <w:rsid w:val="006047FD"/>
    <w:rsid w:val="006056C6"/>
    <w:rsid w:val="00605A94"/>
    <w:rsid w:val="00605C90"/>
    <w:rsid w:val="00605CA0"/>
    <w:rsid w:val="00605F65"/>
    <w:rsid w:val="006060E5"/>
    <w:rsid w:val="006061D1"/>
    <w:rsid w:val="00606CA6"/>
    <w:rsid w:val="0060739B"/>
    <w:rsid w:val="0060753B"/>
    <w:rsid w:val="00607874"/>
    <w:rsid w:val="006078A2"/>
    <w:rsid w:val="006078D6"/>
    <w:rsid w:val="00607E2A"/>
    <w:rsid w:val="00607E69"/>
    <w:rsid w:val="0061010A"/>
    <w:rsid w:val="006101D5"/>
    <w:rsid w:val="00610518"/>
    <w:rsid w:val="00610559"/>
    <w:rsid w:val="006107C8"/>
    <w:rsid w:val="006109FF"/>
    <w:rsid w:val="00610E51"/>
    <w:rsid w:val="00611488"/>
    <w:rsid w:val="006115FE"/>
    <w:rsid w:val="00611626"/>
    <w:rsid w:val="006124BB"/>
    <w:rsid w:val="006125A1"/>
    <w:rsid w:val="00613271"/>
    <w:rsid w:val="00613304"/>
    <w:rsid w:val="00613402"/>
    <w:rsid w:val="00613D1A"/>
    <w:rsid w:val="00614859"/>
    <w:rsid w:val="00614906"/>
    <w:rsid w:val="00614AC0"/>
    <w:rsid w:val="00614F59"/>
    <w:rsid w:val="006152DB"/>
    <w:rsid w:val="006154CB"/>
    <w:rsid w:val="006154EE"/>
    <w:rsid w:val="00615834"/>
    <w:rsid w:val="00616083"/>
    <w:rsid w:val="00616A88"/>
    <w:rsid w:val="006171C2"/>
    <w:rsid w:val="00617251"/>
    <w:rsid w:val="00617269"/>
    <w:rsid w:val="00617C64"/>
    <w:rsid w:val="00620336"/>
    <w:rsid w:val="006208A9"/>
    <w:rsid w:val="006211BE"/>
    <w:rsid w:val="00621422"/>
    <w:rsid w:val="00621878"/>
    <w:rsid w:val="00621B8C"/>
    <w:rsid w:val="00622082"/>
    <w:rsid w:val="006221F5"/>
    <w:rsid w:val="006223C2"/>
    <w:rsid w:val="00622C78"/>
    <w:rsid w:val="00622CE5"/>
    <w:rsid w:val="006230F6"/>
    <w:rsid w:val="00623A51"/>
    <w:rsid w:val="00623DA4"/>
    <w:rsid w:val="0062471A"/>
    <w:rsid w:val="00624D1C"/>
    <w:rsid w:val="006256A6"/>
    <w:rsid w:val="00625D7C"/>
    <w:rsid w:val="0062611C"/>
    <w:rsid w:val="00626662"/>
    <w:rsid w:val="00626A04"/>
    <w:rsid w:val="00626C37"/>
    <w:rsid w:val="006273F9"/>
    <w:rsid w:val="00627421"/>
    <w:rsid w:val="006278E5"/>
    <w:rsid w:val="006279A9"/>
    <w:rsid w:val="00627D36"/>
    <w:rsid w:val="00627F5D"/>
    <w:rsid w:val="00630592"/>
    <w:rsid w:val="0063066C"/>
    <w:rsid w:val="006307BE"/>
    <w:rsid w:val="0063081B"/>
    <w:rsid w:val="00630F6A"/>
    <w:rsid w:val="006311F1"/>
    <w:rsid w:val="0063174B"/>
    <w:rsid w:val="006317B1"/>
    <w:rsid w:val="00631CB3"/>
    <w:rsid w:val="00632DA9"/>
    <w:rsid w:val="00632E45"/>
    <w:rsid w:val="00633906"/>
    <w:rsid w:val="00633D81"/>
    <w:rsid w:val="00633D85"/>
    <w:rsid w:val="006340D8"/>
    <w:rsid w:val="00634638"/>
    <w:rsid w:val="006346F8"/>
    <w:rsid w:val="0063480D"/>
    <w:rsid w:val="006349C7"/>
    <w:rsid w:val="00634C69"/>
    <w:rsid w:val="00634EBD"/>
    <w:rsid w:val="00635373"/>
    <w:rsid w:val="0063556F"/>
    <w:rsid w:val="00635721"/>
    <w:rsid w:val="00635B62"/>
    <w:rsid w:val="0063655C"/>
    <w:rsid w:val="00636B05"/>
    <w:rsid w:val="00636FB9"/>
    <w:rsid w:val="00637199"/>
    <w:rsid w:val="006375B0"/>
    <w:rsid w:val="00637E1B"/>
    <w:rsid w:val="00637E4A"/>
    <w:rsid w:val="00637EC2"/>
    <w:rsid w:val="00637FA9"/>
    <w:rsid w:val="00637FDD"/>
    <w:rsid w:val="006407A8"/>
    <w:rsid w:val="0064087D"/>
    <w:rsid w:val="00640B94"/>
    <w:rsid w:val="00640D27"/>
    <w:rsid w:val="00640D72"/>
    <w:rsid w:val="006416B1"/>
    <w:rsid w:val="00641992"/>
    <w:rsid w:val="0064250A"/>
    <w:rsid w:val="0064272B"/>
    <w:rsid w:val="006428DC"/>
    <w:rsid w:val="0064290E"/>
    <w:rsid w:val="00642A46"/>
    <w:rsid w:val="00643123"/>
    <w:rsid w:val="00643352"/>
    <w:rsid w:val="0064354F"/>
    <w:rsid w:val="00643693"/>
    <w:rsid w:val="006436F1"/>
    <w:rsid w:val="00643999"/>
    <w:rsid w:val="00643A85"/>
    <w:rsid w:val="00643B9A"/>
    <w:rsid w:val="00643D05"/>
    <w:rsid w:val="00644357"/>
    <w:rsid w:val="006449CD"/>
    <w:rsid w:val="00645A09"/>
    <w:rsid w:val="00645C43"/>
    <w:rsid w:val="006462F1"/>
    <w:rsid w:val="006463CA"/>
    <w:rsid w:val="00646EAF"/>
    <w:rsid w:val="00647322"/>
    <w:rsid w:val="006473CE"/>
    <w:rsid w:val="00647A5F"/>
    <w:rsid w:val="00650660"/>
    <w:rsid w:val="0065072D"/>
    <w:rsid w:val="006507F6"/>
    <w:rsid w:val="00650E78"/>
    <w:rsid w:val="00651063"/>
    <w:rsid w:val="00651107"/>
    <w:rsid w:val="00651338"/>
    <w:rsid w:val="00651811"/>
    <w:rsid w:val="00651ABC"/>
    <w:rsid w:val="006521D5"/>
    <w:rsid w:val="00652B05"/>
    <w:rsid w:val="00652C12"/>
    <w:rsid w:val="00653672"/>
    <w:rsid w:val="006537AF"/>
    <w:rsid w:val="006537CB"/>
    <w:rsid w:val="0065397C"/>
    <w:rsid w:val="006542CC"/>
    <w:rsid w:val="00654610"/>
    <w:rsid w:val="006549AD"/>
    <w:rsid w:val="00655032"/>
    <w:rsid w:val="0065519E"/>
    <w:rsid w:val="00656259"/>
    <w:rsid w:val="00656D5D"/>
    <w:rsid w:val="00656F79"/>
    <w:rsid w:val="006572C6"/>
    <w:rsid w:val="00657420"/>
    <w:rsid w:val="00657D82"/>
    <w:rsid w:val="00660F98"/>
    <w:rsid w:val="006611D6"/>
    <w:rsid w:val="006623E7"/>
    <w:rsid w:val="006629B8"/>
    <w:rsid w:val="00662FB0"/>
    <w:rsid w:val="0066356B"/>
    <w:rsid w:val="006637D1"/>
    <w:rsid w:val="00664285"/>
    <w:rsid w:val="006642A2"/>
    <w:rsid w:val="00664CF9"/>
    <w:rsid w:val="00665693"/>
    <w:rsid w:val="00665769"/>
    <w:rsid w:val="00665C3E"/>
    <w:rsid w:val="00665C82"/>
    <w:rsid w:val="0066640D"/>
    <w:rsid w:val="00666A09"/>
    <w:rsid w:val="0066706B"/>
    <w:rsid w:val="00667567"/>
    <w:rsid w:val="00667753"/>
    <w:rsid w:val="00667818"/>
    <w:rsid w:val="00667BC2"/>
    <w:rsid w:val="00667E61"/>
    <w:rsid w:val="006700CC"/>
    <w:rsid w:val="00670129"/>
    <w:rsid w:val="00670566"/>
    <w:rsid w:val="00670AFD"/>
    <w:rsid w:val="00670DD2"/>
    <w:rsid w:val="00670E09"/>
    <w:rsid w:val="00671872"/>
    <w:rsid w:val="006719E4"/>
    <w:rsid w:val="00671A9C"/>
    <w:rsid w:val="00672231"/>
    <w:rsid w:val="00672431"/>
    <w:rsid w:val="00672663"/>
    <w:rsid w:val="0067296A"/>
    <w:rsid w:val="00673460"/>
    <w:rsid w:val="006735A1"/>
    <w:rsid w:val="00673723"/>
    <w:rsid w:val="006740CE"/>
    <w:rsid w:val="006741A2"/>
    <w:rsid w:val="0067458F"/>
    <w:rsid w:val="00674774"/>
    <w:rsid w:val="006748CA"/>
    <w:rsid w:val="00674947"/>
    <w:rsid w:val="00674BF0"/>
    <w:rsid w:val="00674C98"/>
    <w:rsid w:val="0067530A"/>
    <w:rsid w:val="00675E42"/>
    <w:rsid w:val="00675E75"/>
    <w:rsid w:val="006767B3"/>
    <w:rsid w:val="0067685E"/>
    <w:rsid w:val="00676DAE"/>
    <w:rsid w:val="006772AA"/>
    <w:rsid w:val="006773BE"/>
    <w:rsid w:val="00677816"/>
    <w:rsid w:val="00677FBE"/>
    <w:rsid w:val="00680B8E"/>
    <w:rsid w:val="00680BCF"/>
    <w:rsid w:val="00680BE8"/>
    <w:rsid w:val="00681652"/>
    <w:rsid w:val="00681867"/>
    <w:rsid w:val="006818F0"/>
    <w:rsid w:val="0068272F"/>
    <w:rsid w:val="00682734"/>
    <w:rsid w:val="006828C5"/>
    <w:rsid w:val="00682955"/>
    <w:rsid w:val="006829DE"/>
    <w:rsid w:val="00682E8E"/>
    <w:rsid w:val="00682F62"/>
    <w:rsid w:val="00683005"/>
    <w:rsid w:val="0068321A"/>
    <w:rsid w:val="00683847"/>
    <w:rsid w:val="00683F84"/>
    <w:rsid w:val="0068464E"/>
    <w:rsid w:val="00684738"/>
    <w:rsid w:val="00684AE0"/>
    <w:rsid w:val="00684B00"/>
    <w:rsid w:val="00684EAE"/>
    <w:rsid w:val="00684F45"/>
    <w:rsid w:val="00685A14"/>
    <w:rsid w:val="00685AEE"/>
    <w:rsid w:val="00685FA4"/>
    <w:rsid w:val="006862B1"/>
    <w:rsid w:val="0068635D"/>
    <w:rsid w:val="00686434"/>
    <w:rsid w:val="00686C98"/>
    <w:rsid w:val="006871A3"/>
    <w:rsid w:val="00687511"/>
    <w:rsid w:val="00687A6E"/>
    <w:rsid w:val="00687E23"/>
    <w:rsid w:val="00687F70"/>
    <w:rsid w:val="00687FF0"/>
    <w:rsid w:val="00690527"/>
    <w:rsid w:val="00690576"/>
    <w:rsid w:val="006905DC"/>
    <w:rsid w:val="00690ADF"/>
    <w:rsid w:val="00690B97"/>
    <w:rsid w:val="00690C24"/>
    <w:rsid w:val="00691012"/>
    <w:rsid w:val="0069140A"/>
    <w:rsid w:val="0069176F"/>
    <w:rsid w:val="00691AC1"/>
    <w:rsid w:val="00693703"/>
    <w:rsid w:val="00693C7F"/>
    <w:rsid w:val="00693F92"/>
    <w:rsid w:val="0069413B"/>
    <w:rsid w:val="006945E7"/>
    <w:rsid w:val="00694804"/>
    <w:rsid w:val="00695AC9"/>
    <w:rsid w:val="006960D3"/>
    <w:rsid w:val="00696427"/>
    <w:rsid w:val="006964C5"/>
    <w:rsid w:val="006964ED"/>
    <w:rsid w:val="00696B30"/>
    <w:rsid w:val="00696DCE"/>
    <w:rsid w:val="00696EDD"/>
    <w:rsid w:val="00697F67"/>
    <w:rsid w:val="006A021B"/>
    <w:rsid w:val="006A0D87"/>
    <w:rsid w:val="006A1737"/>
    <w:rsid w:val="006A1F11"/>
    <w:rsid w:val="006A2251"/>
    <w:rsid w:val="006A2360"/>
    <w:rsid w:val="006A29BD"/>
    <w:rsid w:val="006A2B91"/>
    <w:rsid w:val="006A2FB9"/>
    <w:rsid w:val="006A3530"/>
    <w:rsid w:val="006A3585"/>
    <w:rsid w:val="006A3B52"/>
    <w:rsid w:val="006A3B55"/>
    <w:rsid w:val="006A3BF5"/>
    <w:rsid w:val="006A3DFD"/>
    <w:rsid w:val="006A4333"/>
    <w:rsid w:val="006A4AAE"/>
    <w:rsid w:val="006A519E"/>
    <w:rsid w:val="006A542D"/>
    <w:rsid w:val="006A553D"/>
    <w:rsid w:val="006A56BC"/>
    <w:rsid w:val="006A60FC"/>
    <w:rsid w:val="006A656F"/>
    <w:rsid w:val="006A65FD"/>
    <w:rsid w:val="006A68CB"/>
    <w:rsid w:val="006A7371"/>
    <w:rsid w:val="006A74CF"/>
    <w:rsid w:val="006A7611"/>
    <w:rsid w:val="006A76F2"/>
    <w:rsid w:val="006A783F"/>
    <w:rsid w:val="006A7EDB"/>
    <w:rsid w:val="006B028A"/>
    <w:rsid w:val="006B10D3"/>
    <w:rsid w:val="006B1598"/>
    <w:rsid w:val="006B2170"/>
    <w:rsid w:val="006B222B"/>
    <w:rsid w:val="006B2348"/>
    <w:rsid w:val="006B2540"/>
    <w:rsid w:val="006B2D6D"/>
    <w:rsid w:val="006B304E"/>
    <w:rsid w:val="006B32E6"/>
    <w:rsid w:val="006B340A"/>
    <w:rsid w:val="006B36D7"/>
    <w:rsid w:val="006B39DA"/>
    <w:rsid w:val="006B3D82"/>
    <w:rsid w:val="006B41A7"/>
    <w:rsid w:val="006B50F8"/>
    <w:rsid w:val="006B6B5D"/>
    <w:rsid w:val="006B7138"/>
    <w:rsid w:val="006B732B"/>
    <w:rsid w:val="006B7891"/>
    <w:rsid w:val="006B7D9C"/>
    <w:rsid w:val="006C07BA"/>
    <w:rsid w:val="006C0A03"/>
    <w:rsid w:val="006C100C"/>
    <w:rsid w:val="006C153F"/>
    <w:rsid w:val="006C180E"/>
    <w:rsid w:val="006C1887"/>
    <w:rsid w:val="006C1B0F"/>
    <w:rsid w:val="006C1F69"/>
    <w:rsid w:val="006C225D"/>
    <w:rsid w:val="006C24F8"/>
    <w:rsid w:val="006C288A"/>
    <w:rsid w:val="006C2930"/>
    <w:rsid w:val="006C2CE8"/>
    <w:rsid w:val="006C3AED"/>
    <w:rsid w:val="006C3B9F"/>
    <w:rsid w:val="006C450C"/>
    <w:rsid w:val="006C450F"/>
    <w:rsid w:val="006C4CFB"/>
    <w:rsid w:val="006C524D"/>
    <w:rsid w:val="006C58A7"/>
    <w:rsid w:val="006C5942"/>
    <w:rsid w:val="006C5D14"/>
    <w:rsid w:val="006C5F82"/>
    <w:rsid w:val="006C5F99"/>
    <w:rsid w:val="006C6285"/>
    <w:rsid w:val="006C63B9"/>
    <w:rsid w:val="006C666B"/>
    <w:rsid w:val="006C67D3"/>
    <w:rsid w:val="006C6935"/>
    <w:rsid w:val="006C703B"/>
    <w:rsid w:val="006C74A5"/>
    <w:rsid w:val="006C774B"/>
    <w:rsid w:val="006D203C"/>
    <w:rsid w:val="006D27E6"/>
    <w:rsid w:val="006D292D"/>
    <w:rsid w:val="006D2C9A"/>
    <w:rsid w:val="006D3084"/>
    <w:rsid w:val="006D3F24"/>
    <w:rsid w:val="006D474D"/>
    <w:rsid w:val="006D4C02"/>
    <w:rsid w:val="006D4F28"/>
    <w:rsid w:val="006D5817"/>
    <w:rsid w:val="006D5CF9"/>
    <w:rsid w:val="006D6035"/>
    <w:rsid w:val="006D6600"/>
    <w:rsid w:val="006D67A3"/>
    <w:rsid w:val="006D72C9"/>
    <w:rsid w:val="006D79A0"/>
    <w:rsid w:val="006D7DBB"/>
    <w:rsid w:val="006D7E02"/>
    <w:rsid w:val="006D7E9D"/>
    <w:rsid w:val="006E0191"/>
    <w:rsid w:val="006E0BCB"/>
    <w:rsid w:val="006E0D05"/>
    <w:rsid w:val="006E0FBA"/>
    <w:rsid w:val="006E1099"/>
    <w:rsid w:val="006E11EC"/>
    <w:rsid w:val="006E168A"/>
    <w:rsid w:val="006E22BC"/>
    <w:rsid w:val="006E27BD"/>
    <w:rsid w:val="006E30A1"/>
    <w:rsid w:val="006E32DC"/>
    <w:rsid w:val="006E34E9"/>
    <w:rsid w:val="006E362E"/>
    <w:rsid w:val="006E3DA7"/>
    <w:rsid w:val="006E4258"/>
    <w:rsid w:val="006E449F"/>
    <w:rsid w:val="006E45C5"/>
    <w:rsid w:val="006E4E51"/>
    <w:rsid w:val="006E4F97"/>
    <w:rsid w:val="006E50AA"/>
    <w:rsid w:val="006E52E8"/>
    <w:rsid w:val="006E537B"/>
    <w:rsid w:val="006E5415"/>
    <w:rsid w:val="006E56B3"/>
    <w:rsid w:val="006E5AA3"/>
    <w:rsid w:val="006E5E37"/>
    <w:rsid w:val="006E6353"/>
    <w:rsid w:val="006E6947"/>
    <w:rsid w:val="006E6C98"/>
    <w:rsid w:val="006E6ED2"/>
    <w:rsid w:val="006E6EEE"/>
    <w:rsid w:val="006E769D"/>
    <w:rsid w:val="006F0661"/>
    <w:rsid w:val="006F0903"/>
    <w:rsid w:val="006F09AA"/>
    <w:rsid w:val="006F09EB"/>
    <w:rsid w:val="006F0C8B"/>
    <w:rsid w:val="006F185D"/>
    <w:rsid w:val="006F1E42"/>
    <w:rsid w:val="006F1F6C"/>
    <w:rsid w:val="006F204D"/>
    <w:rsid w:val="006F231E"/>
    <w:rsid w:val="006F2431"/>
    <w:rsid w:val="006F2ABC"/>
    <w:rsid w:val="006F343C"/>
    <w:rsid w:val="006F3C27"/>
    <w:rsid w:val="006F3E7D"/>
    <w:rsid w:val="006F4562"/>
    <w:rsid w:val="006F45CC"/>
    <w:rsid w:val="006F4620"/>
    <w:rsid w:val="006F4998"/>
    <w:rsid w:val="006F4CD2"/>
    <w:rsid w:val="006F5C87"/>
    <w:rsid w:val="006F5DAF"/>
    <w:rsid w:val="006F6065"/>
    <w:rsid w:val="006F61F9"/>
    <w:rsid w:val="006F66A5"/>
    <w:rsid w:val="006F6C8C"/>
    <w:rsid w:val="006F706E"/>
    <w:rsid w:val="006F7486"/>
    <w:rsid w:val="006F77EA"/>
    <w:rsid w:val="006F78A9"/>
    <w:rsid w:val="006F79A2"/>
    <w:rsid w:val="006F7F12"/>
    <w:rsid w:val="00700638"/>
    <w:rsid w:val="00700656"/>
    <w:rsid w:val="00701913"/>
    <w:rsid w:val="0070215C"/>
    <w:rsid w:val="00702E21"/>
    <w:rsid w:val="00702FAA"/>
    <w:rsid w:val="0070388C"/>
    <w:rsid w:val="00703CA3"/>
    <w:rsid w:val="0070401E"/>
    <w:rsid w:val="007046D4"/>
    <w:rsid w:val="00704D90"/>
    <w:rsid w:val="0070510D"/>
    <w:rsid w:val="007051AB"/>
    <w:rsid w:val="00705793"/>
    <w:rsid w:val="0070589D"/>
    <w:rsid w:val="00705BCD"/>
    <w:rsid w:val="00705F85"/>
    <w:rsid w:val="00706227"/>
    <w:rsid w:val="0070689D"/>
    <w:rsid w:val="0070696E"/>
    <w:rsid w:val="00706D16"/>
    <w:rsid w:val="00706D5F"/>
    <w:rsid w:val="007071B5"/>
    <w:rsid w:val="0070730E"/>
    <w:rsid w:val="0070745A"/>
    <w:rsid w:val="00707641"/>
    <w:rsid w:val="00707CA5"/>
    <w:rsid w:val="007105F9"/>
    <w:rsid w:val="0071080E"/>
    <w:rsid w:val="00710C60"/>
    <w:rsid w:val="0071105D"/>
    <w:rsid w:val="00712FAA"/>
    <w:rsid w:val="0071312E"/>
    <w:rsid w:val="00713480"/>
    <w:rsid w:val="00713646"/>
    <w:rsid w:val="00713A3C"/>
    <w:rsid w:val="00713BB3"/>
    <w:rsid w:val="00713BCF"/>
    <w:rsid w:val="00713CA3"/>
    <w:rsid w:val="0071454B"/>
    <w:rsid w:val="00715681"/>
    <w:rsid w:val="007157DF"/>
    <w:rsid w:val="00715C03"/>
    <w:rsid w:val="00715DB4"/>
    <w:rsid w:val="00715F66"/>
    <w:rsid w:val="00716A0E"/>
    <w:rsid w:val="00716C1E"/>
    <w:rsid w:val="00716DDC"/>
    <w:rsid w:val="00716F58"/>
    <w:rsid w:val="007176C0"/>
    <w:rsid w:val="0072023B"/>
    <w:rsid w:val="00720289"/>
    <w:rsid w:val="00720706"/>
    <w:rsid w:val="0072157C"/>
    <w:rsid w:val="0072176A"/>
    <w:rsid w:val="007218E2"/>
    <w:rsid w:val="00722F70"/>
    <w:rsid w:val="007233A2"/>
    <w:rsid w:val="007235B5"/>
    <w:rsid w:val="00723A81"/>
    <w:rsid w:val="00724251"/>
    <w:rsid w:val="007244BA"/>
    <w:rsid w:val="00724F9E"/>
    <w:rsid w:val="007263F8"/>
    <w:rsid w:val="00726BDE"/>
    <w:rsid w:val="00726D82"/>
    <w:rsid w:val="007271ED"/>
    <w:rsid w:val="00727C06"/>
    <w:rsid w:val="0073007F"/>
    <w:rsid w:val="00730410"/>
    <w:rsid w:val="0073046A"/>
    <w:rsid w:val="0073052B"/>
    <w:rsid w:val="00730977"/>
    <w:rsid w:val="00730990"/>
    <w:rsid w:val="0073137D"/>
    <w:rsid w:val="0073190D"/>
    <w:rsid w:val="00731E0E"/>
    <w:rsid w:val="00731FB4"/>
    <w:rsid w:val="007320D8"/>
    <w:rsid w:val="007320F9"/>
    <w:rsid w:val="00732572"/>
    <w:rsid w:val="007327F0"/>
    <w:rsid w:val="00732E9D"/>
    <w:rsid w:val="00733D25"/>
    <w:rsid w:val="0073404A"/>
    <w:rsid w:val="007343E2"/>
    <w:rsid w:val="00734894"/>
    <w:rsid w:val="00734C0E"/>
    <w:rsid w:val="00734D81"/>
    <w:rsid w:val="00734EE3"/>
    <w:rsid w:val="00735014"/>
    <w:rsid w:val="00736A21"/>
    <w:rsid w:val="00736A32"/>
    <w:rsid w:val="00736B40"/>
    <w:rsid w:val="00736DA6"/>
    <w:rsid w:val="0073764E"/>
    <w:rsid w:val="007401A2"/>
    <w:rsid w:val="00740BA9"/>
    <w:rsid w:val="0074172D"/>
    <w:rsid w:val="007424B3"/>
    <w:rsid w:val="007428CC"/>
    <w:rsid w:val="00742F28"/>
    <w:rsid w:val="007431E1"/>
    <w:rsid w:val="00743490"/>
    <w:rsid w:val="00743A1E"/>
    <w:rsid w:val="00743DF5"/>
    <w:rsid w:val="0074412B"/>
    <w:rsid w:val="007446EE"/>
    <w:rsid w:val="00744A15"/>
    <w:rsid w:val="0074525E"/>
    <w:rsid w:val="00745909"/>
    <w:rsid w:val="00745B74"/>
    <w:rsid w:val="00745C8E"/>
    <w:rsid w:val="00745CAB"/>
    <w:rsid w:val="00745E60"/>
    <w:rsid w:val="007460B8"/>
    <w:rsid w:val="0074610E"/>
    <w:rsid w:val="00746378"/>
    <w:rsid w:val="007465CD"/>
    <w:rsid w:val="00746B71"/>
    <w:rsid w:val="00746D20"/>
    <w:rsid w:val="00747334"/>
    <w:rsid w:val="00747751"/>
    <w:rsid w:val="00747A2C"/>
    <w:rsid w:val="00747A6F"/>
    <w:rsid w:val="00747D61"/>
    <w:rsid w:val="00747D8F"/>
    <w:rsid w:val="00750033"/>
    <w:rsid w:val="007501FA"/>
    <w:rsid w:val="00750457"/>
    <w:rsid w:val="00750781"/>
    <w:rsid w:val="007509DF"/>
    <w:rsid w:val="00750FA1"/>
    <w:rsid w:val="00751750"/>
    <w:rsid w:val="00751926"/>
    <w:rsid w:val="00751B57"/>
    <w:rsid w:val="007526EB"/>
    <w:rsid w:val="00752E4F"/>
    <w:rsid w:val="00752F5A"/>
    <w:rsid w:val="00753363"/>
    <w:rsid w:val="007539C7"/>
    <w:rsid w:val="00753C0D"/>
    <w:rsid w:val="00753E51"/>
    <w:rsid w:val="00753E73"/>
    <w:rsid w:val="00753E85"/>
    <w:rsid w:val="0075461F"/>
    <w:rsid w:val="007546E2"/>
    <w:rsid w:val="00754B0E"/>
    <w:rsid w:val="00755145"/>
    <w:rsid w:val="00755702"/>
    <w:rsid w:val="00755749"/>
    <w:rsid w:val="00756379"/>
    <w:rsid w:val="0075651E"/>
    <w:rsid w:val="00756988"/>
    <w:rsid w:val="007574AB"/>
    <w:rsid w:val="00757A5E"/>
    <w:rsid w:val="00757ED0"/>
    <w:rsid w:val="0076037C"/>
    <w:rsid w:val="007604C0"/>
    <w:rsid w:val="0076050E"/>
    <w:rsid w:val="0076052E"/>
    <w:rsid w:val="00760705"/>
    <w:rsid w:val="00760AD6"/>
    <w:rsid w:val="00760CC5"/>
    <w:rsid w:val="00760DD1"/>
    <w:rsid w:val="00762012"/>
    <w:rsid w:val="0076223F"/>
    <w:rsid w:val="007625D8"/>
    <w:rsid w:val="007626C4"/>
    <w:rsid w:val="007630E4"/>
    <w:rsid w:val="007638B1"/>
    <w:rsid w:val="00763A8C"/>
    <w:rsid w:val="00764576"/>
    <w:rsid w:val="00764932"/>
    <w:rsid w:val="0076498D"/>
    <w:rsid w:val="00764C41"/>
    <w:rsid w:val="00764E55"/>
    <w:rsid w:val="00765128"/>
    <w:rsid w:val="007662AC"/>
    <w:rsid w:val="00766500"/>
    <w:rsid w:val="00766555"/>
    <w:rsid w:val="00766584"/>
    <w:rsid w:val="0076659B"/>
    <w:rsid w:val="00766B22"/>
    <w:rsid w:val="00766C8D"/>
    <w:rsid w:val="00766FC6"/>
    <w:rsid w:val="00770117"/>
    <w:rsid w:val="0077017B"/>
    <w:rsid w:val="00770286"/>
    <w:rsid w:val="00770982"/>
    <w:rsid w:val="00770B49"/>
    <w:rsid w:val="00770E79"/>
    <w:rsid w:val="00771C29"/>
    <w:rsid w:val="00771D05"/>
    <w:rsid w:val="00772852"/>
    <w:rsid w:val="00772860"/>
    <w:rsid w:val="00772E5B"/>
    <w:rsid w:val="00772F4D"/>
    <w:rsid w:val="00773127"/>
    <w:rsid w:val="0077328C"/>
    <w:rsid w:val="00773350"/>
    <w:rsid w:val="00773549"/>
    <w:rsid w:val="00773652"/>
    <w:rsid w:val="0077372F"/>
    <w:rsid w:val="007738AC"/>
    <w:rsid w:val="00773E0B"/>
    <w:rsid w:val="007741CE"/>
    <w:rsid w:val="00774727"/>
    <w:rsid w:val="00774829"/>
    <w:rsid w:val="0077491E"/>
    <w:rsid w:val="00774ACF"/>
    <w:rsid w:val="00774BB0"/>
    <w:rsid w:val="007757BB"/>
    <w:rsid w:val="007763E4"/>
    <w:rsid w:val="007765DE"/>
    <w:rsid w:val="00776846"/>
    <w:rsid w:val="0077685B"/>
    <w:rsid w:val="00776CEA"/>
    <w:rsid w:val="007775E2"/>
    <w:rsid w:val="00777E8C"/>
    <w:rsid w:val="00780013"/>
    <w:rsid w:val="00780365"/>
    <w:rsid w:val="00780703"/>
    <w:rsid w:val="00780E6D"/>
    <w:rsid w:val="007810C3"/>
    <w:rsid w:val="0078192F"/>
    <w:rsid w:val="00781B53"/>
    <w:rsid w:val="00781B6A"/>
    <w:rsid w:val="00782259"/>
    <w:rsid w:val="00783313"/>
    <w:rsid w:val="00783518"/>
    <w:rsid w:val="007837E2"/>
    <w:rsid w:val="007839E7"/>
    <w:rsid w:val="00783B9C"/>
    <w:rsid w:val="00783CEB"/>
    <w:rsid w:val="00784E5A"/>
    <w:rsid w:val="0078526A"/>
    <w:rsid w:val="007861FF"/>
    <w:rsid w:val="00786374"/>
    <w:rsid w:val="00786595"/>
    <w:rsid w:val="00786884"/>
    <w:rsid w:val="0079171D"/>
    <w:rsid w:val="00792724"/>
    <w:rsid w:val="00792766"/>
    <w:rsid w:val="00792842"/>
    <w:rsid w:val="00792B9A"/>
    <w:rsid w:val="00792FB8"/>
    <w:rsid w:val="0079377C"/>
    <w:rsid w:val="007940C0"/>
    <w:rsid w:val="0079410B"/>
    <w:rsid w:val="0079414B"/>
    <w:rsid w:val="0079425B"/>
    <w:rsid w:val="00794290"/>
    <w:rsid w:val="007946F1"/>
    <w:rsid w:val="00794902"/>
    <w:rsid w:val="00794D2B"/>
    <w:rsid w:val="00794D3B"/>
    <w:rsid w:val="00795744"/>
    <w:rsid w:val="007962EB"/>
    <w:rsid w:val="0079699D"/>
    <w:rsid w:val="00796A26"/>
    <w:rsid w:val="00796E71"/>
    <w:rsid w:val="0079716D"/>
    <w:rsid w:val="007971C6"/>
    <w:rsid w:val="00797416"/>
    <w:rsid w:val="0079778E"/>
    <w:rsid w:val="007A0799"/>
    <w:rsid w:val="007A0A71"/>
    <w:rsid w:val="007A0E8B"/>
    <w:rsid w:val="007A0F9C"/>
    <w:rsid w:val="007A16C7"/>
    <w:rsid w:val="007A1AD4"/>
    <w:rsid w:val="007A20C9"/>
    <w:rsid w:val="007A21E9"/>
    <w:rsid w:val="007A2213"/>
    <w:rsid w:val="007A2830"/>
    <w:rsid w:val="007A2915"/>
    <w:rsid w:val="007A3395"/>
    <w:rsid w:val="007A3680"/>
    <w:rsid w:val="007A4095"/>
    <w:rsid w:val="007A4456"/>
    <w:rsid w:val="007A4551"/>
    <w:rsid w:val="007A4560"/>
    <w:rsid w:val="007A4BB0"/>
    <w:rsid w:val="007A5259"/>
    <w:rsid w:val="007A5299"/>
    <w:rsid w:val="007A56F6"/>
    <w:rsid w:val="007A572B"/>
    <w:rsid w:val="007A57C7"/>
    <w:rsid w:val="007A584C"/>
    <w:rsid w:val="007A589B"/>
    <w:rsid w:val="007A5D97"/>
    <w:rsid w:val="007A6146"/>
    <w:rsid w:val="007A6DCD"/>
    <w:rsid w:val="007A6E2F"/>
    <w:rsid w:val="007A79E7"/>
    <w:rsid w:val="007A7BA8"/>
    <w:rsid w:val="007A7EEC"/>
    <w:rsid w:val="007B05A8"/>
    <w:rsid w:val="007B118C"/>
    <w:rsid w:val="007B1267"/>
    <w:rsid w:val="007B152C"/>
    <w:rsid w:val="007B1A80"/>
    <w:rsid w:val="007B1AC5"/>
    <w:rsid w:val="007B2672"/>
    <w:rsid w:val="007B2AC5"/>
    <w:rsid w:val="007B2C46"/>
    <w:rsid w:val="007B2CF1"/>
    <w:rsid w:val="007B2EEB"/>
    <w:rsid w:val="007B39D6"/>
    <w:rsid w:val="007B3A10"/>
    <w:rsid w:val="007B3EEA"/>
    <w:rsid w:val="007B4EAB"/>
    <w:rsid w:val="007B5349"/>
    <w:rsid w:val="007B56ED"/>
    <w:rsid w:val="007B5860"/>
    <w:rsid w:val="007B5EC0"/>
    <w:rsid w:val="007B5F0E"/>
    <w:rsid w:val="007B5F51"/>
    <w:rsid w:val="007B7142"/>
    <w:rsid w:val="007B7214"/>
    <w:rsid w:val="007B726B"/>
    <w:rsid w:val="007B7800"/>
    <w:rsid w:val="007B782F"/>
    <w:rsid w:val="007C071F"/>
    <w:rsid w:val="007C0A32"/>
    <w:rsid w:val="007C0AF6"/>
    <w:rsid w:val="007C0E30"/>
    <w:rsid w:val="007C0E55"/>
    <w:rsid w:val="007C11E0"/>
    <w:rsid w:val="007C126B"/>
    <w:rsid w:val="007C1B36"/>
    <w:rsid w:val="007C1B86"/>
    <w:rsid w:val="007C1BD8"/>
    <w:rsid w:val="007C26CF"/>
    <w:rsid w:val="007C2765"/>
    <w:rsid w:val="007C284E"/>
    <w:rsid w:val="007C2884"/>
    <w:rsid w:val="007C2A6A"/>
    <w:rsid w:val="007C2C9B"/>
    <w:rsid w:val="007C2ED4"/>
    <w:rsid w:val="007C30B0"/>
    <w:rsid w:val="007C311F"/>
    <w:rsid w:val="007C395D"/>
    <w:rsid w:val="007C3E2E"/>
    <w:rsid w:val="007C4380"/>
    <w:rsid w:val="007C4483"/>
    <w:rsid w:val="007C47A3"/>
    <w:rsid w:val="007C500C"/>
    <w:rsid w:val="007C509B"/>
    <w:rsid w:val="007C538B"/>
    <w:rsid w:val="007C601D"/>
    <w:rsid w:val="007C60B7"/>
    <w:rsid w:val="007C6E6C"/>
    <w:rsid w:val="007C6F67"/>
    <w:rsid w:val="007C6F87"/>
    <w:rsid w:val="007C7328"/>
    <w:rsid w:val="007C7906"/>
    <w:rsid w:val="007C7E1A"/>
    <w:rsid w:val="007D01E8"/>
    <w:rsid w:val="007D03B5"/>
    <w:rsid w:val="007D0408"/>
    <w:rsid w:val="007D04B0"/>
    <w:rsid w:val="007D0DC7"/>
    <w:rsid w:val="007D0ECF"/>
    <w:rsid w:val="007D1748"/>
    <w:rsid w:val="007D1869"/>
    <w:rsid w:val="007D1893"/>
    <w:rsid w:val="007D1900"/>
    <w:rsid w:val="007D2025"/>
    <w:rsid w:val="007D2402"/>
    <w:rsid w:val="007D292E"/>
    <w:rsid w:val="007D2A5D"/>
    <w:rsid w:val="007D35A6"/>
    <w:rsid w:val="007D3B38"/>
    <w:rsid w:val="007D4647"/>
    <w:rsid w:val="007D4CCD"/>
    <w:rsid w:val="007D530E"/>
    <w:rsid w:val="007D5408"/>
    <w:rsid w:val="007D6E52"/>
    <w:rsid w:val="007D6FE2"/>
    <w:rsid w:val="007D7B29"/>
    <w:rsid w:val="007E010A"/>
    <w:rsid w:val="007E03EA"/>
    <w:rsid w:val="007E0815"/>
    <w:rsid w:val="007E0A0E"/>
    <w:rsid w:val="007E0EDB"/>
    <w:rsid w:val="007E1006"/>
    <w:rsid w:val="007E127A"/>
    <w:rsid w:val="007E14D0"/>
    <w:rsid w:val="007E1726"/>
    <w:rsid w:val="007E19CF"/>
    <w:rsid w:val="007E1B12"/>
    <w:rsid w:val="007E1F04"/>
    <w:rsid w:val="007E1FBB"/>
    <w:rsid w:val="007E22DA"/>
    <w:rsid w:val="007E2395"/>
    <w:rsid w:val="007E4525"/>
    <w:rsid w:val="007E4702"/>
    <w:rsid w:val="007E4CA8"/>
    <w:rsid w:val="007E5156"/>
    <w:rsid w:val="007E5698"/>
    <w:rsid w:val="007E57B1"/>
    <w:rsid w:val="007E57F2"/>
    <w:rsid w:val="007E58A6"/>
    <w:rsid w:val="007E58BA"/>
    <w:rsid w:val="007E5C5F"/>
    <w:rsid w:val="007E5CDD"/>
    <w:rsid w:val="007E5D35"/>
    <w:rsid w:val="007E5E28"/>
    <w:rsid w:val="007E5F31"/>
    <w:rsid w:val="007E6257"/>
    <w:rsid w:val="007E6B8C"/>
    <w:rsid w:val="007E6C5A"/>
    <w:rsid w:val="007E6E53"/>
    <w:rsid w:val="007E73A2"/>
    <w:rsid w:val="007E77D1"/>
    <w:rsid w:val="007F0A6B"/>
    <w:rsid w:val="007F0B84"/>
    <w:rsid w:val="007F0F9A"/>
    <w:rsid w:val="007F1648"/>
    <w:rsid w:val="007F18AE"/>
    <w:rsid w:val="007F18D2"/>
    <w:rsid w:val="007F1C73"/>
    <w:rsid w:val="007F1EDD"/>
    <w:rsid w:val="007F235F"/>
    <w:rsid w:val="007F2471"/>
    <w:rsid w:val="007F27A8"/>
    <w:rsid w:val="007F3310"/>
    <w:rsid w:val="007F3D14"/>
    <w:rsid w:val="007F447E"/>
    <w:rsid w:val="007F483F"/>
    <w:rsid w:val="007F4B4D"/>
    <w:rsid w:val="007F4D63"/>
    <w:rsid w:val="007F4D94"/>
    <w:rsid w:val="007F4FBD"/>
    <w:rsid w:val="007F4FFC"/>
    <w:rsid w:val="007F525C"/>
    <w:rsid w:val="007F5373"/>
    <w:rsid w:val="007F5632"/>
    <w:rsid w:val="007F5BF2"/>
    <w:rsid w:val="007F5E74"/>
    <w:rsid w:val="007F6B18"/>
    <w:rsid w:val="007F6C7C"/>
    <w:rsid w:val="007F6FFA"/>
    <w:rsid w:val="007F78CD"/>
    <w:rsid w:val="007F7D80"/>
    <w:rsid w:val="008002F9"/>
    <w:rsid w:val="008008FD"/>
    <w:rsid w:val="00801047"/>
    <w:rsid w:val="00801056"/>
    <w:rsid w:val="00801269"/>
    <w:rsid w:val="0080176D"/>
    <w:rsid w:val="008017B0"/>
    <w:rsid w:val="008017CD"/>
    <w:rsid w:val="00801B3B"/>
    <w:rsid w:val="00801DB6"/>
    <w:rsid w:val="00802379"/>
    <w:rsid w:val="00802B86"/>
    <w:rsid w:val="00802E3E"/>
    <w:rsid w:val="008038E3"/>
    <w:rsid w:val="00803954"/>
    <w:rsid w:val="00803983"/>
    <w:rsid w:val="00803BB5"/>
    <w:rsid w:val="00803F2B"/>
    <w:rsid w:val="008041D7"/>
    <w:rsid w:val="00804445"/>
    <w:rsid w:val="00804715"/>
    <w:rsid w:val="00804A00"/>
    <w:rsid w:val="00804A80"/>
    <w:rsid w:val="0080502E"/>
    <w:rsid w:val="008051B9"/>
    <w:rsid w:val="008053D3"/>
    <w:rsid w:val="0080559B"/>
    <w:rsid w:val="008056C5"/>
    <w:rsid w:val="00805716"/>
    <w:rsid w:val="008062E4"/>
    <w:rsid w:val="00806682"/>
    <w:rsid w:val="00806C41"/>
    <w:rsid w:val="00807282"/>
    <w:rsid w:val="00807408"/>
    <w:rsid w:val="0080761D"/>
    <w:rsid w:val="00810004"/>
    <w:rsid w:val="0081004F"/>
    <w:rsid w:val="00810307"/>
    <w:rsid w:val="008105DD"/>
    <w:rsid w:val="0081110B"/>
    <w:rsid w:val="008113DF"/>
    <w:rsid w:val="008116D0"/>
    <w:rsid w:val="00811DA0"/>
    <w:rsid w:val="00811F33"/>
    <w:rsid w:val="008122A5"/>
    <w:rsid w:val="00812474"/>
    <w:rsid w:val="0081294C"/>
    <w:rsid w:val="00812AA2"/>
    <w:rsid w:val="00812B51"/>
    <w:rsid w:val="00812DCD"/>
    <w:rsid w:val="0081306F"/>
    <w:rsid w:val="008135D0"/>
    <w:rsid w:val="008136B0"/>
    <w:rsid w:val="008137BF"/>
    <w:rsid w:val="00813B0D"/>
    <w:rsid w:val="00813B1F"/>
    <w:rsid w:val="00813BA5"/>
    <w:rsid w:val="00813E98"/>
    <w:rsid w:val="008142D4"/>
    <w:rsid w:val="00814591"/>
    <w:rsid w:val="00814976"/>
    <w:rsid w:val="00814B2E"/>
    <w:rsid w:val="00814B63"/>
    <w:rsid w:val="00814D3E"/>
    <w:rsid w:val="0081508D"/>
    <w:rsid w:val="0081584A"/>
    <w:rsid w:val="00815B3B"/>
    <w:rsid w:val="0081621B"/>
    <w:rsid w:val="00816229"/>
    <w:rsid w:val="0081648B"/>
    <w:rsid w:val="00816A84"/>
    <w:rsid w:val="00816F6D"/>
    <w:rsid w:val="00816F92"/>
    <w:rsid w:val="0081716E"/>
    <w:rsid w:val="00817462"/>
    <w:rsid w:val="00817CC9"/>
    <w:rsid w:val="00817ECC"/>
    <w:rsid w:val="00817EF4"/>
    <w:rsid w:val="0082001A"/>
    <w:rsid w:val="008202C8"/>
    <w:rsid w:val="008202D1"/>
    <w:rsid w:val="008204E1"/>
    <w:rsid w:val="00820BB7"/>
    <w:rsid w:val="008224B8"/>
    <w:rsid w:val="0082251B"/>
    <w:rsid w:val="00822701"/>
    <w:rsid w:val="008229AA"/>
    <w:rsid w:val="00822C12"/>
    <w:rsid w:val="00822D22"/>
    <w:rsid w:val="00822E99"/>
    <w:rsid w:val="0082365A"/>
    <w:rsid w:val="0082380E"/>
    <w:rsid w:val="00823830"/>
    <w:rsid w:val="00823C36"/>
    <w:rsid w:val="00823C70"/>
    <w:rsid w:val="00823D54"/>
    <w:rsid w:val="00824075"/>
    <w:rsid w:val="00824578"/>
    <w:rsid w:val="00824CA5"/>
    <w:rsid w:val="00824F9B"/>
    <w:rsid w:val="008253DE"/>
    <w:rsid w:val="008255D8"/>
    <w:rsid w:val="008262DE"/>
    <w:rsid w:val="0082642A"/>
    <w:rsid w:val="008265A2"/>
    <w:rsid w:val="00826618"/>
    <w:rsid w:val="0082680F"/>
    <w:rsid w:val="008269AB"/>
    <w:rsid w:val="00826ECC"/>
    <w:rsid w:val="00830740"/>
    <w:rsid w:val="00830DC7"/>
    <w:rsid w:val="008310F4"/>
    <w:rsid w:val="00831478"/>
    <w:rsid w:val="00831FBD"/>
    <w:rsid w:val="00832AD1"/>
    <w:rsid w:val="00833ACC"/>
    <w:rsid w:val="00834457"/>
    <w:rsid w:val="0083454A"/>
    <w:rsid w:val="00834C97"/>
    <w:rsid w:val="008354F0"/>
    <w:rsid w:val="00835A1B"/>
    <w:rsid w:val="008371E2"/>
    <w:rsid w:val="00837233"/>
    <w:rsid w:val="0083746D"/>
    <w:rsid w:val="008400F7"/>
    <w:rsid w:val="008401C8"/>
    <w:rsid w:val="00840940"/>
    <w:rsid w:val="00840C42"/>
    <w:rsid w:val="00840D46"/>
    <w:rsid w:val="00840E78"/>
    <w:rsid w:val="00840FFC"/>
    <w:rsid w:val="0084146F"/>
    <w:rsid w:val="0084169F"/>
    <w:rsid w:val="00841BC5"/>
    <w:rsid w:val="00841D25"/>
    <w:rsid w:val="00841F0A"/>
    <w:rsid w:val="008421A4"/>
    <w:rsid w:val="00842C62"/>
    <w:rsid w:val="00844911"/>
    <w:rsid w:val="00844941"/>
    <w:rsid w:val="00844A9D"/>
    <w:rsid w:val="00844B28"/>
    <w:rsid w:val="00845281"/>
    <w:rsid w:val="00845C24"/>
    <w:rsid w:val="00845C68"/>
    <w:rsid w:val="0084618C"/>
    <w:rsid w:val="008462E6"/>
    <w:rsid w:val="00846334"/>
    <w:rsid w:val="008463E9"/>
    <w:rsid w:val="00846485"/>
    <w:rsid w:val="00846941"/>
    <w:rsid w:val="00846D41"/>
    <w:rsid w:val="00846DBE"/>
    <w:rsid w:val="00847B56"/>
    <w:rsid w:val="00847E2F"/>
    <w:rsid w:val="00847F30"/>
    <w:rsid w:val="00850137"/>
    <w:rsid w:val="008506CB"/>
    <w:rsid w:val="0085109C"/>
    <w:rsid w:val="00851554"/>
    <w:rsid w:val="00851C6C"/>
    <w:rsid w:val="00851D70"/>
    <w:rsid w:val="0085222E"/>
    <w:rsid w:val="008527F9"/>
    <w:rsid w:val="00852AC3"/>
    <w:rsid w:val="0085305C"/>
    <w:rsid w:val="0085326F"/>
    <w:rsid w:val="008534B4"/>
    <w:rsid w:val="00853612"/>
    <w:rsid w:val="00853621"/>
    <w:rsid w:val="00853640"/>
    <w:rsid w:val="00854132"/>
    <w:rsid w:val="00854649"/>
    <w:rsid w:val="00854662"/>
    <w:rsid w:val="008546BA"/>
    <w:rsid w:val="00854AE8"/>
    <w:rsid w:val="00854B61"/>
    <w:rsid w:val="00854B94"/>
    <w:rsid w:val="008553B5"/>
    <w:rsid w:val="00855D92"/>
    <w:rsid w:val="008569F9"/>
    <w:rsid w:val="008571DF"/>
    <w:rsid w:val="008573DE"/>
    <w:rsid w:val="008577BF"/>
    <w:rsid w:val="00857879"/>
    <w:rsid w:val="00857A71"/>
    <w:rsid w:val="00857CC5"/>
    <w:rsid w:val="0086000A"/>
    <w:rsid w:val="008602F0"/>
    <w:rsid w:val="00860411"/>
    <w:rsid w:val="00860574"/>
    <w:rsid w:val="00860F46"/>
    <w:rsid w:val="0086112C"/>
    <w:rsid w:val="00861A0D"/>
    <w:rsid w:val="00862560"/>
    <w:rsid w:val="00862ACE"/>
    <w:rsid w:val="00862D0B"/>
    <w:rsid w:val="00862EDE"/>
    <w:rsid w:val="00864078"/>
    <w:rsid w:val="00864EEB"/>
    <w:rsid w:val="00865010"/>
    <w:rsid w:val="0086570E"/>
    <w:rsid w:val="0086578C"/>
    <w:rsid w:val="0086586E"/>
    <w:rsid w:val="0086602D"/>
    <w:rsid w:val="008660DF"/>
    <w:rsid w:val="008664B9"/>
    <w:rsid w:val="0086691E"/>
    <w:rsid w:val="00866F57"/>
    <w:rsid w:val="008676E2"/>
    <w:rsid w:val="00867BFA"/>
    <w:rsid w:val="00867FD0"/>
    <w:rsid w:val="008703A9"/>
    <w:rsid w:val="008705AE"/>
    <w:rsid w:val="00870697"/>
    <w:rsid w:val="00870A83"/>
    <w:rsid w:val="00870BBC"/>
    <w:rsid w:val="00871501"/>
    <w:rsid w:val="008726A2"/>
    <w:rsid w:val="00872D23"/>
    <w:rsid w:val="00873BE2"/>
    <w:rsid w:val="008744DE"/>
    <w:rsid w:val="008748AC"/>
    <w:rsid w:val="008748BA"/>
    <w:rsid w:val="00874A1C"/>
    <w:rsid w:val="00875106"/>
    <w:rsid w:val="00875715"/>
    <w:rsid w:val="00875D35"/>
    <w:rsid w:val="00875EA8"/>
    <w:rsid w:val="008764AE"/>
    <w:rsid w:val="00876650"/>
    <w:rsid w:val="008776A6"/>
    <w:rsid w:val="008778CD"/>
    <w:rsid w:val="00877BC3"/>
    <w:rsid w:val="00877D47"/>
    <w:rsid w:val="00880EFF"/>
    <w:rsid w:val="00880FAC"/>
    <w:rsid w:val="00881285"/>
    <w:rsid w:val="0088184A"/>
    <w:rsid w:val="008819C9"/>
    <w:rsid w:val="00881BB7"/>
    <w:rsid w:val="00881C07"/>
    <w:rsid w:val="00881E10"/>
    <w:rsid w:val="00881E45"/>
    <w:rsid w:val="00881F6D"/>
    <w:rsid w:val="00882689"/>
    <w:rsid w:val="00882A4B"/>
    <w:rsid w:val="00882DD3"/>
    <w:rsid w:val="00882EA3"/>
    <w:rsid w:val="00882F99"/>
    <w:rsid w:val="008838E5"/>
    <w:rsid w:val="00883F71"/>
    <w:rsid w:val="00883FBD"/>
    <w:rsid w:val="008844FC"/>
    <w:rsid w:val="00884B5F"/>
    <w:rsid w:val="00884D01"/>
    <w:rsid w:val="00885CFC"/>
    <w:rsid w:val="00885DC1"/>
    <w:rsid w:val="00885F96"/>
    <w:rsid w:val="00885FD2"/>
    <w:rsid w:val="008866D8"/>
    <w:rsid w:val="008874D5"/>
    <w:rsid w:val="008875A1"/>
    <w:rsid w:val="00887F25"/>
    <w:rsid w:val="00887F4C"/>
    <w:rsid w:val="0089041C"/>
    <w:rsid w:val="00890637"/>
    <w:rsid w:val="008906FA"/>
    <w:rsid w:val="008907B7"/>
    <w:rsid w:val="00890983"/>
    <w:rsid w:val="008909DA"/>
    <w:rsid w:val="00890E1F"/>
    <w:rsid w:val="0089127C"/>
    <w:rsid w:val="0089139F"/>
    <w:rsid w:val="00891A67"/>
    <w:rsid w:val="00892045"/>
    <w:rsid w:val="00892A02"/>
    <w:rsid w:val="00892D1F"/>
    <w:rsid w:val="00892D67"/>
    <w:rsid w:val="00892D80"/>
    <w:rsid w:val="00892E7A"/>
    <w:rsid w:val="008933C4"/>
    <w:rsid w:val="008935B1"/>
    <w:rsid w:val="00893B1A"/>
    <w:rsid w:val="00893C00"/>
    <w:rsid w:val="00894054"/>
    <w:rsid w:val="008940D9"/>
    <w:rsid w:val="008942CD"/>
    <w:rsid w:val="00894560"/>
    <w:rsid w:val="008946E8"/>
    <w:rsid w:val="008946E9"/>
    <w:rsid w:val="008949CE"/>
    <w:rsid w:val="00894E64"/>
    <w:rsid w:val="00895087"/>
    <w:rsid w:val="00895794"/>
    <w:rsid w:val="0089583A"/>
    <w:rsid w:val="00895843"/>
    <w:rsid w:val="00895B17"/>
    <w:rsid w:val="008960C6"/>
    <w:rsid w:val="0089613F"/>
    <w:rsid w:val="0089698D"/>
    <w:rsid w:val="008969A6"/>
    <w:rsid w:val="00896A9F"/>
    <w:rsid w:val="0089775A"/>
    <w:rsid w:val="0089789E"/>
    <w:rsid w:val="0089791C"/>
    <w:rsid w:val="00897D72"/>
    <w:rsid w:val="008A0E07"/>
    <w:rsid w:val="008A16D8"/>
    <w:rsid w:val="008A1890"/>
    <w:rsid w:val="008A209E"/>
    <w:rsid w:val="008A3A50"/>
    <w:rsid w:val="008A3CB2"/>
    <w:rsid w:val="008A3FBD"/>
    <w:rsid w:val="008A4596"/>
    <w:rsid w:val="008A4A5D"/>
    <w:rsid w:val="008A5774"/>
    <w:rsid w:val="008A5B9B"/>
    <w:rsid w:val="008A5EDB"/>
    <w:rsid w:val="008A6307"/>
    <w:rsid w:val="008A6DB4"/>
    <w:rsid w:val="008A6E51"/>
    <w:rsid w:val="008A73A1"/>
    <w:rsid w:val="008A773A"/>
    <w:rsid w:val="008B0332"/>
    <w:rsid w:val="008B09F1"/>
    <w:rsid w:val="008B0BBA"/>
    <w:rsid w:val="008B12D2"/>
    <w:rsid w:val="008B1499"/>
    <w:rsid w:val="008B1626"/>
    <w:rsid w:val="008B222E"/>
    <w:rsid w:val="008B27C7"/>
    <w:rsid w:val="008B28D6"/>
    <w:rsid w:val="008B2977"/>
    <w:rsid w:val="008B2A35"/>
    <w:rsid w:val="008B2A36"/>
    <w:rsid w:val="008B37A3"/>
    <w:rsid w:val="008B431A"/>
    <w:rsid w:val="008B4BD4"/>
    <w:rsid w:val="008B4C44"/>
    <w:rsid w:val="008B4FF3"/>
    <w:rsid w:val="008B5871"/>
    <w:rsid w:val="008B5BB2"/>
    <w:rsid w:val="008B67A3"/>
    <w:rsid w:val="008B6833"/>
    <w:rsid w:val="008B72C2"/>
    <w:rsid w:val="008B72C8"/>
    <w:rsid w:val="008B777A"/>
    <w:rsid w:val="008C01D6"/>
    <w:rsid w:val="008C06E0"/>
    <w:rsid w:val="008C0B8F"/>
    <w:rsid w:val="008C0E22"/>
    <w:rsid w:val="008C17C4"/>
    <w:rsid w:val="008C183B"/>
    <w:rsid w:val="008C1B35"/>
    <w:rsid w:val="008C1C39"/>
    <w:rsid w:val="008C1FCC"/>
    <w:rsid w:val="008C2237"/>
    <w:rsid w:val="008C228D"/>
    <w:rsid w:val="008C232D"/>
    <w:rsid w:val="008C2B02"/>
    <w:rsid w:val="008C2B18"/>
    <w:rsid w:val="008C311C"/>
    <w:rsid w:val="008C34A7"/>
    <w:rsid w:val="008C3571"/>
    <w:rsid w:val="008C37E9"/>
    <w:rsid w:val="008C3871"/>
    <w:rsid w:val="008C4012"/>
    <w:rsid w:val="008C40F5"/>
    <w:rsid w:val="008C445E"/>
    <w:rsid w:val="008C4897"/>
    <w:rsid w:val="008C48C1"/>
    <w:rsid w:val="008C5086"/>
    <w:rsid w:val="008C5297"/>
    <w:rsid w:val="008C5865"/>
    <w:rsid w:val="008C58B0"/>
    <w:rsid w:val="008C5D2E"/>
    <w:rsid w:val="008C5D32"/>
    <w:rsid w:val="008C6252"/>
    <w:rsid w:val="008C6272"/>
    <w:rsid w:val="008C6363"/>
    <w:rsid w:val="008C6AE6"/>
    <w:rsid w:val="008C6B08"/>
    <w:rsid w:val="008C7165"/>
    <w:rsid w:val="008C729F"/>
    <w:rsid w:val="008D04EF"/>
    <w:rsid w:val="008D0681"/>
    <w:rsid w:val="008D0CFF"/>
    <w:rsid w:val="008D20F3"/>
    <w:rsid w:val="008D2295"/>
    <w:rsid w:val="008D2749"/>
    <w:rsid w:val="008D2D3C"/>
    <w:rsid w:val="008D3AC7"/>
    <w:rsid w:val="008D3ADB"/>
    <w:rsid w:val="008D3AF4"/>
    <w:rsid w:val="008D436F"/>
    <w:rsid w:val="008D43E2"/>
    <w:rsid w:val="008D47E8"/>
    <w:rsid w:val="008D544C"/>
    <w:rsid w:val="008D58D3"/>
    <w:rsid w:val="008D5DB5"/>
    <w:rsid w:val="008D5F84"/>
    <w:rsid w:val="008D6060"/>
    <w:rsid w:val="008D671C"/>
    <w:rsid w:val="008D677E"/>
    <w:rsid w:val="008D74C8"/>
    <w:rsid w:val="008D74D9"/>
    <w:rsid w:val="008D7592"/>
    <w:rsid w:val="008D75E5"/>
    <w:rsid w:val="008D793C"/>
    <w:rsid w:val="008D7958"/>
    <w:rsid w:val="008E08A4"/>
    <w:rsid w:val="008E08ED"/>
    <w:rsid w:val="008E0E1A"/>
    <w:rsid w:val="008E14F8"/>
    <w:rsid w:val="008E16ED"/>
    <w:rsid w:val="008E2179"/>
    <w:rsid w:val="008E22B8"/>
    <w:rsid w:val="008E2445"/>
    <w:rsid w:val="008E2EAC"/>
    <w:rsid w:val="008E327A"/>
    <w:rsid w:val="008E3F70"/>
    <w:rsid w:val="008E4A0E"/>
    <w:rsid w:val="008E4BBA"/>
    <w:rsid w:val="008E4EE3"/>
    <w:rsid w:val="008E52AA"/>
    <w:rsid w:val="008E5363"/>
    <w:rsid w:val="008E57F0"/>
    <w:rsid w:val="008E6150"/>
    <w:rsid w:val="008E6A62"/>
    <w:rsid w:val="008E6C14"/>
    <w:rsid w:val="008E6CFA"/>
    <w:rsid w:val="008E719D"/>
    <w:rsid w:val="008F0DE1"/>
    <w:rsid w:val="008F105F"/>
    <w:rsid w:val="008F150E"/>
    <w:rsid w:val="008F159F"/>
    <w:rsid w:val="008F1DB6"/>
    <w:rsid w:val="008F1E2D"/>
    <w:rsid w:val="008F2C14"/>
    <w:rsid w:val="008F2F42"/>
    <w:rsid w:val="008F3481"/>
    <w:rsid w:val="008F34BB"/>
    <w:rsid w:val="008F35D0"/>
    <w:rsid w:val="008F3B55"/>
    <w:rsid w:val="008F3FD6"/>
    <w:rsid w:val="008F47A1"/>
    <w:rsid w:val="008F4D93"/>
    <w:rsid w:val="008F4EE8"/>
    <w:rsid w:val="008F4FB0"/>
    <w:rsid w:val="008F5929"/>
    <w:rsid w:val="008F59CD"/>
    <w:rsid w:val="008F5D18"/>
    <w:rsid w:val="008F5E13"/>
    <w:rsid w:val="008F5FF6"/>
    <w:rsid w:val="008F686E"/>
    <w:rsid w:val="008F68B8"/>
    <w:rsid w:val="008F698D"/>
    <w:rsid w:val="008F699A"/>
    <w:rsid w:val="008F7259"/>
    <w:rsid w:val="008F75AD"/>
    <w:rsid w:val="008F7909"/>
    <w:rsid w:val="008F7D0D"/>
    <w:rsid w:val="009005F4"/>
    <w:rsid w:val="00901B57"/>
    <w:rsid w:val="009022F0"/>
    <w:rsid w:val="0090289C"/>
    <w:rsid w:val="00902CC6"/>
    <w:rsid w:val="00903445"/>
    <w:rsid w:val="0090385B"/>
    <w:rsid w:val="00903B6B"/>
    <w:rsid w:val="00903D63"/>
    <w:rsid w:val="00904673"/>
    <w:rsid w:val="00904C72"/>
    <w:rsid w:val="009051F6"/>
    <w:rsid w:val="009055D7"/>
    <w:rsid w:val="00907112"/>
    <w:rsid w:val="00907806"/>
    <w:rsid w:val="00907AB4"/>
    <w:rsid w:val="00907DAB"/>
    <w:rsid w:val="00907F30"/>
    <w:rsid w:val="009100A9"/>
    <w:rsid w:val="00910FB6"/>
    <w:rsid w:val="009110B7"/>
    <w:rsid w:val="00911486"/>
    <w:rsid w:val="009117A8"/>
    <w:rsid w:val="00911821"/>
    <w:rsid w:val="00911AA5"/>
    <w:rsid w:val="00912841"/>
    <w:rsid w:val="00912A37"/>
    <w:rsid w:val="00912E78"/>
    <w:rsid w:val="00912ED0"/>
    <w:rsid w:val="00912EE3"/>
    <w:rsid w:val="009135D8"/>
    <w:rsid w:val="009137A2"/>
    <w:rsid w:val="009138E0"/>
    <w:rsid w:val="00913B55"/>
    <w:rsid w:val="00913BF4"/>
    <w:rsid w:val="00913F9A"/>
    <w:rsid w:val="00914011"/>
    <w:rsid w:val="00914216"/>
    <w:rsid w:val="0091449F"/>
    <w:rsid w:val="0091516E"/>
    <w:rsid w:val="009155C7"/>
    <w:rsid w:val="00915CFD"/>
    <w:rsid w:val="0091611F"/>
    <w:rsid w:val="0091625F"/>
    <w:rsid w:val="009162BB"/>
    <w:rsid w:val="0091677B"/>
    <w:rsid w:val="0091717B"/>
    <w:rsid w:val="00917889"/>
    <w:rsid w:val="00917EB0"/>
    <w:rsid w:val="00917EC8"/>
    <w:rsid w:val="00920030"/>
    <w:rsid w:val="009201A2"/>
    <w:rsid w:val="0092044C"/>
    <w:rsid w:val="00920E2F"/>
    <w:rsid w:val="00920E9D"/>
    <w:rsid w:val="00921B8A"/>
    <w:rsid w:val="00921E30"/>
    <w:rsid w:val="00922312"/>
    <w:rsid w:val="009223DB"/>
    <w:rsid w:val="00922749"/>
    <w:rsid w:val="009229F2"/>
    <w:rsid w:val="00923017"/>
    <w:rsid w:val="009235CD"/>
    <w:rsid w:val="009237E4"/>
    <w:rsid w:val="00923AF1"/>
    <w:rsid w:val="009244B4"/>
    <w:rsid w:val="00925914"/>
    <w:rsid w:val="00926195"/>
    <w:rsid w:val="00926403"/>
    <w:rsid w:val="009269DD"/>
    <w:rsid w:val="00926A4A"/>
    <w:rsid w:val="00927247"/>
    <w:rsid w:val="00927DA8"/>
    <w:rsid w:val="00927E14"/>
    <w:rsid w:val="0093003F"/>
    <w:rsid w:val="0093028F"/>
    <w:rsid w:val="0093043D"/>
    <w:rsid w:val="00930539"/>
    <w:rsid w:val="00930C61"/>
    <w:rsid w:val="00931472"/>
    <w:rsid w:val="00931A58"/>
    <w:rsid w:val="00932939"/>
    <w:rsid w:val="009329E4"/>
    <w:rsid w:val="00932A55"/>
    <w:rsid w:val="00933454"/>
    <w:rsid w:val="00933A2B"/>
    <w:rsid w:val="00933FCC"/>
    <w:rsid w:val="0093417C"/>
    <w:rsid w:val="00934F61"/>
    <w:rsid w:val="00935241"/>
    <w:rsid w:val="009352F5"/>
    <w:rsid w:val="009356E1"/>
    <w:rsid w:val="00935791"/>
    <w:rsid w:val="009358B5"/>
    <w:rsid w:val="0093590D"/>
    <w:rsid w:val="00935AA8"/>
    <w:rsid w:val="00936078"/>
    <w:rsid w:val="00936821"/>
    <w:rsid w:val="00936835"/>
    <w:rsid w:val="0093709E"/>
    <w:rsid w:val="0093717D"/>
    <w:rsid w:val="009371E7"/>
    <w:rsid w:val="00937BDE"/>
    <w:rsid w:val="009400CC"/>
    <w:rsid w:val="00941203"/>
    <w:rsid w:val="009424D6"/>
    <w:rsid w:val="009428C8"/>
    <w:rsid w:val="00942975"/>
    <w:rsid w:val="00942D41"/>
    <w:rsid w:val="00943235"/>
    <w:rsid w:val="00943AE6"/>
    <w:rsid w:val="00944074"/>
    <w:rsid w:val="0094421A"/>
    <w:rsid w:val="0094450D"/>
    <w:rsid w:val="00944BF2"/>
    <w:rsid w:val="0094529D"/>
    <w:rsid w:val="00945325"/>
    <w:rsid w:val="00945694"/>
    <w:rsid w:val="009459D4"/>
    <w:rsid w:val="00945AB9"/>
    <w:rsid w:val="009466D1"/>
    <w:rsid w:val="009467E6"/>
    <w:rsid w:val="00947484"/>
    <w:rsid w:val="009475B4"/>
    <w:rsid w:val="0094782A"/>
    <w:rsid w:val="00950025"/>
    <w:rsid w:val="009500E8"/>
    <w:rsid w:val="0095019E"/>
    <w:rsid w:val="00950E73"/>
    <w:rsid w:val="00950F8F"/>
    <w:rsid w:val="0095131F"/>
    <w:rsid w:val="00951439"/>
    <w:rsid w:val="00951604"/>
    <w:rsid w:val="00951D90"/>
    <w:rsid w:val="00952797"/>
    <w:rsid w:val="00952B07"/>
    <w:rsid w:val="00952E7C"/>
    <w:rsid w:val="00953865"/>
    <w:rsid w:val="00953DB5"/>
    <w:rsid w:val="0095428C"/>
    <w:rsid w:val="009543B7"/>
    <w:rsid w:val="0095442E"/>
    <w:rsid w:val="0095470D"/>
    <w:rsid w:val="00954800"/>
    <w:rsid w:val="00954817"/>
    <w:rsid w:val="009549CD"/>
    <w:rsid w:val="00954C78"/>
    <w:rsid w:val="00954CFB"/>
    <w:rsid w:val="00954D72"/>
    <w:rsid w:val="00955054"/>
    <w:rsid w:val="009550F1"/>
    <w:rsid w:val="00955855"/>
    <w:rsid w:val="00955966"/>
    <w:rsid w:val="00955C06"/>
    <w:rsid w:val="00955FA5"/>
    <w:rsid w:val="00956BFF"/>
    <w:rsid w:val="009570BC"/>
    <w:rsid w:val="0095754C"/>
    <w:rsid w:val="00957892"/>
    <w:rsid w:val="009601F4"/>
    <w:rsid w:val="009602FF"/>
    <w:rsid w:val="009606E0"/>
    <w:rsid w:val="0096081F"/>
    <w:rsid w:val="009609F5"/>
    <w:rsid w:val="00960DCF"/>
    <w:rsid w:val="009610B9"/>
    <w:rsid w:val="009610F6"/>
    <w:rsid w:val="00961E9C"/>
    <w:rsid w:val="009620D0"/>
    <w:rsid w:val="00962189"/>
    <w:rsid w:val="00962219"/>
    <w:rsid w:val="00962A22"/>
    <w:rsid w:val="00962AA5"/>
    <w:rsid w:val="00962D1C"/>
    <w:rsid w:val="00962DBA"/>
    <w:rsid w:val="009637E3"/>
    <w:rsid w:val="00963848"/>
    <w:rsid w:val="0096447F"/>
    <w:rsid w:val="0096456B"/>
    <w:rsid w:val="009647D9"/>
    <w:rsid w:val="00964A4A"/>
    <w:rsid w:val="00965ED5"/>
    <w:rsid w:val="009661B0"/>
    <w:rsid w:val="00966814"/>
    <w:rsid w:val="009672CC"/>
    <w:rsid w:val="009675E0"/>
    <w:rsid w:val="00970094"/>
    <w:rsid w:val="009700D4"/>
    <w:rsid w:val="009701F0"/>
    <w:rsid w:val="00970551"/>
    <w:rsid w:val="0097062F"/>
    <w:rsid w:val="00970F7C"/>
    <w:rsid w:val="00971989"/>
    <w:rsid w:val="00972392"/>
    <w:rsid w:val="00972414"/>
    <w:rsid w:val="00972939"/>
    <w:rsid w:val="009729CC"/>
    <w:rsid w:val="00972D66"/>
    <w:rsid w:val="009732D2"/>
    <w:rsid w:val="0097381B"/>
    <w:rsid w:val="00973AA6"/>
    <w:rsid w:val="0097408A"/>
    <w:rsid w:val="0097410A"/>
    <w:rsid w:val="0097443F"/>
    <w:rsid w:val="00974B50"/>
    <w:rsid w:val="00974D28"/>
    <w:rsid w:val="00974FB7"/>
    <w:rsid w:val="00975157"/>
    <w:rsid w:val="00975365"/>
    <w:rsid w:val="0097573D"/>
    <w:rsid w:val="00975A74"/>
    <w:rsid w:val="00975DE0"/>
    <w:rsid w:val="0097759B"/>
    <w:rsid w:val="009778D3"/>
    <w:rsid w:val="00977AFB"/>
    <w:rsid w:val="00980180"/>
    <w:rsid w:val="009804F4"/>
    <w:rsid w:val="009810D3"/>
    <w:rsid w:val="009818AF"/>
    <w:rsid w:val="00981A1F"/>
    <w:rsid w:val="00981D34"/>
    <w:rsid w:val="00982152"/>
    <w:rsid w:val="009828FD"/>
    <w:rsid w:val="00983E2A"/>
    <w:rsid w:val="00984164"/>
    <w:rsid w:val="00984436"/>
    <w:rsid w:val="00984A2F"/>
    <w:rsid w:val="00984FC4"/>
    <w:rsid w:val="00985841"/>
    <w:rsid w:val="009862A6"/>
    <w:rsid w:val="009867A7"/>
    <w:rsid w:val="00986FC4"/>
    <w:rsid w:val="00987292"/>
    <w:rsid w:val="009872D4"/>
    <w:rsid w:val="009878B2"/>
    <w:rsid w:val="00987FBD"/>
    <w:rsid w:val="009900C2"/>
    <w:rsid w:val="0099078F"/>
    <w:rsid w:val="00990E0D"/>
    <w:rsid w:val="00990ECA"/>
    <w:rsid w:val="00991B64"/>
    <w:rsid w:val="00991BCA"/>
    <w:rsid w:val="00991F1A"/>
    <w:rsid w:val="00991FF7"/>
    <w:rsid w:val="009923AA"/>
    <w:rsid w:val="00992711"/>
    <w:rsid w:val="00992C1D"/>
    <w:rsid w:val="009934EF"/>
    <w:rsid w:val="00993C87"/>
    <w:rsid w:val="00994B85"/>
    <w:rsid w:val="00994E22"/>
    <w:rsid w:val="00995603"/>
    <w:rsid w:val="00996201"/>
    <w:rsid w:val="009963F0"/>
    <w:rsid w:val="00996698"/>
    <w:rsid w:val="009967A3"/>
    <w:rsid w:val="0099692B"/>
    <w:rsid w:val="00997069"/>
    <w:rsid w:val="00997159"/>
    <w:rsid w:val="009972E9"/>
    <w:rsid w:val="0099795D"/>
    <w:rsid w:val="009A0229"/>
    <w:rsid w:val="009A054D"/>
    <w:rsid w:val="009A15AA"/>
    <w:rsid w:val="009A15C8"/>
    <w:rsid w:val="009A1684"/>
    <w:rsid w:val="009A1936"/>
    <w:rsid w:val="009A194E"/>
    <w:rsid w:val="009A1D5E"/>
    <w:rsid w:val="009A245E"/>
    <w:rsid w:val="009A2B0C"/>
    <w:rsid w:val="009A2FCD"/>
    <w:rsid w:val="009A3529"/>
    <w:rsid w:val="009A382D"/>
    <w:rsid w:val="009A3E59"/>
    <w:rsid w:val="009A43BE"/>
    <w:rsid w:val="009A4562"/>
    <w:rsid w:val="009A48FA"/>
    <w:rsid w:val="009A48FF"/>
    <w:rsid w:val="009A49B9"/>
    <w:rsid w:val="009A4A4E"/>
    <w:rsid w:val="009A4F19"/>
    <w:rsid w:val="009A54F5"/>
    <w:rsid w:val="009A572E"/>
    <w:rsid w:val="009A5952"/>
    <w:rsid w:val="009A631C"/>
    <w:rsid w:val="009A70D1"/>
    <w:rsid w:val="009A72C4"/>
    <w:rsid w:val="009A77B2"/>
    <w:rsid w:val="009A7AA1"/>
    <w:rsid w:val="009A7F9A"/>
    <w:rsid w:val="009B0329"/>
    <w:rsid w:val="009B058C"/>
    <w:rsid w:val="009B0DCC"/>
    <w:rsid w:val="009B0E3E"/>
    <w:rsid w:val="009B1982"/>
    <w:rsid w:val="009B2006"/>
    <w:rsid w:val="009B29AC"/>
    <w:rsid w:val="009B2C29"/>
    <w:rsid w:val="009B3028"/>
    <w:rsid w:val="009B36B8"/>
    <w:rsid w:val="009B376B"/>
    <w:rsid w:val="009B37FD"/>
    <w:rsid w:val="009B3F88"/>
    <w:rsid w:val="009B40F1"/>
    <w:rsid w:val="009B4613"/>
    <w:rsid w:val="009B4839"/>
    <w:rsid w:val="009B4E81"/>
    <w:rsid w:val="009B57EB"/>
    <w:rsid w:val="009B58BC"/>
    <w:rsid w:val="009B5CA9"/>
    <w:rsid w:val="009B5E68"/>
    <w:rsid w:val="009B6171"/>
    <w:rsid w:val="009B6398"/>
    <w:rsid w:val="009B6B55"/>
    <w:rsid w:val="009B70F0"/>
    <w:rsid w:val="009B7236"/>
    <w:rsid w:val="009B7BEB"/>
    <w:rsid w:val="009C02A6"/>
    <w:rsid w:val="009C074F"/>
    <w:rsid w:val="009C08D1"/>
    <w:rsid w:val="009C099C"/>
    <w:rsid w:val="009C0AC7"/>
    <w:rsid w:val="009C0B9E"/>
    <w:rsid w:val="009C0CCF"/>
    <w:rsid w:val="009C0FAD"/>
    <w:rsid w:val="009C17F2"/>
    <w:rsid w:val="009C1ACB"/>
    <w:rsid w:val="009C1C2C"/>
    <w:rsid w:val="009C1E24"/>
    <w:rsid w:val="009C1EF1"/>
    <w:rsid w:val="009C1F8A"/>
    <w:rsid w:val="009C229E"/>
    <w:rsid w:val="009C265E"/>
    <w:rsid w:val="009C37B1"/>
    <w:rsid w:val="009C4602"/>
    <w:rsid w:val="009C5452"/>
    <w:rsid w:val="009C5EDC"/>
    <w:rsid w:val="009C61D5"/>
    <w:rsid w:val="009C6362"/>
    <w:rsid w:val="009C652F"/>
    <w:rsid w:val="009C67EF"/>
    <w:rsid w:val="009C68BA"/>
    <w:rsid w:val="009C7C2B"/>
    <w:rsid w:val="009C7D7D"/>
    <w:rsid w:val="009D0535"/>
    <w:rsid w:val="009D067F"/>
    <w:rsid w:val="009D0C67"/>
    <w:rsid w:val="009D0C9E"/>
    <w:rsid w:val="009D1003"/>
    <w:rsid w:val="009D1401"/>
    <w:rsid w:val="009D1B22"/>
    <w:rsid w:val="009D1F1A"/>
    <w:rsid w:val="009D24F2"/>
    <w:rsid w:val="009D2569"/>
    <w:rsid w:val="009D26D6"/>
    <w:rsid w:val="009D2D3B"/>
    <w:rsid w:val="009D2DF9"/>
    <w:rsid w:val="009D38F3"/>
    <w:rsid w:val="009D3A8C"/>
    <w:rsid w:val="009D3AE0"/>
    <w:rsid w:val="009D3C2C"/>
    <w:rsid w:val="009D3DAF"/>
    <w:rsid w:val="009D3DBC"/>
    <w:rsid w:val="009D42A7"/>
    <w:rsid w:val="009D430E"/>
    <w:rsid w:val="009D46BA"/>
    <w:rsid w:val="009D46D9"/>
    <w:rsid w:val="009D492C"/>
    <w:rsid w:val="009D4F09"/>
    <w:rsid w:val="009D5409"/>
    <w:rsid w:val="009D5735"/>
    <w:rsid w:val="009D5754"/>
    <w:rsid w:val="009D5A2C"/>
    <w:rsid w:val="009D5E80"/>
    <w:rsid w:val="009D5EA7"/>
    <w:rsid w:val="009D6B82"/>
    <w:rsid w:val="009D6BB1"/>
    <w:rsid w:val="009D6C62"/>
    <w:rsid w:val="009D6F5B"/>
    <w:rsid w:val="009D7373"/>
    <w:rsid w:val="009D7A36"/>
    <w:rsid w:val="009E06C8"/>
    <w:rsid w:val="009E0ADA"/>
    <w:rsid w:val="009E1039"/>
    <w:rsid w:val="009E12B4"/>
    <w:rsid w:val="009E12E0"/>
    <w:rsid w:val="009E1BCA"/>
    <w:rsid w:val="009E1D1A"/>
    <w:rsid w:val="009E1DB0"/>
    <w:rsid w:val="009E1FAB"/>
    <w:rsid w:val="009E212E"/>
    <w:rsid w:val="009E22B8"/>
    <w:rsid w:val="009E28D3"/>
    <w:rsid w:val="009E2BA7"/>
    <w:rsid w:val="009E313E"/>
    <w:rsid w:val="009E3344"/>
    <w:rsid w:val="009E389D"/>
    <w:rsid w:val="009E3BBF"/>
    <w:rsid w:val="009E3DB6"/>
    <w:rsid w:val="009E3FDB"/>
    <w:rsid w:val="009E442F"/>
    <w:rsid w:val="009E45B6"/>
    <w:rsid w:val="009E460A"/>
    <w:rsid w:val="009E4F47"/>
    <w:rsid w:val="009E5038"/>
    <w:rsid w:val="009E5B31"/>
    <w:rsid w:val="009E69D2"/>
    <w:rsid w:val="009E6ADE"/>
    <w:rsid w:val="009E6B6D"/>
    <w:rsid w:val="009E6CF3"/>
    <w:rsid w:val="009E72AD"/>
    <w:rsid w:val="009E788B"/>
    <w:rsid w:val="009E79BE"/>
    <w:rsid w:val="009F0EA7"/>
    <w:rsid w:val="009F1E9D"/>
    <w:rsid w:val="009F30FB"/>
    <w:rsid w:val="009F33BA"/>
    <w:rsid w:val="009F37A1"/>
    <w:rsid w:val="009F37E8"/>
    <w:rsid w:val="009F385D"/>
    <w:rsid w:val="009F3914"/>
    <w:rsid w:val="009F3A0D"/>
    <w:rsid w:val="009F3DF2"/>
    <w:rsid w:val="009F3E6D"/>
    <w:rsid w:val="009F3E9D"/>
    <w:rsid w:val="009F426D"/>
    <w:rsid w:val="009F42AE"/>
    <w:rsid w:val="009F431E"/>
    <w:rsid w:val="009F4E32"/>
    <w:rsid w:val="009F5175"/>
    <w:rsid w:val="009F520A"/>
    <w:rsid w:val="009F5681"/>
    <w:rsid w:val="009F576C"/>
    <w:rsid w:val="009F5B44"/>
    <w:rsid w:val="009F65B6"/>
    <w:rsid w:val="009F6CC3"/>
    <w:rsid w:val="009F6D82"/>
    <w:rsid w:val="009F6F13"/>
    <w:rsid w:val="009F6F4F"/>
    <w:rsid w:val="009F7570"/>
    <w:rsid w:val="009F76DD"/>
    <w:rsid w:val="009F784B"/>
    <w:rsid w:val="009F7899"/>
    <w:rsid w:val="009F7960"/>
    <w:rsid w:val="009F7B39"/>
    <w:rsid w:val="00A00833"/>
    <w:rsid w:val="00A011E9"/>
    <w:rsid w:val="00A016C9"/>
    <w:rsid w:val="00A01954"/>
    <w:rsid w:val="00A01AE5"/>
    <w:rsid w:val="00A02739"/>
    <w:rsid w:val="00A027E7"/>
    <w:rsid w:val="00A02860"/>
    <w:rsid w:val="00A02DEE"/>
    <w:rsid w:val="00A02EBF"/>
    <w:rsid w:val="00A02F1A"/>
    <w:rsid w:val="00A0386A"/>
    <w:rsid w:val="00A03D6C"/>
    <w:rsid w:val="00A04486"/>
    <w:rsid w:val="00A044C2"/>
    <w:rsid w:val="00A04DD0"/>
    <w:rsid w:val="00A04F19"/>
    <w:rsid w:val="00A05010"/>
    <w:rsid w:val="00A053C5"/>
    <w:rsid w:val="00A055EB"/>
    <w:rsid w:val="00A05C4E"/>
    <w:rsid w:val="00A06124"/>
    <w:rsid w:val="00A063D7"/>
    <w:rsid w:val="00A06EE7"/>
    <w:rsid w:val="00A07371"/>
    <w:rsid w:val="00A073A8"/>
    <w:rsid w:val="00A1005C"/>
    <w:rsid w:val="00A1056F"/>
    <w:rsid w:val="00A10B15"/>
    <w:rsid w:val="00A10EA7"/>
    <w:rsid w:val="00A10F94"/>
    <w:rsid w:val="00A111DF"/>
    <w:rsid w:val="00A114E9"/>
    <w:rsid w:val="00A11D63"/>
    <w:rsid w:val="00A11DE0"/>
    <w:rsid w:val="00A12093"/>
    <w:rsid w:val="00A12ADF"/>
    <w:rsid w:val="00A134C7"/>
    <w:rsid w:val="00A13E4D"/>
    <w:rsid w:val="00A14517"/>
    <w:rsid w:val="00A14B6E"/>
    <w:rsid w:val="00A15311"/>
    <w:rsid w:val="00A15336"/>
    <w:rsid w:val="00A15CDB"/>
    <w:rsid w:val="00A162D3"/>
    <w:rsid w:val="00A177B6"/>
    <w:rsid w:val="00A20433"/>
    <w:rsid w:val="00A210F0"/>
    <w:rsid w:val="00A216DA"/>
    <w:rsid w:val="00A21A1D"/>
    <w:rsid w:val="00A21AA7"/>
    <w:rsid w:val="00A21DAB"/>
    <w:rsid w:val="00A2201E"/>
    <w:rsid w:val="00A22102"/>
    <w:rsid w:val="00A226A0"/>
    <w:rsid w:val="00A2273F"/>
    <w:rsid w:val="00A22C02"/>
    <w:rsid w:val="00A22C59"/>
    <w:rsid w:val="00A22FE2"/>
    <w:rsid w:val="00A24721"/>
    <w:rsid w:val="00A26B2C"/>
    <w:rsid w:val="00A26C7B"/>
    <w:rsid w:val="00A26CEF"/>
    <w:rsid w:val="00A26D38"/>
    <w:rsid w:val="00A27143"/>
    <w:rsid w:val="00A2735D"/>
    <w:rsid w:val="00A274E0"/>
    <w:rsid w:val="00A27582"/>
    <w:rsid w:val="00A2760F"/>
    <w:rsid w:val="00A27FCA"/>
    <w:rsid w:val="00A27FE6"/>
    <w:rsid w:val="00A309DA"/>
    <w:rsid w:val="00A30D02"/>
    <w:rsid w:val="00A30E3D"/>
    <w:rsid w:val="00A31670"/>
    <w:rsid w:val="00A31686"/>
    <w:rsid w:val="00A31D68"/>
    <w:rsid w:val="00A32418"/>
    <w:rsid w:val="00A33308"/>
    <w:rsid w:val="00A334BD"/>
    <w:rsid w:val="00A33630"/>
    <w:rsid w:val="00A3492B"/>
    <w:rsid w:val="00A34BE9"/>
    <w:rsid w:val="00A34ED1"/>
    <w:rsid w:val="00A351D2"/>
    <w:rsid w:val="00A35246"/>
    <w:rsid w:val="00A3573B"/>
    <w:rsid w:val="00A358B3"/>
    <w:rsid w:val="00A36737"/>
    <w:rsid w:val="00A36AC5"/>
    <w:rsid w:val="00A36D3E"/>
    <w:rsid w:val="00A374EA"/>
    <w:rsid w:val="00A379FE"/>
    <w:rsid w:val="00A37E8F"/>
    <w:rsid w:val="00A37E91"/>
    <w:rsid w:val="00A37EE6"/>
    <w:rsid w:val="00A40108"/>
    <w:rsid w:val="00A40489"/>
    <w:rsid w:val="00A40652"/>
    <w:rsid w:val="00A406C6"/>
    <w:rsid w:val="00A40DBB"/>
    <w:rsid w:val="00A40DF7"/>
    <w:rsid w:val="00A411F7"/>
    <w:rsid w:val="00A4158C"/>
    <w:rsid w:val="00A41876"/>
    <w:rsid w:val="00A41B4B"/>
    <w:rsid w:val="00A41DDF"/>
    <w:rsid w:val="00A42862"/>
    <w:rsid w:val="00A428A4"/>
    <w:rsid w:val="00A4329D"/>
    <w:rsid w:val="00A43C58"/>
    <w:rsid w:val="00A43F15"/>
    <w:rsid w:val="00A4405F"/>
    <w:rsid w:val="00A442D2"/>
    <w:rsid w:val="00A443FA"/>
    <w:rsid w:val="00A4486D"/>
    <w:rsid w:val="00A44D13"/>
    <w:rsid w:val="00A463FC"/>
    <w:rsid w:val="00A46496"/>
    <w:rsid w:val="00A46BDE"/>
    <w:rsid w:val="00A47936"/>
    <w:rsid w:val="00A47D03"/>
    <w:rsid w:val="00A47ECD"/>
    <w:rsid w:val="00A50062"/>
    <w:rsid w:val="00A5051F"/>
    <w:rsid w:val="00A5052D"/>
    <w:rsid w:val="00A50822"/>
    <w:rsid w:val="00A50D9A"/>
    <w:rsid w:val="00A5116C"/>
    <w:rsid w:val="00A517B9"/>
    <w:rsid w:val="00A51C12"/>
    <w:rsid w:val="00A51C3D"/>
    <w:rsid w:val="00A51ED0"/>
    <w:rsid w:val="00A52E13"/>
    <w:rsid w:val="00A544E3"/>
    <w:rsid w:val="00A55210"/>
    <w:rsid w:val="00A554A0"/>
    <w:rsid w:val="00A55E4C"/>
    <w:rsid w:val="00A55EA7"/>
    <w:rsid w:val="00A5605C"/>
    <w:rsid w:val="00A5612E"/>
    <w:rsid w:val="00A561FF"/>
    <w:rsid w:val="00A56387"/>
    <w:rsid w:val="00A566F0"/>
    <w:rsid w:val="00A56DA1"/>
    <w:rsid w:val="00A56E98"/>
    <w:rsid w:val="00A57765"/>
    <w:rsid w:val="00A57A63"/>
    <w:rsid w:val="00A57C4B"/>
    <w:rsid w:val="00A60068"/>
    <w:rsid w:val="00A6010C"/>
    <w:rsid w:val="00A6036F"/>
    <w:rsid w:val="00A6073F"/>
    <w:rsid w:val="00A60787"/>
    <w:rsid w:val="00A60AB3"/>
    <w:rsid w:val="00A60F16"/>
    <w:rsid w:val="00A61309"/>
    <w:rsid w:val="00A615F4"/>
    <w:rsid w:val="00A6196A"/>
    <w:rsid w:val="00A61D2A"/>
    <w:rsid w:val="00A61D71"/>
    <w:rsid w:val="00A6273B"/>
    <w:rsid w:val="00A630F5"/>
    <w:rsid w:val="00A636F8"/>
    <w:rsid w:val="00A63F0C"/>
    <w:rsid w:val="00A64AAC"/>
    <w:rsid w:val="00A64DEE"/>
    <w:rsid w:val="00A650A7"/>
    <w:rsid w:val="00A65153"/>
    <w:rsid w:val="00A660BE"/>
    <w:rsid w:val="00A6615A"/>
    <w:rsid w:val="00A66484"/>
    <w:rsid w:val="00A66658"/>
    <w:rsid w:val="00A66E23"/>
    <w:rsid w:val="00A67162"/>
    <w:rsid w:val="00A67582"/>
    <w:rsid w:val="00A678F5"/>
    <w:rsid w:val="00A67910"/>
    <w:rsid w:val="00A67952"/>
    <w:rsid w:val="00A67992"/>
    <w:rsid w:val="00A67A15"/>
    <w:rsid w:val="00A70939"/>
    <w:rsid w:val="00A70A27"/>
    <w:rsid w:val="00A70BED"/>
    <w:rsid w:val="00A711AE"/>
    <w:rsid w:val="00A7194A"/>
    <w:rsid w:val="00A72174"/>
    <w:rsid w:val="00A72C15"/>
    <w:rsid w:val="00A72C9D"/>
    <w:rsid w:val="00A72FF4"/>
    <w:rsid w:val="00A73D91"/>
    <w:rsid w:val="00A74167"/>
    <w:rsid w:val="00A74A71"/>
    <w:rsid w:val="00A75517"/>
    <w:rsid w:val="00A75C58"/>
    <w:rsid w:val="00A75D22"/>
    <w:rsid w:val="00A76334"/>
    <w:rsid w:val="00A7642B"/>
    <w:rsid w:val="00A77041"/>
    <w:rsid w:val="00A77266"/>
    <w:rsid w:val="00A773BD"/>
    <w:rsid w:val="00A77843"/>
    <w:rsid w:val="00A77A4C"/>
    <w:rsid w:val="00A806C3"/>
    <w:rsid w:val="00A80706"/>
    <w:rsid w:val="00A809D6"/>
    <w:rsid w:val="00A80BED"/>
    <w:rsid w:val="00A80E92"/>
    <w:rsid w:val="00A80FD2"/>
    <w:rsid w:val="00A81294"/>
    <w:rsid w:val="00A812D8"/>
    <w:rsid w:val="00A8217C"/>
    <w:rsid w:val="00A827A9"/>
    <w:rsid w:val="00A82E7A"/>
    <w:rsid w:val="00A8317C"/>
    <w:rsid w:val="00A831EA"/>
    <w:rsid w:val="00A833A5"/>
    <w:rsid w:val="00A838EB"/>
    <w:rsid w:val="00A8391F"/>
    <w:rsid w:val="00A83A10"/>
    <w:rsid w:val="00A83EC7"/>
    <w:rsid w:val="00A840C0"/>
    <w:rsid w:val="00A84429"/>
    <w:rsid w:val="00A848B0"/>
    <w:rsid w:val="00A84942"/>
    <w:rsid w:val="00A84D22"/>
    <w:rsid w:val="00A84D82"/>
    <w:rsid w:val="00A85E51"/>
    <w:rsid w:val="00A865BD"/>
    <w:rsid w:val="00A867C7"/>
    <w:rsid w:val="00A869CD"/>
    <w:rsid w:val="00A86D8A"/>
    <w:rsid w:val="00A8772C"/>
    <w:rsid w:val="00A8790C"/>
    <w:rsid w:val="00A87911"/>
    <w:rsid w:val="00A87BC5"/>
    <w:rsid w:val="00A87C90"/>
    <w:rsid w:val="00A87CB2"/>
    <w:rsid w:val="00A87D47"/>
    <w:rsid w:val="00A87DB2"/>
    <w:rsid w:val="00A87E19"/>
    <w:rsid w:val="00A90183"/>
    <w:rsid w:val="00A90671"/>
    <w:rsid w:val="00A90898"/>
    <w:rsid w:val="00A912B9"/>
    <w:rsid w:val="00A921D1"/>
    <w:rsid w:val="00A92E7E"/>
    <w:rsid w:val="00A9340E"/>
    <w:rsid w:val="00A93B46"/>
    <w:rsid w:val="00A93C9D"/>
    <w:rsid w:val="00A93DB5"/>
    <w:rsid w:val="00A9480E"/>
    <w:rsid w:val="00A94820"/>
    <w:rsid w:val="00A94B71"/>
    <w:rsid w:val="00A94EF8"/>
    <w:rsid w:val="00A950B2"/>
    <w:rsid w:val="00A95BE1"/>
    <w:rsid w:val="00A95C28"/>
    <w:rsid w:val="00A95C54"/>
    <w:rsid w:val="00A95D89"/>
    <w:rsid w:val="00A95F09"/>
    <w:rsid w:val="00A961D8"/>
    <w:rsid w:val="00A96490"/>
    <w:rsid w:val="00A96724"/>
    <w:rsid w:val="00A96A9D"/>
    <w:rsid w:val="00A96B19"/>
    <w:rsid w:val="00A970C9"/>
    <w:rsid w:val="00A975BE"/>
    <w:rsid w:val="00A97782"/>
    <w:rsid w:val="00A9796D"/>
    <w:rsid w:val="00A97983"/>
    <w:rsid w:val="00AA039A"/>
    <w:rsid w:val="00AA0FEA"/>
    <w:rsid w:val="00AA1247"/>
    <w:rsid w:val="00AA130C"/>
    <w:rsid w:val="00AA14FE"/>
    <w:rsid w:val="00AA2010"/>
    <w:rsid w:val="00AA226F"/>
    <w:rsid w:val="00AA2530"/>
    <w:rsid w:val="00AA256F"/>
    <w:rsid w:val="00AA2776"/>
    <w:rsid w:val="00AA2B89"/>
    <w:rsid w:val="00AA2CE4"/>
    <w:rsid w:val="00AA2F64"/>
    <w:rsid w:val="00AA3153"/>
    <w:rsid w:val="00AA3F61"/>
    <w:rsid w:val="00AA42E6"/>
    <w:rsid w:val="00AA491F"/>
    <w:rsid w:val="00AA4C7D"/>
    <w:rsid w:val="00AA4D66"/>
    <w:rsid w:val="00AA4FC3"/>
    <w:rsid w:val="00AA507D"/>
    <w:rsid w:val="00AA5D75"/>
    <w:rsid w:val="00AA5E2B"/>
    <w:rsid w:val="00AA6130"/>
    <w:rsid w:val="00AA6828"/>
    <w:rsid w:val="00AA6F02"/>
    <w:rsid w:val="00AA710A"/>
    <w:rsid w:val="00AA729F"/>
    <w:rsid w:val="00AA7A65"/>
    <w:rsid w:val="00AB0A9E"/>
    <w:rsid w:val="00AB0D0B"/>
    <w:rsid w:val="00AB0DDC"/>
    <w:rsid w:val="00AB1481"/>
    <w:rsid w:val="00AB1731"/>
    <w:rsid w:val="00AB1E26"/>
    <w:rsid w:val="00AB1F83"/>
    <w:rsid w:val="00AB2447"/>
    <w:rsid w:val="00AB2455"/>
    <w:rsid w:val="00AB2B0E"/>
    <w:rsid w:val="00AB2C97"/>
    <w:rsid w:val="00AB2F3E"/>
    <w:rsid w:val="00AB32F2"/>
    <w:rsid w:val="00AB351E"/>
    <w:rsid w:val="00AB389D"/>
    <w:rsid w:val="00AB3F6F"/>
    <w:rsid w:val="00AB4648"/>
    <w:rsid w:val="00AB490B"/>
    <w:rsid w:val="00AB515A"/>
    <w:rsid w:val="00AB518B"/>
    <w:rsid w:val="00AB560C"/>
    <w:rsid w:val="00AB5811"/>
    <w:rsid w:val="00AB5C4B"/>
    <w:rsid w:val="00AB650A"/>
    <w:rsid w:val="00AB6AFF"/>
    <w:rsid w:val="00AB7C8C"/>
    <w:rsid w:val="00AC034C"/>
    <w:rsid w:val="00AC1048"/>
    <w:rsid w:val="00AC129E"/>
    <w:rsid w:val="00AC12CA"/>
    <w:rsid w:val="00AC1372"/>
    <w:rsid w:val="00AC1442"/>
    <w:rsid w:val="00AC18C7"/>
    <w:rsid w:val="00AC1EF9"/>
    <w:rsid w:val="00AC20C0"/>
    <w:rsid w:val="00AC214B"/>
    <w:rsid w:val="00AC215E"/>
    <w:rsid w:val="00AC2930"/>
    <w:rsid w:val="00AC2E8E"/>
    <w:rsid w:val="00AC33C8"/>
    <w:rsid w:val="00AC362E"/>
    <w:rsid w:val="00AC3D61"/>
    <w:rsid w:val="00AC4105"/>
    <w:rsid w:val="00AC4938"/>
    <w:rsid w:val="00AC4AC1"/>
    <w:rsid w:val="00AC50FE"/>
    <w:rsid w:val="00AC525D"/>
    <w:rsid w:val="00AC5262"/>
    <w:rsid w:val="00AC5519"/>
    <w:rsid w:val="00AC560B"/>
    <w:rsid w:val="00AC5713"/>
    <w:rsid w:val="00AC57AF"/>
    <w:rsid w:val="00AC67DE"/>
    <w:rsid w:val="00AC6AE7"/>
    <w:rsid w:val="00AC6D7C"/>
    <w:rsid w:val="00AC6DB0"/>
    <w:rsid w:val="00AC767E"/>
    <w:rsid w:val="00AC7899"/>
    <w:rsid w:val="00AC7943"/>
    <w:rsid w:val="00AC79CA"/>
    <w:rsid w:val="00AD00E4"/>
    <w:rsid w:val="00AD04EC"/>
    <w:rsid w:val="00AD0DA9"/>
    <w:rsid w:val="00AD0F3A"/>
    <w:rsid w:val="00AD1421"/>
    <w:rsid w:val="00AD160C"/>
    <w:rsid w:val="00AD203B"/>
    <w:rsid w:val="00AD2572"/>
    <w:rsid w:val="00AD28BD"/>
    <w:rsid w:val="00AD2A31"/>
    <w:rsid w:val="00AD2BD2"/>
    <w:rsid w:val="00AD31EC"/>
    <w:rsid w:val="00AD4413"/>
    <w:rsid w:val="00AD5329"/>
    <w:rsid w:val="00AD5761"/>
    <w:rsid w:val="00AD5DD8"/>
    <w:rsid w:val="00AD5DE0"/>
    <w:rsid w:val="00AD5DF5"/>
    <w:rsid w:val="00AD6248"/>
    <w:rsid w:val="00AD62AD"/>
    <w:rsid w:val="00AD6427"/>
    <w:rsid w:val="00AD6465"/>
    <w:rsid w:val="00AD659B"/>
    <w:rsid w:val="00AD79DA"/>
    <w:rsid w:val="00AD7B04"/>
    <w:rsid w:val="00AE13ED"/>
    <w:rsid w:val="00AE16C6"/>
    <w:rsid w:val="00AE16F9"/>
    <w:rsid w:val="00AE180C"/>
    <w:rsid w:val="00AE1A4B"/>
    <w:rsid w:val="00AE26CD"/>
    <w:rsid w:val="00AE26E7"/>
    <w:rsid w:val="00AE330B"/>
    <w:rsid w:val="00AE3F00"/>
    <w:rsid w:val="00AE4FFB"/>
    <w:rsid w:val="00AE539C"/>
    <w:rsid w:val="00AE5A77"/>
    <w:rsid w:val="00AE61CD"/>
    <w:rsid w:val="00AE62E7"/>
    <w:rsid w:val="00AE6F6D"/>
    <w:rsid w:val="00AE705F"/>
    <w:rsid w:val="00AE718D"/>
    <w:rsid w:val="00AE77EF"/>
    <w:rsid w:val="00AE7E1C"/>
    <w:rsid w:val="00AF0235"/>
    <w:rsid w:val="00AF02D1"/>
    <w:rsid w:val="00AF0337"/>
    <w:rsid w:val="00AF0785"/>
    <w:rsid w:val="00AF1329"/>
    <w:rsid w:val="00AF132E"/>
    <w:rsid w:val="00AF1628"/>
    <w:rsid w:val="00AF16FE"/>
    <w:rsid w:val="00AF21E7"/>
    <w:rsid w:val="00AF26F5"/>
    <w:rsid w:val="00AF299F"/>
    <w:rsid w:val="00AF32E5"/>
    <w:rsid w:val="00AF355F"/>
    <w:rsid w:val="00AF37E2"/>
    <w:rsid w:val="00AF3A92"/>
    <w:rsid w:val="00AF43CE"/>
    <w:rsid w:val="00AF465A"/>
    <w:rsid w:val="00AF4713"/>
    <w:rsid w:val="00AF4E4B"/>
    <w:rsid w:val="00AF5059"/>
    <w:rsid w:val="00AF63BE"/>
    <w:rsid w:val="00AF6656"/>
    <w:rsid w:val="00AF6718"/>
    <w:rsid w:val="00AF6A14"/>
    <w:rsid w:val="00AF6A6E"/>
    <w:rsid w:val="00AF6E1B"/>
    <w:rsid w:val="00AF730F"/>
    <w:rsid w:val="00AF737A"/>
    <w:rsid w:val="00AF743C"/>
    <w:rsid w:val="00AF7A73"/>
    <w:rsid w:val="00AF7F02"/>
    <w:rsid w:val="00AF7F73"/>
    <w:rsid w:val="00B00418"/>
    <w:rsid w:val="00B00937"/>
    <w:rsid w:val="00B00F4D"/>
    <w:rsid w:val="00B00F74"/>
    <w:rsid w:val="00B01CCB"/>
    <w:rsid w:val="00B01DFC"/>
    <w:rsid w:val="00B020E7"/>
    <w:rsid w:val="00B022CD"/>
    <w:rsid w:val="00B02924"/>
    <w:rsid w:val="00B029B2"/>
    <w:rsid w:val="00B02F25"/>
    <w:rsid w:val="00B0314B"/>
    <w:rsid w:val="00B0318B"/>
    <w:rsid w:val="00B03F07"/>
    <w:rsid w:val="00B04AD3"/>
    <w:rsid w:val="00B04C21"/>
    <w:rsid w:val="00B04E05"/>
    <w:rsid w:val="00B04FA7"/>
    <w:rsid w:val="00B051CC"/>
    <w:rsid w:val="00B052DF"/>
    <w:rsid w:val="00B05729"/>
    <w:rsid w:val="00B05997"/>
    <w:rsid w:val="00B05CF1"/>
    <w:rsid w:val="00B05D31"/>
    <w:rsid w:val="00B05D73"/>
    <w:rsid w:val="00B0647C"/>
    <w:rsid w:val="00B077C8"/>
    <w:rsid w:val="00B07B2F"/>
    <w:rsid w:val="00B07C38"/>
    <w:rsid w:val="00B07E2E"/>
    <w:rsid w:val="00B07E99"/>
    <w:rsid w:val="00B100E2"/>
    <w:rsid w:val="00B103BF"/>
    <w:rsid w:val="00B10AF6"/>
    <w:rsid w:val="00B10B76"/>
    <w:rsid w:val="00B10EFD"/>
    <w:rsid w:val="00B112E9"/>
    <w:rsid w:val="00B114E5"/>
    <w:rsid w:val="00B11704"/>
    <w:rsid w:val="00B11B60"/>
    <w:rsid w:val="00B11C83"/>
    <w:rsid w:val="00B11D70"/>
    <w:rsid w:val="00B12487"/>
    <w:rsid w:val="00B1274C"/>
    <w:rsid w:val="00B12A04"/>
    <w:rsid w:val="00B12B27"/>
    <w:rsid w:val="00B12FFF"/>
    <w:rsid w:val="00B1337A"/>
    <w:rsid w:val="00B13859"/>
    <w:rsid w:val="00B13A3B"/>
    <w:rsid w:val="00B13B21"/>
    <w:rsid w:val="00B14794"/>
    <w:rsid w:val="00B14B5E"/>
    <w:rsid w:val="00B1510A"/>
    <w:rsid w:val="00B154BE"/>
    <w:rsid w:val="00B154D6"/>
    <w:rsid w:val="00B15AB9"/>
    <w:rsid w:val="00B15E1A"/>
    <w:rsid w:val="00B1627C"/>
    <w:rsid w:val="00B167BC"/>
    <w:rsid w:val="00B16968"/>
    <w:rsid w:val="00B17740"/>
    <w:rsid w:val="00B17DC8"/>
    <w:rsid w:val="00B17F98"/>
    <w:rsid w:val="00B20173"/>
    <w:rsid w:val="00B208AE"/>
    <w:rsid w:val="00B208CC"/>
    <w:rsid w:val="00B2188D"/>
    <w:rsid w:val="00B21EF0"/>
    <w:rsid w:val="00B22087"/>
    <w:rsid w:val="00B22225"/>
    <w:rsid w:val="00B222D0"/>
    <w:rsid w:val="00B22AEF"/>
    <w:rsid w:val="00B22C7C"/>
    <w:rsid w:val="00B22CD2"/>
    <w:rsid w:val="00B22E28"/>
    <w:rsid w:val="00B232B7"/>
    <w:rsid w:val="00B2332D"/>
    <w:rsid w:val="00B23351"/>
    <w:rsid w:val="00B238BF"/>
    <w:rsid w:val="00B23981"/>
    <w:rsid w:val="00B2455C"/>
    <w:rsid w:val="00B24685"/>
    <w:rsid w:val="00B25449"/>
    <w:rsid w:val="00B25A3C"/>
    <w:rsid w:val="00B25B77"/>
    <w:rsid w:val="00B25EF7"/>
    <w:rsid w:val="00B26308"/>
    <w:rsid w:val="00B2665F"/>
    <w:rsid w:val="00B26FA2"/>
    <w:rsid w:val="00B26FF0"/>
    <w:rsid w:val="00B2749D"/>
    <w:rsid w:val="00B27728"/>
    <w:rsid w:val="00B27904"/>
    <w:rsid w:val="00B27A2D"/>
    <w:rsid w:val="00B27BCD"/>
    <w:rsid w:val="00B27D33"/>
    <w:rsid w:val="00B302B8"/>
    <w:rsid w:val="00B304C4"/>
    <w:rsid w:val="00B30955"/>
    <w:rsid w:val="00B30BA9"/>
    <w:rsid w:val="00B3115A"/>
    <w:rsid w:val="00B31208"/>
    <w:rsid w:val="00B3168A"/>
    <w:rsid w:val="00B31D53"/>
    <w:rsid w:val="00B32336"/>
    <w:rsid w:val="00B32566"/>
    <w:rsid w:val="00B3287D"/>
    <w:rsid w:val="00B32928"/>
    <w:rsid w:val="00B329EE"/>
    <w:rsid w:val="00B32D2A"/>
    <w:rsid w:val="00B32F56"/>
    <w:rsid w:val="00B332FA"/>
    <w:rsid w:val="00B334D7"/>
    <w:rsid w:val="00B344FF"/>
    <w:rsid w:val="00B34DDB"/>
    <w:rsid w:val="00B3553C"/>
    <w:rsid w:val="00B35C17"/>
    <w:rsid w:val="00B35F6B"/>
    <w:rsid w:val="00B36293"/>
    <w:rsid w:val="00B36470"/>
    <w:rsid w:val="00B36BBC"/>
    <w:rsid w:val="00B36BC4"/>
    <w:rsid w:val="00B36E91"/>
    <w:rsid w:val="00B37593"/>
    <w:rsid w:val="00B37A70"/>
    <w:rsid w:val="00B37CD9"/>
    <w:rsid w:val="00B402BE"/>
    <w:rsid w:val="00B40481"/>
    <w:rsid w:val="00B405A6"/>
    <w:rsid w:val="00B405BB"/>
    <w:rsid w:val="00B40CC8"/>
    <w:rsid w:val="00B41293"/>
    <w:rsid w:val="00B41D33"/>
    <w:rsid w:val="00B41E18"/>
    <w:rsid w:val="00B42213"/>
    <w:rsid w:val="00B424F6"/>
    <w:rsid w:val="00B42BB5"/>
    <w:rsid w:val="00B43FF2"/>
    <w:rsid w:val="00B44761"/>
    <w:rsid w:val="00B454F0"/>
    <w:rsid w:val="00B45907"/>
    <w:rsid w:val="00B45DED"/>
    <w:rsid w:val="00B465CE"/>
    <w:rsid w:val="00B477F9"/>
    <w:rsid w:val="00B47905"/>
    <w:rsid w:val="00B479A5"/>
    <w:rsid w:val="00B47AD7"/>
    <w:rsid w:val="00B47F48"/>
    <w:rsid w:val="00B503CE"/>
    <w:rsid w:val="00B50998"/>
    <w:rsid w:val="00B50C7C"/>
    <w:rsid w:val="00B50E3E"/>
    <w:rsid w:val="00B50F8D"/>
    <w:rsid w:val="00B514A2"/>
    <w:rsid w:val="00B51789"/>
    <w:rsid w:val="00B519B6"/>
    <w:rsid w:val="00B51A31"/>
    <w:rsid w:val="00B51EF1"/>
    <w:rsid w:val="00B51F60"/>
    <w:rsid w:val="00B51FFF"/>
    <w:rsid w:val="00B5229F"/>
    <w:rsid w:val="00B52657"/>
    <w:rsid w:val="00B53748"/>
    <w:rsid w:val="00B53DD4"/>
    <w:rsid w:val="00B53EFA"/>
    <w:rsid w:val="00B53F01"/>
    <w:rsid w:val="00B544AD"/>
    <w:rsid w:val="00B54C00"/>
    <w:rsid w:val="00B55319"/>
    <w:rsid w:val="00B5559D"/>
    <w:rsid w:val="00B557E3"/>
    <w:rsid w:val="00B55D75"/>
    <w:rsid w:val="00B56184"/>
    <w:rsid w:val="00B5661D"/>
    <w:rsid w:val="00B56C33"/>
    <w:rsid w:val="00B56DB2"/>
    <w:rsid w:val="00B56FD2"/>
    <w:rsid w:val="00B5739A"/>
    <w:rsid w:val="00B574FC"/>
    <w:rsid w:val="00B57634"/>
    <w:rsid w:val="00B57BA2"/>
    <w:rsid w:val="00B60F37"/>
    <w:rsid w:val="00B61622"/>
    <w:rsid w:val="00B61723"/>
    <w:rsid w:val="00B617F8"/>
    <w:rsid w:val="00B6181C"/>
    <w:rsid w:val="00B61A45"/>
    <w:rsid w:val="00B61DEE"/>
    <w:rsid w:val="00B6280C"/>
    <w:rsid w:val="00B62A57"/>
    <w:rsid w:val="00B62D11"/>
    <w:rsid w:val="00B62D50"/>
    <w:rsid w:val="00B63095"/>
    <w:rsid w:val="00B63A5E"/>
    <w:rsid w:val="00B63DAE"/>
    <w:rsid w:val="00B63FEB"/>
    <w:rsid w:val="00B64903"/>
    <w:rsid w:val="00B64B6F"/>
    <w:rsid w:val="00B64FE5"/>
    <w:rsid w:val="00B654AB"/>
    <w:rsid w:val="00B65B03"/>
    <w:rsid w:val="00B66442"/>
    <w:rsid w:val="00B67268"/>
    <w:rsid w:val="00B6767C"/>
    <w:rsid w:val="00B6793C"/>
    <w:rsid w:val="00B67BEC"/>
    <w:rsid w:val="00B70D66"/>
    <w:rsid w:val="00B72179"/>
    <w:rsid w:val="00B73142"/>
    <w:rsid w:val="00B73596"/>
    <w:rsid w:val="00B73C05"/>
    <w:rsid w:val="00B73C3A"/>
    <w:rsid w:val="00B73F0F"/>
    <w:rsid w:val="00B73F8E"/>
    <w:rsid w:val="00B7402F"/>
    <w:rsid w:val="00B74060"/>
    <w:rsid w:val="00B74908"/>
    <w:rsid w:val="00B75030"/>
    <w:rsid w:val="00B750BC"/>
    <w:rsid w:val="00B7528D"/>
    <w:rsid w:val="00B7717F"/>
    <w:rsid w:val="00B7743B"/>
    <w:rsid w:val="00B77D54"/>
    <w:rsid w:val="00B77D64"/>
    <w:rsid w:val="00B77E28"/>
    <w:rsid w:val="00B80290"/>
    <w:rsid w:val="00B8034E"/>
    <w:rsid w:val="00B805B4"/>
    <w:rsid w:val="00B80688"/>
    <w:rsid w:val="00B8147F"/>
    <w:rsid w:val="00B81CAD"/>
    <w:rsid w:val="00B81CCA"/>
    <w:rsid w:val="00B826DD"/>
    <w:rsid w:val="00B82952"/>
    <w:rsid w:val="00B829BB"/>
    <w:rsid w:val="00B83029"/>
    <w:rsid w:val="00B84418"/>
    <w:rsid w:val="00B84429"/>
    <w:rsid w:val="00B84F83"/>
    <w:rsid w:val="00B852DB"/>
    <w:rsid w:val="00B8596B"/>
    <w:rsid w:val="00B86643"/>
    <w:rsid w:val="00B86AEB"/>
    <w:rsid w:val="00B86CA4"/>
    <w:rsid w:val="00B86F3B"/>
    <w:rsid w:val="00B87197"/>
    <w:rsid w:val="00B879BE"/>
    <w:rsid w:val="00B90337"/>
    <w:rsid w:val="00B90E0E"/>
    <w:rsid w:val="00B91D26"/>
    <w:rsid w:val="00B9209B"/>
    <w:rsid w:val="00B922BD"/>
    <w:rsid w:val="00B9246B"/>
    <w:rsid w:val="00B92716"/>
    <w:rsid w:val="00B93227"/>
    <w:rsid w:val="00B93501"/>
    <w:rsid w:val="00B93666"/>
    <w:rsid w:val="00B936B2"/>
    <w:rsid w:val="00B93854"/>
    <w:rsid w:val="00B93B74"/>
    <w:rsid w:val="00B93E0E"/>
    <w:rsid w:val="00B940D9"/>
    <w:rsid w:val="00B949A0"/>
    <w:rsid w:val="00B949C1"/>
    <w:rsid w:val="00B94CAC"/>
    <w:rsid w:val="00B9513C"/>
    <w:rsid w:val="00B9538F"/>
    <w:rsid w:val="00B95848"/>
    <w:rsid w:val="00B9599C"/>
    <w:rsid w:val="00B96485"/>
    <w:rsid w:val="00B96A9E"/>
    <w:rsid w:val="00B977E0"/>
    <w:rsid w:val="00B978B8"/>
    <w:rsid w:val="00BA0B9E"/>
    <w:rsid w:val="00BA10D2"/>
    <w:rsid w:val="00BA1173"/>
    <w:rsid w:val="00BA1B60"/>
    <w:rsid w:val="00BA2871"/>
    <w:rsid w:val="00BA28F9"/>
    <w:rsid w:val="00BA29A4"/>
    <w:rsid w:val="00BA3681"/>
    <w:rsid w:val="00BA3816"/>
    <w:rsid w:val="00BA39F0"/>
    <w:rsid w:val="00BA3F2C"/>
    <w:rsid w:val="00BA4AED"/>
    <w:rsid w:val="00BA4B96"/>
    <w:rsid w:val="00BA51A0"/>
    <w:rsid w:val="00BA51E4"/>
    <w:rsid w:val="00BA5DF5"/>
    <w:rsid w:val="00BA5F0B"/>
    <w:rsid w:val="00BA6091"/>
    <w:rsid w:val="00BA681B"/>
    <w:rsid w:val="00BA6871"/>
    <w:rsid w:val="00BA6A74"/>
    <w:rsid w:val="00BA6A8F"/>
    <w:rsid w:val="00BA6EBA"/>
    <w:rsid w:val="00BA7360"/>
    <w:rsid w:val="00BA7516"/>
    <w:rsid w:val="00BA7F8A"/>
    <w:rsid w:val="00BB009F"/>
    <w:rsid w:val="00BB0134"/>
    <w:rsid w:val="00BB023E"/>
    <w:rsid w:val="00BB0711"/>
    <w:rsid w:val="00BB1249"/>
    <w:rsid w:val="00BB1323"/>
    <w:rsid w:val="00BB1477"/>
    <w:rsid w:val="00BB22AE"/>
    <w:rsid w:val="00BB2633"/>
    <w:rsid w:val="00BB2659"/>
    <w:rsid w:val="00BB28D3"/>
    <w:rsid w:val="00BB2ABA"/>
    <w:rsid w:val="00BB2CD7"/>
    <w:rsid w:val="00BB2E14"/>
    <w:rsid w:val="00BB3395"/>
    <w:rsid w:val="00BB34D6"/>
    <w:rsid w:val="00BB3518"/>
    <w:rsid w:val="00BB3650"/>
    <w:rsid w:val="00BB39B4"/>
    <w:rsid w:val="00BB42D0"/>
    <w:rsid w:val="00BB451D"/>
    <w:rsid w:val="00BB4826"/>
    <w:rsid w:val="00BB4D7A"/>
    <w:rsid w:val="00BB525A"/>
    <w:rsid w:val="00BB5ACB"/>
    <w:rsid w:val="00BB5CE0"/>
    <w:rsid w:val="00BB6035"/>
    <w:rsid w:val="00BB6337"/>
    <w:rsid w:val="00BB635C"/>
    <w:rsid w:val="00BB6884"/>
    <w:rsid w:val="00BB6C70"/>
    <w:rsid w:val="00BB72CC"/>
    <w:rsid w:val="00BB744E"/>
    <w:rsid w:val="00BB7DC8"/>
    <w:rsid w:val="00BB7E46"/>
    <w:rsid w:val="00BC041B"/>
    <w:rsid w:val="00BC07B4"/>
    <w:rsid w:val="00BC0A5C"/>
    <w:rsid w:val="00BC2102"/>
    <w:rsid w:val="00BC2A0B"/>
    <w:rsid w:val="00BC3117"/>
    <w:rsid w:val="00BC3CAE"/>
    <w:rsid w:val="00BC3D14"/>
    <w:rsid w:val="00BC3DF1"/>
    <w:rsid w:val="00BC3ED1"/>
    <w:rsid w:val="00BC3F0B"/>
    <w:rsid w:val="00BC40A7"/>
    <w:rsid w:val="00BC41BE"/>
    <w:rsid w:val="00BC4915"/>
    <w:rsid w:val="00BC506D"/>
    <w:rsid w:val="00BC5159"/>
    <w:rsid w:val="00BC52B8"/>
    <w:rsid w:val="00BC5927"/>
    <w:rsid w:val="00BC5BA6"/>
    <w:rsid w:val="00BC5E6F"/>
    <w:rsid w:val="00BC70E0"/>
    <w:rsid w:val="00BC7459"/>
    <w:rsid w:val="00BC7611"/>
    <w:rsid w:val="00BC766B"/>
    <w:rsid w:val="00BD0295"/>
    <w:rsid w:val="00BD0789"/>
    <w:rsid w:val="00BD08BA"/>
    <w:rsid w:val="00BD0D94"/>
    <w:rsid w:val="00BD0DDD"/>
    <w:rsid w:val="00BD0FD0"/>
    <w:rsid w:val="00BD11F4"/>
    <w:rsid w:val="00BD1511"/>
    <w:rsid w:val="00BD152E"/>
    <w:rsid w:val="00BD1A43"/>
    <w:rsid w:val="00BD1D8B"/>
    <w:rsid w:val="00BD2B39"/>
    <w:rsid w:val="00BD339C"/>
    <w:rsid w:val="00BD34DC"/>
    <w:rsid w:val="00BD35F5"/>
    <w:rsid w:val="00BD367B"/>
    <w:rsid w:val="00BD36B9"/>
    <w:rsid w:val="00BD373C"/>
    <w:rsid w:val="00BD3923"/>
    <w:rsid w:val="00BD3EE4"/>
    <w:rsid w:val="00BD3F43"/>
    <w:rsid w:val="00BD44CB"/>
    <w:rsid w:val="00BD4B8D"/>
    <w:rsid w:val="00BD4E84"/>
    <w:rsid w:val="00BD564A"/>
    <w:rsid w:val="00BD580A"/>
    <w:rsid w:val="00BD5BA0"/>
    <w:rsid w:val="00BD5E0B"/>
    <w:rsid w:val="00BD5E98"/>
    <w:rsid w:val="00BD6B46"/>
    <w:rsid w:val="00BD7051"/>
    <w:rsid w:val="00BD71AD"/>
    <w:rsid w:val="00BD73A4"/>
    <w:rsid w:val="00BE0120"/>
    <w:rsid w:val="00BE0277"/>
    <w:rsid w:val="00BE071B"/>
    <w:rsid w:val="00BE08A7"/>
    <w:rsid w:val="00BE0AA1"/>
    <w:rsid w:val="00BE0DAA"/>
    <w:rsid w:val="00BE142F"/>
    <w:rsid w:val="00BE1630"/>
    <w:rsid w:val="00BE17B6"/>
    <w:rsid w:val="00BE1D73"/>
    <w:rsid w:val="00BE25C7"/>
    <w:rsid w:val="00BE2688"/>
    <w:rsid w:val="00BE2CF6"/>
    <w:rsid w:val="00BE3721"/>
    <w:rsid w:val="00BE3A8D"/>
    <w:rsid w:val="00BE3C99"/>
    <w:rsid w:val="00BE43EF"/>
    <w:rsid w:val="00BE5113"/>
    <w:rsid w:val="00BE5406"/>
    <w:rsid w:val="00BE5F77"/>
    <w:rsid w:val="00BE66C9"/>
    <w:rsid w:val="00BE6826"/>
    <w:rsid w:val="00BE6BD1"/>
    <w:rsid w:val="00BE71F0"/>
    <w:rsid w:val="00BE7C47"/>
    <w:rsid w:val="00BF0017"/>
    <w:rsid w:val="00BF04D3"/>
    <w:rsid w:val="00BF0902"/>
    <w:rsid w:val="00BF0AC0"/>
    <w:rsid w:val="00BF0CBC"/>
    <w:rsid w:val="00BF0D92"/>
    <w:rsid w:val="00BF0E9E"/>
    <w:rsid w:val="00BF0FC1"/>
    <w:rsid w:val="00BF10CB"/>
    <w:rsid w:val="00BF1574"/>
    <w:rsid w:val="00BF1785"/>
    <w:rsid w:val="00BF1946"/>
    <w:rsid w:val="00BF216E"/>
    <w:rsid w:val="00BF27E7"/>
    <w:rsid w:val="00BF28C4"/>
    <w:rsid w:val="00BF2EB6"/>
    <w:rsid w:val="00BF3172"/>
    <w:rsid w:val="00BF3677"/>
    <w:rsid w:val="00BF3B5C"/>
    <w:rsid w:val="00BF3D01"/>
    <w:rsid w:val="00BF5255"/>
    <w:rsid w:val="00BF5284"/>
    <w:rsid w:val="00BF5723"/>
    <w:rsid w:val="00BF5AB5"/>
    <w:rsid w:val="00BF6E37"/>
    <w:rsid w:val="00BF7C65"/>
    <w:rsid w:val="00C005FF"/>
    <w:rsid w:val="00C00668"/>
    <w:rsid w:val="00C00DA5"/>
    <w:rsid w:val="00C00F01"/>
    <w:rsid w:val="00C0134C"/>
    <w:rsid w:val="00C0135B"/>
    <w:rsid w:val="00C013A1"/>
    <w:rsid w:val="00C017A8"/>
    <w:rsid w:val="00C01926"/>
    <w:rsid w:val="00C01D0B"/>
    <w:rsid w:val="00C02C46"/>
    <w:rsid w:val="00C03C6F"/>
    <w:rsid w:val="00C03D80"/>
    <w:rsid w:val="00C03E0D"/>
    <w:rsid w:val="00C040CA"/>
    <w:rsid w:val="00C04606"/>
    <w:rsid w:val="00C048AD"/>
    <w:rsid w:val="00C04CBE"/>
    <w:rsid w:val="00C0524D"/>
    <w:rsid w:val="00C0554C"/>
    <w:rsid w:val="00C05684"/>
    <w:rsid w:val="00C05AB0"/>
    <w:rsid w:val="00C05B15"/>
    <w:rsid w:val="00C06048"/>
    <w:rsid w:val="00C062A3"/>
    <w:rsid w:val="00C06AC2"/>
    <w:rsid w:val="00C06B1B"/>
    <w:rsid w:val="00C0733A"/>
    <w:rsid w:val="00C0733E"/>
    <w:rsid w:val="00C07346"/>
    <w:rsid w:val="00C0768B"/>
    <w:rsid w:val="00C10372"/>
    <w:rsid w:val="00C10424"/>
    <w:rsid w:val="00C10675"/>
    <w:rsid w:val="00C10CE6"/>
    <w:rsid w:val="00C10D97"/>
    <w:rsid w:val="00C1126E"/>
    <w:rsid w:val="00C116DF"/>
    <w:rsid w:val="00C11791"/>
    <w:rsid w:val="00C11846"/>
    <w:rsid w:val="00C11B13"/>
    <w:rsid w:val="00C11E39"/>
    <w:rsid w:val="00C12621"/>
    <w:rsid w:val="00C12894"/>
    <w:rsid w:val="00C130F8"/>
    <w:rsid w:val="00C13673"/>
    <w:rsid w:val="00C13BC1"/>
    <w:rsid w:val="00C13E25"/>
    <w:rsid w:val="00C14157"/>
    <w:rsid w:val="00C14795"/>
    <w:rsid w:val="00C14A13"/>
    <w:rsid w:val="00C14D77"/>
    <w:rsid w:val="00C14D92"/>
    <w:rsid w:val="00C14EDA"/>
    <w:rsid w:val="00C150EE"/>
    <w:rsid w:val="00C15350"/>
    <w:rsid w:val="00C15908"/>
    <w:rsid w:val="00C15CC1"/>
    <w:rsid w:val="00C162CF"/>
    <w:rsid w:val="00C1640E"/>
    <w:rsid w:val="00C16AD6"/>
    <w:rsid w:val="00C16BBB"/>
    <w:rsid w:val="00C16C6B"/>
    <w:rsid w:val="00C16CAD"/>
    <w:rsid w:val="00C16E8B"/>
    <w:rsid w:val="00C16EAF"/>
    <w:rsid w:val="00C16F41"/>
    <w:rsid w:val="00C20103"/>
    <w:rsid w:val="00C2139F"/>
    <w:rsid w:val="00C21554"/>
    <w:rsid w:val="00C217E0"/>
    <w:rsid w:val="00C222AD"/>
    <w:rsid w:val="00C22537"/>
    <w:rsid w:val="00C2284D"/>
    <w:rsid w:val="00C22A38"/>
    <w:rsid w:val="00C23CD6"/>
    <w:rsid w:val="00C24AFF"/>
    <w:rsid w:val="00C24E2C"/>
    <w:rsid w:val="00C24F13"/>
    <w:rsid w:val="00C25126"/>
    <w:rsid w:val="00C2548E"/>
    <w:rsid w:val="00C255F9"/>
    <w:rsid w:val="00C25763"/>
    <w:rsid w:val="00C2592B"/>
    <w:rsid w:val="00C26217"/>
    <w:rsid w:val="00C26D05"/>
    <w:rsid w:val="00C26F5E"/>
    <w:rsid w:val="00C2748F"/>
    <w:rsid w:val="00C2751C"/>
    <w:rsid w:val="00C27C46"/>
    <w:rsid w:val="00C27D7F"/>
    <w:rsid w:val="00C30095"/>
    <w:rsid w:val="00C306AE"/>
    <w:rsid w:val="00C313D7"/>
    <w:rsid w:val="00C317A9"/>
    <w:rsid w:val="00C31B34"/>
    <w:rsid w:val="00C31FB5"/>
    <w:rsid w:val="00C323BC"/>
    <w:rsid w:val="00C33509"/>
    <w:rsid w:val="00C338C4"/>
    <w:rsid w:val="00C33941"/>
    <w:rsid w:val="00C342C9"/>
    <w:rsid w:val="00C34791"/>
    <w:rsid w:val="00C350E7"/>
    <w:rsid w:val="00C3510A"/>
    <w:rsid w:val="00C351C6"/>
    <w:rsid w:val="00C35287"/>
    <w:rsid w:val="00C3533F"/>
    <w:rsid w:val="00C3585C"/>
    <w:rsid w:val="00C3663B"/>
    <w:rsid w:val="00C370EA"/>
    <w:rsid w:val="00C3731B"/>
    <w:rsid w:val="00C37593"/>
    <w:rsid w:val="00C377ED"/>
    <w:rsid w:val="00C37A49"/>
    <w:rsid w:val="00C37C03"/>
    <w:rsid w:val="00C401F1"/>
    <w:rsid w:val="00C40309"/>
    <w:rsid w:val="00C4054F"/>
    <w:rsid w:val="00C4092F"/>
    <w:rsid w:val="00C40A71"/>
    <w:rsid w:val="00C40C5F"/>
    <w:rsid w:val="00C40ECD"/>
    <w:rsid w:val="00C410C2"/>
    <w:rsid w:val="00C410CE"/>
    <w:rsid w:val="00C41C28"/>
    <w:rsid w:val="00C41D16"/>
    <w:rsid w:val="00C41EAE"/>
    <w:rsid w:val="00C424E0"/>
    <w:rsid w:val="00C42B81"/>
    <w:rsid w:val="00C42BD4"/>
    <w:rsid w:val="00C42C5A"/>
    <w:rsid w:val="00C42EEE"/>
    <w:rsid w:val="00C4386F"/>
    <w:rsid w:val="00C43882"/>
    <w:rsid w:val="00C43BD5"/>
    <w:rsid w:val="00C443AA"/>
    <w:rsid w:val="00C44652"/>
    <w:rsid w:val="00C44695"/>
    <w:rsid w:val="00C45465"/>
    <w:rsid w:val="00C454FF"/>
    <w:rsid w:val="00C46551"/>
    <w:rsid w:val="00C468F2"/>
    <w:rsid w:val="00C471A4"/>
    <w:rsid w:val="00C4793C"/>
    <w:rsid w:val="00C47ACE"/>
    <w:rsid w:val="00C47FCA"/>
    <w:rsid w:val="00C5021B"/>
    <w:rsid w:val="00C50918"/>
    <w:rsid w:val="00C50C84"/>
    <w:rsid w:val="00C5102F"/>
    <w:rsid w:val="00C5237D"/>
    <w:rsid w:val="00C52CF1"/>
    <w:rsid w:val="00C5300C"/>
    <w:rsid w:val="00C53121"/>
    <w:rsid w:val="00C53C62"/>
    <w:rsid w:val="00C53C96"/>
    <w:rsid w:val="00C54986"/>
    <w:rsid w:val="00C54CE3"/>
    <w:rsid w:val="00C55AFF"/>
    <w:rsid w:val="00C55F23"/>
    <w:rsid w:val="00C56294"/>
    <w:rsid w:val="00C56594"/>
    <w:rsid w:val="00C56871"/>
    <w:rsid w:val="00C57042"/>
    <w:rsid w:val="00C570B4"/>
    <w:rsid w:val="00C5778E"/>
    <w:rsid w:val="00C57831"/>
    <w:rsid w:val="00C60B3F"/>
    <w:rsid w:val="00C61455"/>
    <w:rsid w:val="00C6170B"/>
    <w:rsid w:val="00C61B66"/>
    <w:rsid w:val="00C61BEA"/>
    <w:rsid w:val="00C620F8"/>
    <w:rsid w:val="00C622B7"/>
    <w:rsid w:val="00C63CC4"/>
    <w:rsid w:val="00C6410C"/>
    <w:rsid w:val="00C6458B"/>
    <w:rsid w:val="00C64C47"/>
    <w:rsid w:val="00C64F04"/>
    <w:rsid w:val="00C65B8E"/>
    <w:rsid w:val="00C665B5"/>
    <w:rsid w:val="00C66778"/>
    <w:rsid w:val="00C66918"/>
    <w:rsid w:val="00C6718C"/>
    <w:rsid w:val="00C6739B"/>
    <w:rsid w:val="00C67558"/>
    <w:rsid w:val="00C675E3"/>
    <w:rsid w:val="00C67780"/>
    <w:rsid w:val="00C67ACC"/>
    <w:rsid w:val="00C70476"/>
    <w:rsid w:val="00C70551"/>
    <w:rsid w:val="00C705EC"/>
    <w:rsid w:val="00C71200"/>
    <w:rsid w:val="00C71820"/>
    <w:rsid w:val="00C72001"/>
    <w:rsid w:val="00C72125"/>
    <w:rsid w:val="00C72730"/>
    <w:rsid w:val="00C728E4"/>
    <w:rsid w:val="00C72BEA"/>
    <w:rsid w:val="00C72FAD"/>
    <w:rsid w:val="00C73067"/>
    <w:rsid w:val="00C736C2"/>
    <w:rsid w:val="00C73995"/>
    <w:rsid w:val="00C7423A"/>
    <w:rsid w:val="00C7447C"/>
    <w:rsid w:val="00C74D10"/>
    <w:rsid w:val="00C755AC"/>
    <w:rsid w:val="00C75826"/>
    <w:rsid w:val="00C76781"/>
    <w:rsid w:val="00C76A96"/>
    <w:rsid w:val="00C76C45"/>
    <w:rsid w:val="00C77190"/>
    <w:rsid w:val="00C7728E"/>
    <w:rsid w:val="00C77925"/>
    <w:rsid w:val="00C80264"/>
    <w:rsid w:val="00C808D8"/>
    <w:rsid w:val="00C80B0C"/>
    <w:rsid w:val="00C80CF4"/>
    <w:rsid w:val="00C80DB4"/>
    <w:rsid w:val="00C80F41"/>
    <w:rsid w:val="00C81E67"/>
    <w:rsid w:val="00C8204A"/>
    <w:rsid w:val="00C827B0"/>
    <w:rsid w:val="00C8292F"/>
    <w:rsid w:val="00C83650"/>
    <w:rsid w:val="00C8416D"/>
    <w:rsid w:val="00C84197"/>
    <w:rsid w:val="00C846BE"/>
    <w:rsid w:val="00C848AA"/>
    <w:rsid w:val="00C84D60"/>
    <w:rsid w:val="00C8534C"/>
    <w:rsid w:val="00C8540A"/>
    <w:rsid w:val="00C8577C"/>
    <w:rsid w:val="00C85F25"/>
    <w:rsid w:val="00C862F6"/>
    <w:rsid w:val="00C8645B"/>
    <w:rsid w:val="00C86467"/>
    <w:rsid w:val="00C874C6"/>
    <w:rsid w:val="00C879D4"/>
    <w:rsid w:val="00C903AF"/>
    <w:rsid w:val="00C904D9"/>
    <w:rsid w:val="00C905F0"/>
    <w:rsid w:val="00C907D5"/>
    <w:rsid w:val="00C90FF2"/>
    <w:rsid w:val="00C9152E"/>
    <w:rsid w:val="00C91940"/>
    <w:rsid w:val="00C9199A"/>
    <w:rsid w:val="00C91A1F"/>
    <w:rsid w:val="00C91CDD"/>
    <w:rsid w:val="00C920C3"/>
    <w:rsid w:val="00C9219A"/>
    <w:rsid w:val="00C929EA"/>
    <w:rsid w:val="00C92CCA"/>
    <w:rsid w:val="00C92EEF"/>
    <w:rsid w:val="00C93160"/>
    <w:rsid w:val="00C932C9"/>
    <w:rsid w:val="00C93D69"/>
    <w:rsid w:val="00C9406B"/>
    <w:rsid w:val="00C942C6"/>
    <w:rsid w:val="00C95673"/>
    <w:rsid w:val="00C95C20"/>
    <w:rsid w:val="00C95EDB"/>
    <w:rsid w:val="00C95F0A"/>
    <w:rsid w:val="00C961D0"/>
    <w:rsid w:val="00C9634D"/>
    <w:rsid w:val="00C9644F"/>
    <w:rsid w:val="00C96885"/>
    <w:rsid w:val="00C968C0"/>
    <w:rsid w:val="00C97321"/>
    <w:rsid w:val="00C9734F"/>
    <w:rsid w:val="00C97A3D"/>
    <w:rsid w:val="00C97CA2"/>
    <w:rsid w:val="00C97F7E"/>
    <w:rsid w:val="00CA01CD"/>
    <w:rsid w:val="00CA0338"/>
    <w:rsid w:val="00CA0D33"/>
    <w:rsid w:val="00CA12BB"/>
    <w:rsid w:val="00CA12C7"/>
    <w:rsid w:val="00CA12F3"/>
    <w:rsid w:val="00CA1EF8"/>
    <w:rsid w:val="00CA1FAA"/>
    <w:rsid w:val="00CA26CC"/>
    <w:rsid w:val="00CA28DC"/>
    <w:rsid w:val="00CA2A74"/>
    <w:rsid w:val="00CA3109"/>
    <w:rsid w:val="00CA3339"/>
    <w:rsid w:val="00CA3586"/>
    <w:rsid w:val="00CA381F"/>
    <w:rsid w:val="00CA4747"/>
    <w:rsid w:val="00CA48EC"/>
    <w:rsid w:val="00CA4D12"/>
    <w:rsid w:val="00CA4F5E"/>
    <w:rsid w:val="00CA4FA9"/>
    <w:rsid w:val="00CA5256"/>
    <w:rsid w:val="00CA59EC"/>
    <w:rsid w:val="00CA5E8E"/>
    <w:rsid w:val="00CA66BA"/>
    <w:rsid w:val="00CA670D"/>
    <w:rsid w:val="00CA6A30"/>
    <w:rsid w:val="00CA705E"/>
    <w:rsid w:val="00CA7214"/>
    <w:rsid w:val="00CA7400"/>
    <w:rsid w:val="00CA76FE"/>
    <w:rsid w:val="00CA7B21"/>
    <w:rsid w:val="00CA7B5A"/>
    <w:rsid w:val="00CA7FAB"/>
    <w:rsid w:val="00CB0917"/>
    <w:rsid w:val="00CB0AB4"/>
    <w:rsid w:val="00CB0CC7"/>
    <w:rsid w:val="00CB1191"/>
    <w:rsid w:val="00CB1412"/>
    <w:rsid w:val="00CB1524"/>
    <w:rsid w:val="00CB1548"/>
    <w:rsid w:val="00CB18D8"/>
    <w:rsid w:val="00CB1FB1"/>
    <w:rsid w:val="00CB21FB"/>
    <w:rsid w:val="00CB2317"/>
    <w:rsid w:val="00CB256C"/>
    <w:rsid w:val="00CB2C13"/>
    <w:rsid w:val="00CB3C14"/>
    <w:rsid w:val="00CB4290"/>
    <w:rsid w:val="00CB484F"/>
    <w:rsid w:val="00CB5114"/>
    <w:rsid w:val="00CB5947"/>
    <w:rsid w:val="00CB598F"/>
    <w:rsid w:val="00CB59F7"/>
    <w:rsid w:val="00CB5F79"/>
    <w:rsid w:val="00CB601C"/>
    <w:rsid w:val="00CB604A"/>
    <w:rsid w:val="00CB613D"/>
    <w:rsid w:val="00CB6532"/>
    <w:rsid w:val="00CB6A5A"/>
    <w:rsid w:val="00CB6FC6"/>
    <w:rsid w:val="00CB70D2"/>
    <w:rsid w:val="00CB71C5"/>
    <w:rsid w:val="00CC025B"/>
    <w:rsid w:val="00CC0484"/>
    <w:rsid w:val="00CC057C"/>
    <w:rsid w:val="00CC0A4C"/>
    <w:rsid w:val="00CC0CC9"/>
    <w:rsid w:val="00CC0D65"/>
    <w:rsid w:val="00CC0D84"/>
    <w:rsid w:val="00CC0E74"/>
    <w:rsid w:val="00CC12C0"/>
    <w:rsid w:val="00CC1317"/>
    <w:rsid w:val="00CC1638"/>
    <w:rsid w:val="00CC190F"/>
    <w:rsid w:val="00CC1A73"/>
    <w:rsid w:val="00CC1D71"/>
    <w:rsid w:val="00CC2244"/>
    <w:rsid w:val="00CC2F64"/>
    <w:rsid w:val="00CC3ADE"/>
    <w:rsid w:val="00CC3BFD"/>
    <w:rsid w:val="00CC3C13"/>
    <w:rsid w:val="00CC4125"/>
    <w:rsid w:val="00CC4638"/>
    <w:rsid w:val="00CC47F1"/>
    <w:rsid w:val="00CC5AFC"/>
    <w:rsid w:val="00CC5C69"/>
    <w:rsid w:val="00CC5CAF"/>
    <w:rsid w:val="00CC5FCC"/>
    <w:rsid w:val="00CC6952"/>
    <w:rsid w:val="00CC6C54"/>
    <w:rsid w:val="00CC6D0F"/>
    <w:rsid w:val="00CC6FF3"/>
    <w:rsid w:val="00CC7674"/>
    <w:rsid w:val="00CC799E"/>
    <w:rsid w:val="00CC7A52"/>
    <w:rsid w:val="00CD07EE"/>
    <w:rsid w:val="00CD0D37"/>
    <w:rsid w:val="00CD0F75"/>
    <w:rsid w:val="00CD1674"/>
    <w:rsid w:val="00CD171F"/>
    <w:rsid w:val="00CD1A5A"/>
    <w:rsid w:val="00CD1A9E"/>
    <w:rsid w:val="00CD1D4B"/>
    <w:rsid w:val="00CD1EEC"/>
    <w:rsid w:val="00CD252B"/>
    <w:rsid w:val="00CD2629"/>
    <w:rsid w:val="00CD279D"/>
    <w:rsid w:val="00CD297E"/>
    <w:rsid w:val="00CD2D6B"/>
    <w:rsid w:val="00CD2E7C"/>
    <w:rsid w:val="00CD3544"/>
    <w:rsid w:val="00CD38FC"/>
    <w:rsid w:val="00CD3B4D"/>
    <w:rsid w:val="00CD4300"/>
    <w:rsid w:val="00CD437C"/>
    <w:rsid w:val="00CD4562"/>
    <w:rsid w:val="00CD467F"/>
    <w:rsid w:val="00CD468A"/>
    <w:rsid w:val="00CD4815"/>
    <w:rsid w:val="00CD5128"/>
    <w:rsid w:val="00CD54B5"/>
    <w:rsid w:val="00CD5B05"/>
    <w:rsid w:val="00CD5F21"/>
    <w:rsid w:val="00CD659E"/>
    <w:rsid w:val="00CD6985"/>
    <w:rsid w:val="00CD6AA0"/>
    <w:rsid w:val="00CD6B8D"/>
    <w:rsid w:val="00CD71EB"/>
    <w:rsid w:val="00CD7260"/>
    <w:rsid w:val="00CD73B9"/>
    <w:rsid w:val="00CD79FE"/>
    <w:rsid w:val="00CD7E95"/>
    <w:rsid w:val="00CD7F4E"/>
    <w:rsid w:val="00CE127B"/>
    <w:rsid w:val="00CE128C"/>
    <w:rsid w:val="00CE129A"/>
    <w:rsid w:val="00CE1955"/>
    <w:rsid w:val="00CE1EDD"/>
    <w:rsid w:val="00CE20C5"/>
    <w:rsid w:val="00CE22D3"/>
    <w:rsid w:val="00CE241F"/>
    <w:rsid w:val="00CE24AB"/>
    <w:rsid w:val="00CE261C"/>
    <w:rsid w:val="00CE3912"/>
    <w:rsid w:val="00CE3E30"/>
    <w:rsid w:val="00CE499B"/>
    <w:rsid w:val="00CE49D0"/>
    <w:rsid w:val="00CE4F10"/>
    <w:rsid w:val="00CE5E18"/>
    <w:rsid w:val="00CE5E45"/>
    <w:rsid w:val="00CE60F8"/>
    <w:rsid w:val="00CE644F"/>
    <w:rsid w:val="00CE65F8"/>
    <w:rsid w:val="00CE66AB"/>
    <w:rsid w:val="00CE6C71"/>
    <w:rsid w:val="00CE6CDA"/>
    <w:rsid w:val="00CE766F"/>
    <w:rsid w:val="00CE7B43"/>
    <w:rsid w:val="00CF0B9B"/>
    <w:rsid w:val="00CF10A3"/>
    <w:rsid w:val="00CF16EB"/>
    <w:rsid w:val="00CF1A1A"/>
    <w:rsid w:val="00CF2936"/>
    <w:rsid w:val="00CF2CDD"/>
    <w:rsid w:val="00CF306B"/>
    <w:rsid w:val="00CF3245"/>
    <w:rsid w:val="00CF33E1"/>
    <w:rsid w:val="00CF34B3"/>
    <w:rsid w:val="00CF3C69"/>
    <w:rsid w:val="00CF40A5"/>
    <w:rsid w:val="00CF43DE"/>
    <w:rsid w:val="00CF470B"/>
    <w:rsid w:val="00CF50B1"/>
    <w:rsid w:val="00CF511D"/>
    <w:rsid w:val="00CF5244"/>
    <w:rsid w:val="00CF52BD"/>
    <w:rsid w:val="00CF53C3"/>
    <w:rsid w:val="00CF54AD"/>
    <w:rsid w:val="00CF5FF0"/>
    <w:rsid w:val="00CF62A9"/>
    <w:rsid w:val="00CF704D"/>
    <w:rsid w:val="00CF72FD"/>
    <w:rsid w:val="00CF759C"/>
    <w:rsid w:val="00CF77D9"/>
    <w:rsid w:val="00CF7A1A"/>
    <w:rsid w:val="00CF7AA5"/>
    <w:rsid w:val="00CF7C5D"/>
    <w:rsid w:val="00CF7E56"/>
    <w:rsid w:val="00D00D28"/>
    <w:rsid w:val="00D00D55"/>
    <w:rsid w:val="00D00F0E"/>
    <w:rsid w:val="00D0115B"/>
    <w:rsid w:val="00D01BA1"/>
    <w:rsid w:val="00D01C8F"/>
    <w:rsid w:val="00D01CF4"/>
    <w:rsid w:val="00D01E77"/>
    <w:rsid w:val="00D01F41"/>
    <w:rsid w:val="00D0217B"/>
    <w:rsid w:val="00D027FA"/>
    <w:rsid w:val="00D03702"/>
    <w:rsid w:val="00D03924"/>
    <w:rsid w:val="00D04DA2"/>
    <w:rsid w:val="00D050F7"/>
    <w:rsid w:val="00D05904"/>
    <w:rsid w:val="00D05986"/>
    <w:rsid w:val="00D05F54"/>
    <w:rsid w:val="00D06905"/>
    <w:rsid w:val="00D0691E"/>
    <w:rsid w:val="00D0693B"/>
    <w:rsid w:val="00D06C38"/>
    <w:rsid w:val="00D06EC9"/>
    <w:rsid w:val="00D073F0"/>
    <w:rsid w:val="00D07444"/>
    <w:rsid w:val="00D07C7B"/>
    <w:rsid w:val="00D10152"/>
    <w:rsid w:val="00D103D2"/>
    <w:rsid w:val="00D10B0E"/>
    <w:rsid w:val="00D10B86"/>
    <w:rsid w:val="00D10C71"/>
    <w:rsid w:val="00D10F6E"/>
    <w:rsid w:val="00D112FB"/>
    <w:rsid w:val="00D11792"/>
    <w:rsid w:val="00D122A5"/>
    <w:rsid w:val="00D12707"/>
    <w:rsid w:val="00D13D4A"/>
    <w:rsid w:val="00D1403D"/>
    <w:rsid w:val="00D14568"/>
    <w:rsid w:val="00D15127"/>
    <w:rsid w:val="00D15602"/>
    <w:rsid w:val="00D16393"/>
    <w:rsid w:val="00D16650"/>
    <w:rsid w:val="00D168C4"/>
    <w:rsid w:val="00D16A88"/>
    <w:rsid w:val="00D16AFD"/>
    <w:rsid w:val="00D16BA0"/>
    <w:rsid w:val="00D16D5D"/>
    <w:rsid w:val="00D1778D"/>
    <w:rsid w:val="00D178F5"/>
    <w:rsid w:val="00D179CF"/>
    <w:rsid w:val="00D20238"/>
    <w:rsid w:val="00D20481"/>
    <w:rsid w:val="00D20E1C"/>
    <w:rsid w:val="00D2137B"/>
    <w:rsid w:val="00D216D1"/>
    <w:rsid w:val="00D2171C"/>
    <w:rsid w:val="00D21A98"/>
    <w:rsid w:val="00D21D1D"/>
    <w:rsid w:val="00D22C62"/>
    <w:rsid w:val="00D22DD8"/>
    <w:rsid w:val="00D22F00"/>
    <w:rsid w:val="00D23323"/>
    <w:rsid w:val="00D23A49"/>
    <w:rsid w:val="00D23A62"/>
    <w:rsid w:val="00D23B57"/>
    <w:rsid w:val="00D23BAB"/>
    <w:rsid w:val="00D23D0B"/>
    <w:rsid w:val="00D23EE4"/>
    <w:rsid w:val="00D24250"/>
    <w:rsid w:val="00D243A8"/>
    <w:rsid w:val="00D2466B"/>
    <w:rsid w:val="00D2470B"/>
    <w:rsid w:val="00D24D2D"/>
    <w:rsid w:val="00D24DD7"/>
    <w:rsid w:val="00D25089"/>
    <w:rsid w:val="00D250BB"/>
    <w:rsid w:val="00D251A5"/>
    <w:rsid w:val="00D2528F"/>
    <w:rsid w:val="00D263C9"/>
    <w:rsid w:val="00D278C8"/>
    <w:rsid w:val="00D27BB1"/>
    <w:rsid w:val="00D27CD2"/>
    <w:rsid w:val="00D3082B"/>
    <w:rsid w:val="00D30A02"/>
    <w:rsid w:val="00D30E94"/>
    <w:rsid w:val="00D32236"/>
    <w:rsid w:val="00D322C8"/>
    <w:rsid w:val="00D32398"/>
    <w:rsid w:val="00D324FC"/>
    <w:rsid w:val="00D3297B"/>
    <w:rsid w:val="00D32A74"/>
    <w:rsid w:val="00D3304A"/>
    <w:rsid w:val="00D33090"/>
    <w:rsid w:val="00D336A6"/>
    <w:rsid w:val="00D33E93"/>
    <w:rsid w:val="00D34B61"/>
    <w:rsid w:val="00D34F12"/>
    <w:rsid w:val="00D35309"/>
    <w:rsid w:val="00D353A6"/>
    <w:rsid w:val="00D35ABF"/>
    <w:rsid w:val="00D35E40"/>
    <w:rsid w:val="00D35F77"/>
    <w:rsid w:val="00D35FC6"/>
    <w:rsid w:val="00D36164"/>
    <w:rsid w:val="00D36607"/>
    <w:rsid w:val="00D368A1"/>
    <w:rsid w:val="00D370A2"/>
    <w:rsid w:val="00D377B9"/>
    <w:rsid w:val="00D402DD"/>
    <w:rsid w:val="00D403D9"/>
    <w:rsid w:val="00D40A3C"/>
    <w:rsid w:val="00D40B9A"/>
    <w:rsid w:val="00D40F23"/>
    <w:rsid w:val="00D40F29"/>
    <w:rsid w:val="00D410D8"/>
    <w:rsid w:val="00D41F75"/>
    <w:rsid w:val="00D420D4"/>
    <w:rsid w:val="00D42393"/>
    <w:rsid w:val="00D423C9"/>
    <w:rsid w:val="00D42FCB"/>
    <w:rsid w:val="00D4341A"/>
    <w:rsid w:val="00D43557"/>
    <w:rsid w:val="00D435D6"/>
    <w:rsid w:val="00D43666"/>
    <w:rsid w:val="00D4379C"/>
    <w:rsid w:val="00D43B79"/>
    <w:rsid w:val="00D43D02"/>
    <w:rsid w:val="00D444AF"/>
    <w:rsid w:val="00D4484A"/>
    <w:rsid w:val="00D44EBD"/>
    <w:rsid w:val="00D45D74"/>
    <w:rsid w:val="00D469B1"/>
    <w:rsid w:val="00D46F16"/>
    <w:rsid w:val="00D477AD"/>
    <w:rsid w:val="00D478B9"/>
    <w:rsid w:val="00D50526"/>
    <w:rsid w:val="00D5093B"/>
    <w:rsid w:val="00D51E8C"/>
    <w:rsid w:val="00D520F4"/>
    <w:rsid w:val="00D52365"/>
    <w:rsid w:val="00D52B66"/>
    <w:rsid w:val="00D52F50"/>
    <w:rsid w:val="00D53085"/>
    <w:rsid w:val="00D530F8"/>
    <w:rsid w:val="00D53427"/>
    <w:rsid w:val="00D53BCC"/>
    <w:rsid w:val="00D54128"/>
    <w:rsid w:val="00D544E3"/>
    <w:rsid w:val="00D54A14"/>
    <w:rsid w:val="00D55198"/>
    <w:rsid w:val="00D555FF"/>
    <w:rsid w:val="00D55726"/>
    <w:rsid w:val="00D55AAC"/>
    <w:rsid w:val="00D56202"/>
    <w:rsid w:val="00D566E9"/>
    <w:rsid w:val="00D56CB9"/>
    <w:rsid w:val="00D57269"/>
    <w:rsid w:val="00D5730E"/>
    <w:rsid w:val="00D57692"/>
    <w:rsid w:val="00D5782C"/>
    <w:rsid w:val="00D60038"/>
    <w:rsid w:val="00D60435"/>
    <w:rsid w:val="00D60D16"/>
    <w:rsid w:val="00D60EFE"/>
    <w:rsid w:val="00D610B9"/>
    <w:rsid w:val="00D613E9"/>
    <w:rsid w:val="00D614D4"/>
    <w:rsid w:val="00D6171A"/>
    <w:rsid w:val="00D6173F"/>
    <w:rsid w:val="00D61869"/>
    <w:rsid w:val="00D61F75"/>
    <w:rsid w:val="00D629B8"/>
    <w:rsid w:val="00D62A05"/>
    <w:rsid w:val="00D62E3A"/>
    <w:rsid w:val="00D62F84"/>
    <w:rsid w:val="00D63BAE"/>
    <w:rsid w:val="00D63E56"/>
    <w:rsid w:val="00D645B5"/>
    <w:rsid w:val="00D647FF"/>
    <w:rsid w:val="00D64E29"/>
    <w:rsid w:val="00D6545B"/>
    <w:rsid w:val="00D65572"/>
    <w:rsid w:val="00D65975"/>
    <w:rsid w:val="00D65A0B"/>
    <w:rsid w:val="00D65BBA"/>
    <w:rsid w:val="00D65BD7"/>
    <w:rsid w:val="00D660EF"/>
    <w:rsid w:val="00D66724"/>
    <w:rsid w:val="00D672F6"/>
    <w:rsid w:val="00D67437"/>
    <w:rsid w:val="00D6766B"/>
    <w:rsid w:val="00D678AF"/>
    <w:rsid w:val="00D67BEF"/>
    <w:rsid w:val="00D70635"/>
    <w:rsid w:val="00D70A04"/>
    <w:rsid w:val="00D70DCA"/>
    <w:rsid w:val="00D723C8"/>
    <w:rsid w:val="00D728E4"/>
    <w:rsid w:val="00D72B76"/>
    <w:rsid w:val="00D72C6D"/>
    <w:rsid w:val="00D733EE"/>
    <w:rsid w:val="00D7368A"/>
    <w:rsid w:val="00D73DF0"/>
    <w:rsid w:val="00D741BF"/>
    <w:rsid w:val="00D74330"/>
    <w:rsid w:val="00D74404"/>
    <w:rsid w:val="00D748FF"/>
    <w:rsid w:val="00D7494A"/>
    <w:rsid w:val="00D75076"/>
    <w:rsid w:val="00D751E8"/>
    <w:rsid w:val="00D7525D"/>
    <w:rsid w:val="00D75849"/>
    <w:rsid w:val="00D75AB2"/>
    <w:rsid w:val="00D76086"/>
    <w:rsid w:val="00D761E5"/>
    <w:rsid w:val="00D76532"/>
    <w:rsid w:val="00D76EA1"/>
    <w:rsid w:val="00D7752C"/>
    <w:rsid w:val="00D7775C"/>
    <w:rsid w:val="00D77BB0"/>
    <w:rsid w:val="00D77D2A"/>
    <w:rsid w:val="00D806AB"/>
    <w:rsid w:val="00D80952"/>
    <w:rsid w:val="00D81672"/>
    <w:rsid w:val="00D81765"/>
    <w:rsid w:val="00D81B8B"/>
    <w:rsid w:val="00D8250F"/>
    <w:rsid w:val="00D826D6"/>
    <w:rsid w:val="00D829E6"/>
    <w:rsid w:val="00D82F6D"/>
    <w:rsid w:val="00D83770"/>
    <w:rsid w:val="00D8383D"/>
    <w:rsid w:val="00D83858"/>
    <w:rsid w:val="00D83A03"/>
    <w:rsid w:val="00D83B7E"/>
    <w:rsid w:val="00D84DEA"/>
    <w:rsid w:val="00D850B3"/>
    <w:rsid w:val="00D85123"/>
    <w:rsid w:val="00D85B6D"/>
    <w:rsid w:val="00D860DE"/>
    <w:rsid w:val="00D863C4"/>
    <w:rsid w:val="00D86485"/>
    <w:rsid w:val="00D864FC"/>
    <w:rsid w:val="00D86CA8"/>
    <w:rsid w:val="00D871B1"/>
    <w:rsid w:val="00D8770F"/>
    <w:rsid w:val="00D87986"/>
    <w:rsid w:val="00D87CDD"/>
    <w:rsid w:val="00D9021A"/>
    <w:rsid w:val="00D90378"/>
    <w:rsid w:val="00D904F0"/>
    <w:rsid w:val="00D90944"/>
    <w:rsid w:val="00D90D69"/>
    <w:rsid w:val="00D90E23"/>
    <w:rsid w:val="00D91574"/>
    <w:rsid w:val="00D91742"/>
    <w:rsid w:val="00D91834"/>
    <w:rsid w:val="00D91B9F"/>
    <w:rsid w:val="00D91C5B"/>
    <w:rsid w:val="00D91E76"/>
    <w:rsid w:val="00D92167"/>
    <w:rsid w:val="00D9270E"/>
    <w:rsid w:val="00D92BBA"/>
    <w:rsid w:val="00D9317E"/>
    <w:rsid w:val="00D93183"/>
    <w:rsid w:val="00D935E4"/>
    <w:rsid w:val="00D93B2D"/>
    <w:rsid w:val="00D941D4"/>
    <w:rsid w:val="00D94E82"/>
    <w:rsid w:val="00D94F1D"/>
    <w:rsid w:val="00D9557A"/>
    <w:rsid w:val="00D95C0C"/>
    <w:rsid w:val="00D95DA1"/>
    <w:rsid w:val="00D95EC5"/>
    <w:rsid w:val="00D960B3"/>
    <w:rsid w:val="00D962B5"/>
    <w:rsid w:val="00D9675F"/>
    <w:rsid w:val="00D96F71"/>
    <w:rsid w:val="00D96FEB"/>
    <w:rsid w:val="00DA05B7"/>
    <w:rsid w:val="00DA0873"/>
    <w:rsid w:val="00DA1027"/>
    <w:rsid w:val="00DA112D"/>
    <w:rsid w:val="00DA1291"/>
    <w:rsid w:val="00DA15D5"/>
    <w:rsid w:val="00DA1AC1"/>
    <w:rsid w:val="00DA28C3"/>
    <w:rsid w:val="00DA2AF3"/>
    <w:rsid w:val="00DA30FD"/>
    <w:rsid w:val="00DA3396"/>
    <w:rsid w:val="00DA3726"/>
    <w:rsid w:val="00DA3EA5"/>
    <w:rsid w:val="00DA43D2"/>
    <w:rsid w:val="00DA4D61"/>
    <w:rsid w:val="00DA5006"/>
    <w:rsid w:val="00DA5901"/>
    <w:rsid w:val="00DA5B75"/>
    <w:rsid w:val="00DA65B0"/>
    <w:rsid w:val="00DA66A1"/>
    <w:rsid w:val="00DA6AF3"/>
    <w:rsid w:val="00DA7F78"/>
    <w:rsid w:val="00DA7FDD"/>
    <w:rsid w:val="00DB042E"/>
    <w:rsid w:val="00DB04E8"/>
    <w:rsid w:val="00DB074B"/>
    <w:rsid w:val="00DB102F"/>
    <w:rsid w:val="00DB1205"/>
    <w:rsid w:val="00DB12BF"/>
    <w:rsid w:val="00DB1354"/>
    <w:rsid w:val="00DB1679"/>
    <w:rsid w:val="00DB1B42"/>
    <w:rsid w:val="00DB2208"/>
    <w:rsid w:val="00DB2578"/>
    <w:rsid w:val="00DB2F59"/>
    <w:rsid w:val="00DB357E"/>
    <w:rsid w:val="00DB37C5"/>
    <w:rsid w:val="00DB5080"/>
    <w:rsid w:val="00DB5131"/>
    <w:rsid w:val="00DB5145"/>
    <w:rsid w:val="00DB521A"/>
    <w:rsid w:val="00DB5654"/>
    <w:rsid w:val="00DB59F1"/>
    <w:rsid w:val="00DB5D5B"/>
    <w:rsid w:val="00DB5D9C"/>
    <w:rsid w:val="00DB6268"/>
    <w:rsid w:val="00DB6354"/>
    <w:rsid w:val="00DB66C3"/>
    <w:rsid w:val="00DB6A18"/>
    <w:rsid w:val="00DB6C30"/>
    <w:rsid w:val="00DB6FC2"/>
    <w:rsid w:val="00DB7396"/>
    <w:rsid w:val="00DB7D7A"/>
    <w:rsid w:val="00DB7E65"/>
    <w:rsid w:val="00DB7EE5"/>
    <w:rsid w:val="00DC0218"/>
    <w:rsid w:val="00DC027E"/>
    <w:rsid w:val="00DC07A2"/>
    <w:rsid w:val="00DC0935"/>
    <w:rsid w:val="00DC0B22"/>
    <w:rsid w:val="00DC0BBD"/>
    <w:rsid w:val="00DC0E61"/>
    <w:rsid w:val="00DC118D"/>
    <w:rsid w:val="00DC16C8"/>
    <w:rsid w:val="00DC1978"/>
    <w:rsid w:val="00DC1A9F"/>
    <w:rsid w:val="00DC1B8A"/>
    <w:rsid w:val="00DC1CF1"/>
    <w:rsid w:val="00DC1ED4"/>
    <w:rsid w:val="00DC20C1"/>
    <w:rsid w:val="00DC2547"/>
    <w:rsid w:val="00DC29DB"/>
    <w:rsid w:val="00DC2BD5"/>
    <w:rsid w:val="00DC356B"/>
    <w:rsid w:val="00DC35D3"/>
    <w:rsid w:val="00DC3730"/>
    <w:rsid w:val="00DC3A1F"/>
    <w:rsid w:val="00DC400E"/>
    <w:rsid w:val="00DC4217"/>
    <w:rsid w:val="00DC45D7"/>
    <w:rsid w:val="00DC4D6B"/>
    <w:rsid w:val="00DC4F93"/>
    <w:rsid w:val="00DC513A"/>
    <w:rsid w:val="00DC533C"/>
    <w:rsid w:val="00DC5D50"/>
    <w:rsid w:val="00DC5DEA"/>
    <w:rsid w:val="00DC6395"/>
    <w:rsid w:val="00DC64E0"/>
    <w:rsid w:val="00DC67B4"/>
    <w:rsid w:val="00DC6C53"/>
    <w:rsid w:val="00DC6C78"/>
    <w:rsid w:val="00DC71A0"/>
    <w:rsid w:val="00DC71AB"/>
    <w:rsid w:val="00DC71D1"/>
    <w:rsid w:val="00DD034F"/>
    <w:rsid w:val="00DD0468"/>
    <w:rsid w:val="00DD0C36"/>
    <w:rsid w:val="00DD0D03"/>
    <w:rsid w:val="00DD0D59"/>
    <w:rsid w:val="00DD1134"/>
    <w:rsid w:val="00DD131F"/>
    <w:rsid w:val="00DD1383"/>
    <w:rsid w:val="00DD15A8"/>
    <w:rsid w:val="00DD15F6"/>
    <w:rsid w:val="00DD16C4"/>
    <w:rsid w:val="00DD1DE4"/>
    <w:rsid w:val="00DD23A7"/>
    <w:rsid w:val="00DD2669"/>
    <w:rsid w:val="00DD2C57"/>
    <w:rsid w:val="00DD3180"/>
    <w:rsid w:val="00DD3760"/>
    <w:rsid w:val="00DD38B1"/>
    <w:rsid w:val="00DD3A7C"/>
    <w:rsid w:val="00DD3C5B"/>
    <w:rsid w:val="00DD416C"/>
    <w:rsid w:val="00DD4494"/>
    <w:rsid w:val="00DD4CE9"/>
    <w:rsid w:val="00DD5062"/>
    <w:rsid w:val="00DD52AB"/>
    <w:rsid w:val="00DD5C3A"/>
    <w:rsid w:val="00DD60CC"/>
    <w:rsid w:val="00DD66D8"/>
    <w:rsid w:val="00DD6B18"/>
    <w:rsid w:val="00DD6E28"/>
    <w:rsid w:val="00DD711F"/>
    <w:rsid w:val="00DE02A0"/>
    <w:rsid w:val="00DE0A39"/>
    <w:rsid w:val="00DE18F3"/>
    <w:rsid w:val="00DE208B"/>
    <w:rsid w:val="00DE2483"/>
    <w:rsid w:val="00DE27B2"/>
    <w:rsid w:val="00DE2D3C"/>
    <w:rsid w:val="00DE2E8E"/>
    <w:rsid w:val="00DE2EE5"/>
    <w:rsid w:val="00DE301C"/>
    <w:rsid w:val="00DE3060"/>
    <w:rsid w:val="00DE35A8"/>
    <w:rsid w:val="00DE36CD"/>
    <w:rsid w:val="00DE38B9"/>
    <w:rsid w:val="00DE4BC3"/>
    <w:rsid w:val="00DE4E03"/>
    <w:rsid w:val="00DE51A3"/>
    <w:rsid w:val="00DE5543"/>
    <w:rsid w:val="00DE564F"/>
    <w:rsid w:val="00DE56BC"/>
    <w:rsid w:val="00DE57B1"/>
    <w:rsid w:val="00DE5BB1"/>
    <w:rsid w:val="00DE7083"/>
    <w:rsid w:val="00DE73D3"/>
    <w:rsid w:val="00DE75A5"/>
    <w:rsid w:val="00DE7701"/>
    <w:rsid w:val="00DF00C4"/>
    <w:rsid w:val="00DF0DF5"/>
    <w:rsid w:val="00DF0EDD"/>
    <w:rsid w:val="00DF17F3"/>
    <w:rsid w:val="00DF18B9"/>
    <w:rsid w:val="00DF1D56"/>
    <w:rsid w:val="00DF1DC8"/>
    <w:rsid w:val="00DF2237"/>
    <w:rsid w:val="00DF280A"/>
    <w:rsid w:val="00DF2A02"/>
    <w:rsid w:val="00DF3863"/>
    <w:rsid w:val="00DF3F3E"/>
    <w:rsid w:val="00DF43F5"/>
    <w:rsid w:val="00DF4507"/>
    <w:rsid w:val="00DF4852"/>
    <w:rsid w:val="00DF48E1"/>
    <w:rsid w:val="00DF4E19"/>
    <w:rsid w:val="00DF65A8"/>
    <w:rsid w:val="00DF65C9"/>
    <w:rsid w:val="00DF667B"/>
    <w:rsid w:val="00DF6AC5"/>
    <w:rsid w:val="00DF6AE0"/>
    <w:rsid w:val="00DF6F3E"/>
    <w:rsid w:val="00DF6FD6"/>
    <w:rsid w:val="00DF7421"/>
    <w:rsid w:val="00DF75C9"/>
    <w:rsid w:val="00DF7734"/>
    <w:rsid w:val="00DF7F31"/>
    <w:rsid w:val="00DF7F5A"/>
    <w:rsid w:val="00E000BF"/>
    <w:rsid w:val="00E00222"/>
    <w:rsid w:val="00E00567"/>
    <w:rsid w:val="00E00F25"/>
    <w:rsid w:val="00E0115A"/>
    <w:rsid w:val="00E01BF1"/>
    <w:rsid w:val="00E01E25"/>
    <w:rsid w:val="00E01E8C"/>
    <w:rsid w:val="00E02445"/>
    <w:rsid w:val="00E025AF"/>
    <w:rsid w:val="00E02B94"/>
    <w:rsid w:val="00E02DBB"/>
    <w:rsid w:val="00E0352C"/>
    <w:rsid w:val="00E04499"/>
    <w:rsid w:val="00E049B3"/>
    <w:rsid w:val="00E0550C"/>
    <w:rsid w:val="00E05AC1"/>
    <w:rsid w:val="00E05CB6"/>
    <w:rsid w:val="00E06BBF"/>
    <w:rsid w:val="00E070A0"/>
    <w:rsid w:val="00E07727"/>
    <w:rsid w:val="00E07903"/>
    <w:rsid w:val="00E12472"/>
    <w:rsid w:val="00E1247B"/>
    <w:rsid w:val="00E12A4A"/>
    <w:rsid w:val="00E12E9F"/>
    <w:rsid w:val="00E13019"/>
    <w:rsid w:val="00E13986"/>
    <w:rsid w:val="00E13B2F"/>
    <w:rsid w:val="00E14691"/>
    <w:rsid w:val="00E14B25"/>
    <w:rsid w:val="00E14C3E"/>
    <w:rsid w:val="00E15019"/>
    <w:rsid w:val="00E1539C"/>
    <w:rsid w:val="00E154D9"/>
    <w:rsid w:val="00E15845"/>
    <w:rsid w:val="00E15A43"/>
    <w:rsid w:val="00E15D83"/>
    <w:rsid w:val="00E16069"/>
    <w:rsid w:val="00E165F4"/>
    <w:rsid w:val="00E16737"/>
    <w:rsid w:val="00E16958"/>
    <w:rsid w:val="00E16C7B"/>
    <w:rsid w:val="00E173D5"/>
    <w:rsid w:val="00E1751B"/>
    <w:rsid w:val="00E17835"/>
    <w:rsid w:val="00E20B43"/>
    <w:rsid w:val="00E20BF3"/>
    <w:rsid w:val="00E20DC3"/>
    <w:rsid w:val="00E21093"/>
    <w:rsid w:val="00E212EA"/>
    <w:rsid w:val="00E214C6"/>
    <w:rsid w:val="00E217FE"/>
    <w:rsid w:val="00E21C04"/>
    <w:rsid w:val="00E21C73"/>
    <w:rsid w:val="00E21EA0"/>
    <w:rsid w:val="00E222CD"/>
    <w:rsid w:val="00E224D7"/>
    <w:rsid w:val="00E22631"/>
    <w:rsid w:val="00E2342B"/>
    <w:rsid w:val="00E23CF7"/>
    <w:rsid w:val="00E2416B"/>
    <w:rsid w:val="00E24629"/>
    <w:rsid w:val="00E24E2B"/>
    <w:rsid w:val="00E253E3"/>
    <w:rsid w:val="00E2602A"/>
    <w:rsid w:val="00E260DC"/>
    <w:rsid w:val="00E26549"/>
    <w:rsid w:val="00E27193"/>
    <w:rsid w:val="00E271E2"/>
    <w:rsid w:val="00E27CC9"/>
    <w:rsid w:val="00E27F23"/>
    <w:rsid w:val="00E3031D"/>
    <w:rsid w:val="00E30708"/>
    <w:rsid w:val="00E30A60"/>
    <w:rsid w:val="00E30ACA"/>
    <w:rsid w:val="00E30FE8"/>
    <w:rsid w:val="00E310FF"/>
    <w:rsid w:val="00E31575"/>
    <w:rsid w:val="00E32208"/>
    <w:rsid w:val="00E32320"/>
    <w:rsid w:val="00E32424"/>
    <w:rsid w:val="00E32D2D"/>
    <w:rsid w:val="00E32DB2"/>
    <w:rsid w:val="00E32F0D"/>
    <w:rsid w:val="00E3308C"/>
    <w:rsid w:val="00E334CA"/>
    <w:rsid w:val="00E3363A"/>
    <w:rsid w:val="00E33722"/>
    <w:rsid w:val="00E33CF0"/>
    <w:rsid w:val="00E341C5"/>
    <w:rsid w:val="00E34253"/>
    <w:rsid w:val="00E3517B"/>
    <w:rsid w:val="00E3544F"/>
    <w:rsid w:val="00E355F9"/>
    <w:rsid w:val="00E367B1"/>
    <w:rsid w:val="00E369F2"/>
    <w:rsid w:val="00E36AA2"/>
    <w:rsid w:val="00E36B97"/>
    <w:rsid w:val="00E3713B"/>
    <w:rsid w:val="00E37577"/>
    <w:rsid w:val="00E375D1"/>
    <w:rsid w:val="00E37C23"/>
    <w:rsid w:val="00E4045F"/>
    <w:rsid w:val="00E404AE"/>
    <w:rsid w:val="00E40ACC"/>
    <w:rsid w:val="00E41D5F"/>
    <w:rsid w:val="00E41D60"/>
    <w:rsid w:val="00E41F6C"/>
    <w:rsid w:val="00E425D4"/>
    <w:rsid w:val="00E428A5"/>
    <w:rsid w:val="00E430E8"/>
    <w:rsid w:val="00E4375E"/>
    <w:rsid w:val="00E43ABC"/>
    <w:rsid w:val="00E43D9E"/>
    <w:rsid w:val="00E43F06"/>
    <w:rsid w:val="00E44154"/>
    <w:rsid w:val="00E441B7"/>
    <w:rsid w:val="00E4435F"/>
    <w:rsid w:val="00E44678"/>
    <w:rsid w:val="00E449A5"/>
    <w:rsid w:val="00E45991"/>
    <w:rsid w:val="00E45E91"/>
    <w:rsid w:val="00E4674E"/>
    <w:rsid w:val="00E46992"/>
    <w:rsid w:val="00E46BC6"/>
    <w:rsid w:val="00E46FC9"/>
    <w:rsid w:val="00E4751F"/>
    <w:rsid w:val="00E47BFA"/>
    <w:rsid w:val="00E47F67"/>
    <w:rsid w:val="00E47FBC"/>
    <w:rsid w:val="00E5066D"/>
    <w:rsid w:val="00E507C1"/>
    <w:rsid w:val="00E5085E"/>
    <w:rsid w:val="00E509AC"/>
    <w:rsid w:val="00E50D4E"/>
    <w:rsid w:val="00E50D50"/>
    <w:rsid w:val="00E50FE1"/>
    <w:rsid w:val="00E5148A"/>
    <w:rsid w:val="00E516F1"/>
    <w:rsid w:val="00E5179C"/>
    <w:rsid w:val="00E517E5"/>
    <w:rsid w:val="00E51AA9"/>
    <w:rsid w:val="00E51EB3"/>
    <w:rsid w:val="00E52090"/>
    <w:rsid w:val="00E523A7"/>
    <w:rsid w:val="00E524B0"/>
    <w:rsid w:val="00E524CC"/>
    <w:rsid w:val="00E52746"/>
    <w:rsid w:val="00E5277E"/>
    <w:rsid w:val="00E530F9"/>
    <w:rsid w:val="00E532A9"/>
    <w:rsid w:val="00E532C4"/>
    <w:rsid w:val="00E532D4"/>
    <w:rsid w:val="00E533CD"/>
    <w:rsid w:val="00E53996"/>
    <w:rsid w:val="00E5460D"/>
    <w:rsid w:val="00E55059"/>
    <w:rsid w:val="00E558EA"/>
    <w:rsid w:val="00E55A3A"/>
    <w:rsid w:val="00E55B60"/>
    <w:rsid w:val="00E55BF5"/>
    <w:rsid w:val="00E55D71"/>
    <w:rsid w:val="00E56784"/>
    <w:rsid w:val="00E56978"/>
    <w:rsid w:val="00E56DE5"/>
    <w:rsid w:val="00E571DD"/>
    <w:rsid w:val="00E5799B"/>
    <w:rsid w:val="00E6037F"/>
    <w:rsid w:val="00E60625"/>
    <w:rsid w:val="00E60DA3"/>
    <w:rsid w:val="00E615B2"/>
    <w:rsid w:val="00E62445"/>
    <w:rsid w:val="00E625E1"/>
    <w:rsid w:val="00E6284E"/>
    <w:rsid w:val="00E6389C"/>
    <w:rsid w:val="00E63AE0"/>
    <w:rsid w:val="00E63DDF"/>
    <w:rsid w:val="00E63EAE"/>
    <w:rsid w:val="00E65126"/>
    <w:rsid w:val="00E65580"/>
    <w:rsid w:val="00E656BD"/>
    <w:rsid w:val="00E65DA2"/>
    <w:rsid w:val="00E66260"/>
    <w:rsid w:val="00E66D67"/>
    <w:rsid w:val="00E66DB2"/>
    <w:rsid w:val="00E67605"/>
    <w:rsid w:val="00E67B72"/>
    <w:rsid w:val="00E701B2"/>
    <w:rsid w:val="00E70DD7"/>
    <w:rsid w:val="00E70E48"/>
    <w:rsid w:val="00E71C4B"/>
    <w:rsid w:val="00E7288C"/>
    <w:rsid w:val="00E72C61"/>
    <w:rsid w:val="00E732D2"/>
    <w:rsid w:val="00E7337B"/>
    <w:rsid w:val="00E735EE"/>
    <w:rsid w:val="00E73BBB"/>
    <w:rsid w:val="00E74903"/>
    <w:rsid w:val="00E756BF"/>
    <w:rsid w:val="00E76641"/>
    <w:rsid w:val="00E769DF"/>
    <w:rsid w:val="00E76AA1"/>
    <w:rsid w:val="00E77F3C"/>
    <w:rsid w:val="00E80219"/>
    <w:rsid w:val="00E8026D"/>
    <w:rsid w:val="00E808BD"/>
    <w:rsid w:val="00E80DF2"/>
    <w:rsid w:val="00E80FAB"/>
    <w:rsid w:val="00E81D7D"/>
    <w:rsid w:val="00E81FA4"/>
    <w:rsid w:val="00E822A8"/>
    <w:rsid w:val="00E823D5"/>
    <w:rsid w:val="00E82445"/>
    <w:rsid w:val="00E831B0"/>
    <w:rsid w:val="00E832BC"/>
    <w:rsid w:val="00E83913"/>
    <w:rsid w:val="00E83BBC"/>
    <w:rsid w:val="00E83FD2"/>
    <w:rsid w:val="00E84A2F"/>
    <w:rsid w:val="00E84A90"/>
    <w:rsid w:val="00E8545E"/>
    <w:rsid w:val="00E86139"/>
    <w:rsid w:val="00E8703D"/>
    <w:rsid w:val="00E872EA"/>
    <w:rsid w:val="00E87683"/>
    <w:rsid w:val="00E87EFF"/>
    <w:rsid w:val="00E87F2D"/>
    <w:rsid w:val="00E9019D"/>
    <w:rsid w:val="00E901F6"/>
    <w:rsid w:val="00E9021E"/>
    <w:rsid w:val="00E9040B"/>
    <w:rsid w:val="00E904CF"/>
    <w:rsid w:val="00E90550"/>
    <w:rsid w:val="00E90D4A"/>
    <w:rsid w:val="00E91039"/>
    <w:rsid w:val="00E91BFC"/>
    <w:rsid w:val="00E91C0C"/>
    <w:rsid w:val="00E91C0E"/>
    <w:rsid w:val="00E91D0E"/>
    <w:rsid w:val="00E924BD"/>
    <w:rsid w:val="00E92A8A"/>
    <w:rsid w:val="00E92B5C"/>
    <w:rsid w:val="00E92CF7"/>
    <w:rsid w:val="00E9316B"/>
    <w:rsid w:val="00E93207"/>
    <w:rsid w:val="00E93ABF"/>
    <w:rsid w:val="00E93C8A"/>
    <w:rsid w:val="00E94025"/>
    <w:rsid w:val="00E94302"/>
    <w:rsid w:val="00E9434A"/>
    <w:rsid w:val="00E94BB0"/>
    <w:rsid w:val="00E94FA1"/>
    <w:rsid w:val="00E94FE9"/>
    <w:rsid w:val="00E9543B"/>
    <w:rsid w:val="00E9561D"/>
    <w:rsid w:val="00E95638"/>
    <w:rsid w:val="00E95C95"/>
    <w:rsid w:val="00E95D96"/>
    <w:rsid w:val="00E96591"/>
    <w:rsid w:val="00E96E49"/>
    <w:rsid w:val="00E971A5"/>
    <w:rsid w:val="00E97210"/>
    <w:rsid w:val="00E97393"/>
    <w:rsid w:val="00E97751"/>
    <w:rsid w:val="00E979AB"/>
    <w:rsid w:val="00E97BFD"/>
    <w:rsid w:val="00EA0142"/>
    <w:rsid w:val="00EA0405"/>
    <w:rsid w:val="00EA0B5A"/>
    <w:rsid w:val="00EA1775"/>
    <w:rsid w:val="00EA1FA3"/>
    <w:rsid w:val="00EA2308"/>
    <w:rsid w:val="00EA25DC"/>
    <w:rsid w:val="00EA3748"/>
    <w:rsid w:val="00EA3827"/>
    <w:rsid w:val="00EA3A47"/>
    <w:rsid w:val="00EA454D"/>
    <w:rsid w:val="00EA4625"/>
    <w:rsid w:val="00EA46A7"/>
    <w:rsid w:val="00EA48EB"/>
    <w:rsid w:val="00EA571F"/>
    <w:rsid w:val="00EA5F72"/>
    <w:rsid w:val="00EA6035"/>
    <w:rsid w:val="00EA6283"/>
    <w:rsid w:val="00EA63B0"/>
    <w:rsid w:val="00EA6758"/>
    <w:rsid w:val="00EA68BD"/>
    <w:rsid w:val="00EA6B63"/>
    <w:rsid w:val="00EA6EA4"/>
    <w:rsid w:val="00EA7027"/>
    <w:rsid w:val="00EA74F3"/>
    <w:rsid w:val="00EA765E"/>
    <w:rsid w:val="00EB03FA"/>
    <w:rsid w:val="00EB04E0"/>
    <w:rsid w:val="00EB0B11"/>
    <w:rsid w:val="00EB0BDD"/>
    <w:rsid w:val="00EB132C"/>
    <w:rsid w:val="00EB1586"/>
    <w:rsid w:val="00EB162C"/>
    <w:rsid w:val="00EB1639"/>
    <w:rsid w:val="00EB1D1C"/>
    <w:rsid w:val="00EB2155"/>
    <w:rsid w:val="00EB2CBD"/>
    <w:rsid w:val="00EB2DE9"/>
    <w:rsid w:val="00EB3245"/>
    <w:rsid w:val="00EB35D6"/>
    <w:rsid w:val="00EB369D"/>
    <w:rsid w:val="00EB3A28"/>
    <w:rsid w:val="00EB3C37"/>
    <w:rsid w:val="00EB3F83"/>
    <w:rsid w:val="00EB5451"/>
    <w:rsid w:val="00EB5945"/>
    <w:rsid w:val="00EB59CE"/>
    <w:rsid w:val="00EB5E19"/>
    <w:rsid w:val="00EB6587"/>
    <w:rsid w:val="00EB663D"/>
    <w:rsid w:val="00EB67DD"/>
    <w:rsid w:val="00EB695F"/>
    <w:rsid w:val="00EB6B6A"/>
    <w:rsid w:val="00EB728E"/>
    <w:rsid w:val="00EB72BD"/>
    <w:rsid w:val="00EB7A09"/>
    <w:rsid w:val="00EB7C1A"/>
    <w:rsid w:val="00EB7D9B"/>
    <w:rsid w:val="00EC1A8E"/>
    <w:rsid w:val="00EC2679"/>
    <w:rsid w:val="00EC2757"/>
    <w:rsid w:val="00EC27A9"/>
    <w:rsid w:val="00EC27C2"/>
    <w:rsid w:val="00EC2F2D"/>
    <w:rsid w:val="00EC32A9"/>
    <w:rsid w:val="00EC3379"/>
    <w:rsid w:val="00EC391E"/>
    <w:rsid w:val="00EC3CBF"/>
    <w:rsid w:val="00EC3D26"/>
    <w:rsid w:val="00EC3D8F"/>
    <w:rsid w:val="00EC3DCA"/>
    <w:rsid w:val="00EC3FA1"/>
    <w:rsid w:val="00EC413C"/>
    <w:rsid w:val="00EC43DF"/>
    <w:rsid w:val="00EC44A9"/>
    <w:rsid w:val="00EC4A3D"/>
    <w:rsid w:val="00EC4C99"/>
    <w:rsid w:val="00EC4F58"/>
    <w:rsid w:val="00EC505A"/>
    <w:rsid w:val="00EC518D"/>
    <w:rsid w:val="00EC530D"/>
    <w:rsid w:val="00EC546E"/>
    <w:rsid w:val="00EC5770"/>
    <w:rsid w:val="00EC57B9"/>
    <w:rsid w:val="00EC585B"/>
    <w:rsid w:val="00EC5907"/>
    <w:rsid w:val="00EC5D51"/>
    <w:rsid w:val="00EC5ED6"/>
    <w:rsid w:val="00EC5EDC"/>
    <w:rsid w:val="00EC6480"/>
    <w:rsid w:val="00EC65BA"/>
    <w:rsid w:val="00EC65F7"/>
    <w:rsid w:val="00EC6B97"/>
    <w:rsid w:val="00EC6EC2"/>
    <w:rsid w:val="00EC7309"/>
    <w:rsid w:val="00EC76A2"/>
    <w:rsid w:val="00EC7FDF"/>
    <w:rsid w:val="00ED0669"/>
    <w:rsid w:val="00ED085B"/>
    <w:rsid w:val="00ED0DCC"/>
    <w:rsid w:val="00ED194B"/>
    <w:rsid w:val="00ED1C75"/>
    <w:rsid w:val="00ED1DAB"/>
    <w:rsid w:val="00ED1F83"/>
    <w:rsid w:val="00ED1FD2"/>
    <w:rsid w:val="00ED2EC6"/>
    <w:rsid w:val="00ED2ED5"/>
    <w:rsid w:val="00ED2F51"/>
    <w:rsid w:val="00ED347D"/>
    <w:rsid w:val="00ED3E3A"/>
    <w:rsid w:val="00ED4272"/>
    <w:rsid w:val="00ED4B6C"/>
    <w:rsid w:val="00ED585E"/>
    <w:rsid w:val="00ED5BE4"/>
    <w:rsid w:val="00ED5E5B"/>
    <w:rsid w:val="00ED6840"/>
    <w:rsid w:val="00ED695A"/>
    <w:rsid w:val="00ED71D8"/>
    <w:rsid w:val="00ED7E8D"/>
    <w:rsid w:val="00EE008A"/>
    <w:rsid w:val="00EE0151"/>
    <w:rsid w:val="00EE0A8E"/>
    <w:rsid w:val="00EE0AC9"/>
    <w:rsid w:val="00EE16B6"/>
    <w:rsid w:val="00EE230B"/>
    <w:rsid w:val="00EE2554"/>
    <w:rsid w:val="00EE300D"/>
    <w:rsid w:val="00EE351F"/>
    <w:rsid w:val="00EE356B"/>
    <w:rsid w:val="00EE3F56"/>
    <w:rsid w:val="00EE43CB"/>
    <w:rsid w:val="00EE46BE"/>
    <w:rsid w:val="00EE48B5"/>
    <w:rsid w:val="00EE499D"/>
    <w:rsid w:val="00EE49F7"/>
    <w:rsid w:val="00EE566A"/>
    <w:rsid w:val="00EE5A29"/>
    <w:rsid w:val="00EE5AA5"/>
    <w:rsid w:val="00EE5BB3"/>
    <w:rsid w:val="00EE5BD9"/>
    <w:rsid w:val="00EE7088"/>
    <w:rsid w:val="00EE7720"/>
    <w:rsid w:val="00EE78D3"/>
    <w:rsid w:val="00EE7A99"/>
    <w:rsid w:val="00EE7E8F"/>
    <w:rsid w:val="00EF023F"/>
    <w:rsid w:val="00EF0440"/>
    <w:rsid w:val="00EF0AA2"/>
    <w:rsid w:val="00EF1011"/>
    <w:rsid w:val="00EF1DEB"/>
    <w:rsid w:val="00EF2048"/>
    <w:rsid w:val="00EF20C2"/>
    <w:rsid w:val="00EF26B9"/>
    <w:rsid w:val="00EF2AFF"/>
    <w:rsid w:val="00EF2BDD"/>
    <w:rsid w:val="00EF2E43"/>
    <w:rsid w:val="00EF3605"/>
    <w:rsid w:val="00EF39AD"/>
    <w:rsid w:val="00EF3A4C"/>
    <w:rsid w:val="00EF3E7B"/>
    <w:rsid w:val="00EF4163"/>
    <w:rsid w:val="00EF4334"/>
    <w:rsid w:val="00EF458E"/>
    <w:rsid w:val="00EF46B8"/>
    <w:rsid w:val="00EF5911"/>
    <w:rsid w:val="00EF5E48"/>
    <w:rsid w:val="00EF6585"/>
    <w:rsid w:val="00EF6EEB"/>
    <w:rsid w:val="00EF7690"/>
    <w:rsid w:val="00EF7748"/>
    <w:rsid w:val="00EF7D5C"/>
    <w:rsid w:val="00EF7EBE"/>
    <w:rsid w:val="00F000C4"/>
    <w:rsid w:val="00F0013C"/>
    <w:rsid w:val="00F002E2"/>
    <w:rsid w:val="00F005F6"/>
    <w:rsid w:val="00F00764"/>
    <w:rsid w:val="00F00867"/>
    <w:rsid w:val="00F00EAC"/>
    <w:rsid w:val="00F015E0"/>
    <w:rsid w:val="00F01641"/>
    <w:rsid w:val="00F01A92"/>
    <w:rsid w:val="00F01E9A"/>
    <w:rsid w:val="00F0242F"/>
    <w:rsid w:val="00F02648"/>
    <w:rsid w:val="00F02863"/>
    <w:rsid w:val="00F02B0C"/>
    <w:rsid w:val="00F02D00"/>
    <w:rsid w:val="00F03576"/>
    <w:rsid w:val="00F03B34"/>
    <w:rsid w:val="00F041CC"/>
    <w:rsid w:val="00F041FE"/>
    <w:rsid w:val="00F05150"/>
    <w:rsid w:val="00F0524C"/>
    <w:rsid w:val="00F05374"/>
    <w:rsid w:val="00F05B52"/>
    <w:rsid w:val="00F05D37"/>
    <w:rsid w:val="00F05E3F"/>
    <w:rsid w:val="00F05EEB"/>
    <w:rsid w:val="00F0689D"/>
    <w:rsid w:val="00F06F8F"/>
    <w:rsid w:val="00F0737C"/>
    <w:rsid w:val="00F074F9"/>
    <w:rsid w:val="00F07508"/>
    <w:rsid w:val="00F0759D"/>
    <w:rsid w:val="00F07615"/>
    <w:rsid w:val="00F076E4"/>
    <w:rsid w:val="00F07AC6"/>
    <w:rsid w:val="00F07B2A"/>
    <w:rsid w:val="00F07E2F"/>
    <w:rsid w:val="00F10163"/>
    <w:rsid w:val="00F1030C"/>
    <w:rsid w:val="00F1055E"/>
    <w:rsid w:val="00F107D0"/>
    <w:rsid w:val="00F108C9"/>
    <w:rsid w:val="00F1105A"/>
    <w:rsid w:val="00F1110B"/>
    <w:rsid w:val="00F117C3"/>
    <w:rsid w:val="00F11A9F"/>
    <w:rsid w:val="00F11F99"/>
    <w:rsid w:val="00F123A6"/>
    <w:rsid w:val="00F1246A"/>
    <w:rsid w:val="00F12737"/>
    <w:rsid w:val="00F13217"/>
    <w:rsid w:val="00F13EF3"/>
    <w:rsid w:val="00F13F64"/>
    <w:rsid w:val="00F141B2"/>
    <w:rsid w:val="00F145B9"/>
    <w:rsid w:val="00F14BF1"/>
    <w:rsid w:val="00F14C06"/>
    <w:rsid w:val="00F14CD2"/>
    <w:rsid w:val="00F15019"/>
    <w:rsid w:val="00F15167"/>
    <w:rsid w:val="00F15459"/>
    <w:rsid w:val="00F157ED"/>
    <w:rsid w:val="00F1631F"/>
    <w:rsid w:val="00F16A67"/>
    <w:rsid w:val="00F171EB"/>
    <w:rsid w:val="00F176F3"/>
    <w:rsid w:val="00F17959"/>
    <w:rsid w:val="00F179C5"/>
    <w:rsid w:val="00F17A75"/>
    <w:rsid w:val="00F20367"/>
    <w:rsid w:val="00F2078A"/>
    <w:rsid w:val="00F20A35"/>
    <w:rsid w:val="00F20BA9"/>
    <w:rsid w:val="00F20D94"/>
    <w:rsid w:val="00F211FA"/>
    <w:rsid w:val="00F215E8"/>
    <w:rsid w:val="00F21778"/>
    <w:rsid w:val="00F21867"/>
    <w:rsid w:val="00F21C48"/>
    <w:rsid w:val="00F22BD3"/>
    <w:rsid w:val="00F22EBD"/>
    <w:rsid w:val="00F23589"/>
    <w:rsid w:val="00F2382E"/>
    <w:rsid w:val="00F23EB1"/>
    <w:rsid w:val="00F24083"/>
    <w:rsid w:val="00F2445A"/>
    <w:rsid w:val="00F24C62"/>
    <w:rsid w:val="00F24CA3"/>
    <w:rsid w:val="00F24F0F"/>
    <w:rsid w:val="00F24F49"/>
    <w:rsid w:val="00F259D9"/>
    <w:rsid w:val="00F26F7A"/>
    <w:rsid w:val="00F27EB7"/>
    <w:rsid w:val="00F27FAA"/>
    <w:rsid w:val="00F3029F"/>
    <w:rsid w:val="00F30BA8"/>
    <w:rsid w:val="00F316AF"/>
    <w:rsid w:val="00F31D33"/>
    <w:rsid w:val="00F32002"/>
    <w:rsid w:val="00F32226"/>
    <w:rsid w:val="00F322DF"/>
    <w:rsid w:val="00F32457"/>
    <w:rsid w:val="00F32A42"/>
    <w:rsid w:val="00F330C5"/>
    <w:rsid w:val="00F332EA"/>
    <w:rsid w:val="00F3360C"/>
    <w:rsid w:val="00F33703"/>
    <w:rsid w:val="00F34475"/>
    <w:rsid w:val="00F345CF"/>
    <w:rsid w:val="00F345E9"/>
    <w:rsid w:val="00F350C5"/>
    <w:rsid w:val="00F350C6"/>
    <w:rsid w:val="00F353FE"/>
    <w:rsid w:val="00F3545B"/>
    <w:rsid w:val="00F3547F"/>
    <w:rsid w:val="00F3560A"/>
    <w:rsid w:val="00F35754"/>
    <w:rsid w:val="00F359EC"/>
    <w:rsid w:val="00F35B9F"/>
    <w:rsid w:val="00F35DB6"/>
    <w:rsid w:val="00F366B4"/>
    <w:rsid w:val="00F36900"/>
    <w:rsid w:val="00F3715F"/>
    <w:rsid w:val="00F3754D"/>
    <w:rsid w:val="00F37C98"/>
    <w:rsid w:val="00F37E01"/>
    <w:rsid w:val="00F37E6B"/>
    <w:rsid w:val="00F37F5A"/>
    <w:rsid w:val="00F4127F"/>
    <w:rsid w:val="00F41C6F"/>
    <w:rsid w:val="00F4235F"/>
    <w:rsid w:val="00F42441"/>
    <w:rsid w:val="00F426DD"/>
    <w:rsid w:val="00F4287E"/>
    <w:rsid w:val="00F42AD7"/>
    <w:rsid w:val="00F43020"/>
    <w:rsid w:val="00F4302F"/>
    <w:rsid w:val="00F43056"/>
    <w:rsid w:val="00F43422"/>
    <w:rsid w:val="00F43BDF"/>
    <w:rsid w:val="00F44598"/>
    <w:rsid w:val="00F4462A"/>
    <w:rsid w:val="00F44C8A"/>
    <w:rsid w:val="00F44DD3"/>
    <w:rsid w:val="00F45267"/>
    <w:rsid w:val="00F45311"/>
    <w:rsid w:val="00F453B6"/>
    <w:rsid w:val="00F45744"/>
    <w:rsid w:val="00F45929"/>
    <w:rsid w:val="00F45BEA"/>
    <w:rsid w:val="00F45DE4"/>
    <w:rsid w:val="00F468D3"/>
    <w:rsid w:val="00F46A27"/>
    <w:rsid w:val="00F46C91"/>
    <w:rsid w:val="00F46D5E"/>
    <w:rsid w:val="00F473C1"/>
    <w:rsid w:val="00F47824"/>
    <w:rsid w:val="00F47882"/>
    <w:rsid w:val="00F47DDD"/>
    <w:rsid w:val="00F50211"/>
    <w:rsid w:val="00F508A0"/>
    <w:rsid w:val="00F50A07"/>
    <w:rsid w:val="00F50B30"/>
    <w:rsid w:val="00F50BFD"/>
    <w:rsid w:val="00F50CA7"/>
    <w:rsid w:val="00F514ED"/>
    <w:rsid w:val="00F51D8D"/>
    <w:rsid w:val="00F51EE6"/>
    <w:rsid w:val="00F52182"/>
    <w:rsid w:val="00F523F3"/>
    <w:rsid w:val="00F52AC0"/>
    <w:rsid w:val="00F5301B"/>
    <w:rsid w:val="00F53433"/>
    <w:rsid w:val="00F5354F"/>
    <w:rsid w:val="00F537F4"/>
    <w:rsid w:val="00F53891"/>
    <w:rsid w:val="00F53EC7"/>
    <w:rsid w:val="00F54762"/>
    <w:rsid w:val="00F54A3F"/>
    <w:rsid w:val="00F558F7"/>
    <w:rsid w:val="00F55E1A"/>
    <w:rsid w:val="00F56637"/>
    <w:rsid w:val="00F566F3"/>
    <w:rsid w:val="00F568A0"/>
    <w:rsid w:val="00F56F79"/>
    <w:rsid w:val="00F57208"/>
    <w:rsid w:val="00F5769D"/>
    <w:rsid w:val="00F60705"/>
    <w:rsid w:val="00F60BF6"/>
    <w:rsid w:val="00F617A3"/>
    <w:rsid w:val="00F61C27"/>
    <w:rsid w:val="00F61D34"/>
    <w:rsid w:val="00F61FDE"/>
    <w:rsid w:val="00F6236B"/>
    <w:rsid w:val="00F62479"/>
    <w:rsid w:val="00F625EF"/>
    <w:rsid w:val="00F6318D"/>
    <w:rsid w:val="00F63221"/>
    <w:rsid w:val="00F63272"/>
    <w:rsid w:val="00F63557"/>
    <w:rsid w:val="00F6363B"/>
    <w:rsid w:val="00F63941"/>
    <w:rsid w:val="00F63944"/>
    <w:rsid w:val="00F63D8F"/>
    <w:rsid w:val="00F64854"/>
    <w:rsid w:val="00F6513F"/>
    <w:rsid w:val="00F654A6"/>
    <w:rsid w:val="00F65A8D"/>
    <w:rsid w:val="00F65DC3"/>
    <w:rsid w:val="00F67074"/>
    <w:rsid w:val="00F67082"/>
    <w:rsid w:val="00F670C2"/>
    <w:rsid w:val="00F67479"/>
    <w:rsid w:val="00F674B0"/>
    <w:rsid w:val="00F6787E"/>
    <w:rsid w:val="00F67BBF"/>
    <w:rsid w:val="00F67C82"/>
    <w:rsid w:val="00F70056"/>
    <w:rsid w:val="00F7066D"/>
    <w:rsid w:val="00F70790"/>
    <w:rsid w:val="00F712BF"/>
    <w:rsid w:val="00F71BF7"/>
    <w:rsid w:val="00F71C1F"/>
    <w:rsid w:val="00F71FA1"/>
    <w:rsid w:val="00F71FDE"/>
    <w:rsid w:val="00F72452"/>
    <w:rsid w:val="00F72A28"/>
    <w:rsid w:val="00F73F8C"/>
    <w:rsid w:val="00F7424C"/>
    <w:rsid w:val="00F75233"/>
    <w:rsid w:val="00F75316"/>
    <w:rsid w:val="00F753B3"/>
    <w:rsid w:val="00F753C3"/>
    <w:rsid w:val="00F769D6"/>
    <w:rsid w:val="00F77CE5"/>
    <w:rsid w:val="00F80126"/>
    <w:rsid w:val="00F8018C"/>
    <w:rsid w:val="00F8070F"/>
    <w:rsid w:val="00F8094B"/>
    <w:rsid w:val="00F80B1C"/>
    <w:rsid w:val="00F80EE9"/>
    <w:rsid w:val="00F80F3D"/>
    <w:rsid w:val="00F810B7"/>
    <w:rsid w:val="00F81EDD"/>
    <w:rsid w:val="00F82061"/>
    <w:rsid w:val="00F822C7"/>
    <w:rsid w:val="00F8261C"/>
    <w:rsid w:val="00F82B89"/>
    <w:rsid w:val="00F82F0E"/>
    <w:rsid w:val="00F8357A"/>
    <w:rsid w:val="00F83583"/>
    <w:rsid w:val="00F8358B"/>
    <w:rsid w:val="00F843BD"/>
    <w:rsid w:val="00F84549"/>
    <w:rsid w:val="00F84B01"/>
    <w:rsid w:val="00F84DD0"/>
    <w:rsid w:val="00F84EEC"/>
    <w:rsid w:val="00F84F68"/>
    <w:rsid w:val="00F851F0"/>
    <w:rsid w:val="00F85313"/>
    <w:rsid w:val="00F853F0"/>
    <w:rsid w:val="00F862AF"/>
    <w:rsid w:val="00F86896"/>
    <w:rsid w:val="00F86A80"/>
    <w:rsid w:val="00F8752F"/>
    <w:rsid w:val="00F87B2A"/>
    <w:rsid w:val="00F87DAF"/>
    <w:rsid w:val="00F87F89"/>
    <w:rsid w:val="00F90252"/>
    <w:rsid w:val="00F90308"/>
    <w:rsid w:val="00F904BE"/>
    <w:rsid w:val="00F908F1"/>
    <w:rsid w:val="00F90C9D"/>
    <w:rsid w:val="00F910B7"/>
    <w:rsid w:val="00F91260"/>
    <w:rsid w:val="00F913C7"/>
    <w:rsid w:val="00F9151C"/>
    <w:rsid w:val="00F92596"/>
    <w:rsid w:val="00F92B54"/>
    <w:rsid w:val="00F934A0"/>
    <w:rsid w:val="00F94B71"/>
    <w:rsid w:val="00F950F0"/>
    <w:rsid w:val="00F9520C"/>
    <w:rsid w:val="00F95972"/>
    <w:rsid w:val="00F959C4"/>
    <w:rsid w:val="00F95F9D"/>
    <w:rsid w:val="00F96AAD"/>
    <w:rsid w:val="00F97089"/>
    <w:rsid w:val="00F970BE"/>
    <w:rsid w:val="00F976BD"/>
    <w:rsid w:val="00FA01EB"/>
    <w:rsid w:val="00FA0950"/>
    <w:rsid w:val="00FA19FE"/>
    <w:rsid w:val="00FA2225"/>
    <w:rsid w:val="00FA224F"/>
    <w:rsid w:val="00FA2C86"/>
    <w:rsid w:val="00FA323A"/>
    <w:rsid w:val="00FA3E59"/>
    <w:rsid w:val="00FA40D9"/>
    <w:rsid w:val="00FA40F1"/>
    <w:rsid w:val="00FA4256"/>
    <w:rsid w:val="00FA432B"/>
    <w:rsid w:val="00FA437C"/>
    <w:rsid w:val="00FA44EC"/>
    <w:rsid w:val="00FA4A56"/>
    <w:rsid w:val="00FA5016"/>
    <w:rsid w:val="00FA51A4"/>
    <w:rsid w:val="00FA537E"/>
    <w:rsid w:val="00FA57D1"/>
    <w:rsid w:val="00FA59E8"/>
    <w:rsid w:val="00FA5CD7"/>
    <w:rsid w:val="00FA5CE4"/>
    <w:rsid w:val="00FA5E02"/>
    <w:rsid w:val="00FA61FA"/>
    <w:rsid w:val="00FA6262"/>
    <w:rsid w:val="00FA62E6"/>
    <w:rsid w:val="00FA658A"/>
    <w:rsid w:val="00FA6CA6"/>
    <w:rsid w:val="00FA7036"/>
    <w:rsid w:val="00FA723E"/>
    <w:rsid w:val="00FB0B48"/>
    <w:rsid w:val="00FB0F29"/>
    <w:rsid w:val="00FB10CD"/>
    <w:rsid w:val="00FB1231"/>
    <w:rsid w:val="00FB138A"/>
    <w:rsid w:val="00FB140A"/>
    <w:rsid w:val="00FB14ED"/>
    <w:rsid w:val="00FB17DA"/>
    <w:rsid w:val="00FB1863"/>
    <w:rsid w:val="00FB1B28"/>
    <w:rsid w:val="00FB25BF"/>
    <w:rsid w:val="00FB26E3"/>
    <w:rsid w:val="00FB2B0A"/>
    <w:rsid w:val="00FB2C8D"/>
    <w:rsid w:val="00FB3092"/>
    <w:rsid w:val="00FB33C5"/>
    <w:rsid w:val="00FB371F"/>
    <w:rsid w:val="00FB39EE"/>
    <w:rsid w:val="00FB47D9"/>
    <w:rsid w:val="00FB4C4F"/>
    <w:rsid w:val="00FB51AD"/>
    <w:rsid w:val="00FB56A5"/>
    <w:rsid w:val="00FB5963"/>
    <w:rsid w:val="00FB5C79"/>
    <w:rsid w:val="00FB5D0E"/>
    <w:rsid w:val="00FB6448"/>
    <w:rsid w:val="00FB64AF"/>
    <w:rsid w:val="00FB66C6"/>
    <w:rsid w:val="00FB67D9"/>
    <w:rsid w:val="00FB68BC"/>
    <w:rsid w:val="00FB6901"/>
    <w:rsid w:val="00FB6BF0"/>
    <w:rsid w:val="00FB787C"/>
    <w:rsid w:val="00FB7B92"/>
    <w:rsid w:val="00FC1F3A"/>
    <w:rsid w:val="00FC21BF"/>
    <w:rsid w:val="00FC22EB"/>
    <w:rsid w:val="00FC24F0"/>
    <w:rsid w:val="00FC26E3"/>
    <w:rsid w:val="00FC33CC"/>
    <w:rsid w:val="00FC35CD"/>
    <w:rsid w:val="00FC3D54"/>
    <w:rsid w:val="00FC4705"/>
    <w:rsid w:val="00FC4C09"/>
    <w:rsid w:val="00FC4D3D"/>
    <w:rsid w:val="00FC529F"/>
    <w:rsid w:val="00FC573F"/>
    <w:rsid w:val="00FC5AF6"/>
    <w:rsid w:val="00FC5DA2"/>
    <w:rsid w:val="00FC6181"/>
    <w:rsid w:val="00FC6246"/>
    <w:rsid w:val="00FC62D0"/>
    <w:rsid w:val="00FC6901"/>
    <w:rsid w:val="00FC6AAF"/>
    <w:rsid w:val="00FC6EE6"/>
    <w:rsid w:val="00FC706E"/>
    <w:rsid w:val="00FC7154"/>
    <w:rsid w:val="00FC744D"/>
    <w:rsid w:val="00FC767E"/>
    <w:rsid w:val="00FC7C83"/>
    <w:rsid w:val="00FD03CD"/>
    <w:rsid w:val="00FD03E4"/>
    <w:rsid w:val="00FD06DC"/>
    <w:rsid w:val="00FD0A94"/>
    <w:rsid w:val="00FD12A5"/>
    <w:rsid w:val="00FD181B"/>
    <w:rsid w:val="00FD1B9F"/>
    <w:rsid w:val="00FD20FE"/>
    <w:rsid w:val="00FD21BD"/>
    <w:rsid w:val="00FD2386"/>
    <w:rsid w:val="00FD252A"/>
    <w:rsid w:val="00FD28F7"/>
    <w:rsid w:val="00FD2D9C"/>
    <w:rsid w:val="00FD3528"/>
    <w:rsid w:val="00FD3A76"/>
    <w:rsid w:val="00FD3AB2"/>
    <w:rsid w:val="00FD3AE3"/>
    <w:rsid w:val="00FD4591"/>
    <w:rsid w:val="00FD51AE"/>
    <w:rsid w:val="00FD51C4"/>
    <w:rsid w:val="00FD53B9"/>
    <w:rsid w:val="00FD5957"/>
    <w:rsid w:val="00FD5A74"/>
    <w:rsid w:val="00FD660F"/>
    <w:rsid w:val="00FD679F"/>
    <w:rsid w:val="00FD68F1"/>
    <w:rsid w:val="00FD6B17"/>
    <w:rsid w:val="00FD7125"/>
    <w:rsid w:val="00FD73EC"/>
    <w:rsid w:val="00FD79A6"/>
    <w:rsid w:val="00FD7D9D"/>
    <w:rsid w:val="00FD7E28"/>
    <w:rsid w:val="00FD7E65"/>
    <w:rsid w:val="00FD7F16"/>
    <w:rsid w:val="00FE10FA"/>
    <w:rsid w:val="00FE1D5E"/>
    <w:rsid w:val="00FE2D81"/>
    <w:rsid w:val="00FE2F1C"/>
    <w:rsid w:val="00FE3240"/>
    <w:rsid w:val="00FE38A9"/>
    <w:rsid w:val="00FE4278"/>
    <w:rsid w:val="00FE46CE"/>
    <w:rsid w:val="00FE47A6"/>
    <w:rsid w:val="00FE5117"/>
    <w:rsid w:val="00FE51FB"/>
    <w:rsid w:val="00FE5521"/>
    <w:rsid w:val="00FE57D6"/>
    <w:rsid w:val="00FE6253"/>
    <w:rsid w:val="00FE6C4E"/>
    <w:rsid w:val="00FE74CF"/>
    <w:rsid w:val="00FE758F"/>
    <w:rsid w:val="00FF01DC"/>
    <w:rsid w:val="00FF02B8"/>
    <w:rsid w:val="00FF02F7"/>
    <w:rsid w:val="00FF041C"/>
    <w:rsid w:val="00FF0EA5"/>
    <w:rsid w:val="00FF118A"/>
    <w:rsid w:val="00FF13E7"/>
    <w:rsid w:val="00FF15A6"/>
    <w:rsid w:val="00FF1DA1"/>
    <w:rsid w:val="00FF21EF"/>
    <w:rsid w:val="00FF25F7"/>
    <w:rsid w:val="00FF2BBF"/>
    <w:rsid w:val="00FF35F1"/>
    <w:rsid w:val="00FF4A52"/>
    <w:rsid w:val="00FF4B92"/>
    <w:rsid w:val="00FF4C1D"/>
    <w:rsid w:val="00FF512B"/>
    <w:rsid w:val="00FF5351"/>
    <w:rsid w:val="00FF57B4"/>
    <w:rsid w:val="00FF583F"/>
    <w:rsid w:val="00FF5A97"/>
    <w:rsid w:val="00FF5EF2"/>
    <w:rsid w:val="00FF61B6"/>
    <w:rsid w:val="00FF6443"/>
    <w:rsid w:val="00FF6B60"/>
    <w:rsid w:val="00FF6BE0"/>
    <w:rsid w:val="00FF7069"/>
    <w:rsid w:val="00FF7095"/>
    <w:rsid w:val="00FF728C"/>
    <w:rsid w:val="00FF72A0"/>
    <w:rsid w:val="00FF72B1"/>
    <w:rsid w:val="00FF73C8"/>
    <w:rsid w:val="081B1503"/>
    <w:rsid w:val="0BC80145"/>
    <w:rsid w:val="0C825F4B"/>
    <w:rsid w:val="196B2795"/>
    <w:rsid w:val="252F1CEA"/>
    <w:rsid w:val="2B8F3E15"/>
    <w:rsid w:val="31AC3B00"/>
    <w:rsid w:val="3B2631F8"/>
    <w:rsid w:val="44E30C92"/>
    <w:rsid w:val="474819CD"/>
    <w:rsid w:val="58A70843"/>
    <w:rsid w:val="65712D7A"/>
    <w:rsid w:val="658C2B05"/>
    <w:rsid w:val="6C7777E5"/>
    <w:rsid w:val="6E4F24DD"/>
    <w:rsid w:val="71DF2371"/>
    <w:rsid w:val="71F84E76"/>
    <w:rsid w:val="73006CBD"/>
    <w:rsid w:val="77743494"/>
    <w:rsid w:val="7B5F38E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qFormat="1"/>
    <w:lsdException w:name="page number" w:qFormat="1"/>
    <w:lsdException w:name="Title" w:qFormat="1"/>
    <w:lsdException w:name="Default Paragraph Font" w:semiHidden="1" w:uiPriority="1" w:unhideWhenUsed="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15103"/>
    <w:pPr>
      <w:widowControl w:val="0"/>
      <w:jc w:val="both"/>
    </w:pPr>
    <w:rPr>
      <w:rFonts w:ascii="黑体" w:eastAsia="黑体" w:hAnsi="宋体"/>
      <w:kern w:val="2"/>
      <w:sz w:val="32"/>
      <w:szCs w:val="24"/>
    </w:rPr>
  </w:style>
  <w:style w:type="paragraph" w:styleId="1">
    <w:name w:val="heading 1"/>
    <w:basedOn w:val="a"/>
    <w:next w:val="a"/>
    <w:qFormat/>
    <w:rsid w:val="0011510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qFormat/>
    <w:rsid w:val="00115103"/>
    <w:pPr>
      <w:ind w:firstLineChars="200" w:firstLine="420"/>
    </w:pPr>
    <w:rPr>
      <w:rFonts w:ascii="Times New Roman" w:eastAsia="宋体" w:hAnsi="Times New Roman"/>
      <w:sz w:val="21"/>
    </w:rPr>
  </w:style>
  <w:style w:type="paragraph" w:styleId="a4">
    <w:name w:val="caption"/>
    <w:basedOn w:val="a"/>
    <w:next w:val="a"/>
    <w:qFormat/>
    <w:rsid w:val="00115103"/>
    <w:rPr>
      <w:rFonts w:ascii="Arial" w:hAnsi="Arial" w:cs="Arial"/>
      <w:sz w:val="20"/>
      <w:szCs w:val="20"/>
    </w:rPr>
  </w:style>
  <w:style w:type="paragraph" w:styleId="a5">
    <w:name w:val="Plain Text"/>
    <w:basedOn w:val="a"/>
    <w:qFormat/>
    <w:rsid w:val="00115103"/>
    <w:rPr>
      <w:rFonts w:ascii="宋体" w:eastAsia="宋体" w:hAnsi="Courier New" w:cs="Courier New"/>
      <w:sz w:val="21"/>
      <w:szCs w:val="21"/>
    </w:rPr>
  </w:style>
  <w:style w:type="paragraph" w:styleId="a6">
    <w:name w:val="Balloon Text"/>
    <w:basedOn w:val="a"/>
    <w:semiHidden/>
    <w:qFormat/>
    <w:rsid w:val="00115103"/>
    <w:rPr>
      <w:sz w:val="18"/>
      <w:szCs w:val="18"/>
    </w:rPr>
  </w:style>
  <w:style w:type="paragraph" w:styleId="a7">
    <w:name w:val="footer"/>
    <w:basedOn w:val="a"/>
    <w:qFormat/>
    <w:rsid w:val="00115103"/>
    <w:pPr>
      <w:tabs>
        <w:tab w:val="center" w:pos="4153"/>
        <w:tab w:val="right" w:pos="8306"/>
      </w:tabs>
      <w:snapToGrid w:val="0"/>
      <w:jc w:val="left"/>
    </w:pPr>
    <w:rPr>
      <w:sz w:val="18"/>
      <w:szCs w:val="18"/>
    </w:rPr>
  </w:style>
  <w:style w:type="paragraph" w:styleId="a8">
    <w:name w:val="header"/>
    <w:basedOn w:val="a"/>
    <w:qFormat/>
    <w:rsid w:val="00115103"/>
    <w:pPr>
      <w:pBdr>
        <w:bottom w:val="single" w:sz="6" w:space="1" w:color="auto"/>
      </w:pBdr>
      <w:tabs>
        <w:tab w:val="center" w:pos="4153"/>
        <w:tab w:val="right" w:pos="8306"/>
      </w:tabs>
      <w:snapToGrid w:val="0"/>
      <w:jc w:val="center"/>
    </w:pPr>
    <w:rPr>
      <w:sz w:val="18"/>
      <w:szCs w:val="18"/>
    </w:rPr>
  </w:style>
  <w:style w:type="character" w:styleId="a9">
    <w:name w:val="Strong"/>
    <w:qFormat/>
    <w:rsid w:val="00115103"/>
    <w:rPr>
      <w:b/>
      <w:bCs/>
    </w:rPr>
  </w:style>
  <w:style w:type="character" w:styleId="aa">
    <w:name w:val="page number"/>
    <w:basedOn w:val="a0"/>
    <w:qFormat/>
    <w:rsid w:val="00115103"/>
  </w:style>
  <w:style w:type="character" w:customStyle="1" w:styleId="Char">
    <w:name w:val="正文缩进 Char"/>
    <w:basedOn w:val="a0"/>
    <w:link w:val="a3"/>
    <w:qFormat/>
    <w:rsid w:val="00115103"/>
    <w:rPr>
      <w:rFonts w:eastAsia="宋体"/>
      <w:kern w:val="2"/>
      <w:sz w:val="21"/>
      <w:szCs w:val="24"/>
      <w:lang w:val="en-US" w:eastAsia="zh-CN" w:bidi="ar-SA"/>
    </w:rPr>
  </w:style>
  <w:style w:type="paragraph" w:customStyle="1" w:styleId="CharCharCharCharCharChar1Char">
    <w:name w:val="Char Char Char Char Char Char1 Char"/>
    <w:basedOn w:val="a"/>
    <w:qFormat/>
    <w:rsid w:val="00115103"/>
    <w:pPr>
      <w:widowControl/>
      <w:spacing w:after="160" w:line="240" w:lineRule="exact"/>
      <w:jc w:val="left"/>
    </w:pPr>
    <w:rPr>
      <w:rFonts w:ascii="Arial" w:eastAsia="Times New Roman" w:hAnsi="Arial" w:cs="Verdana"/>
      <w:b/>
      <w:kern w:val="0"/>
      <w:sz w:val="24"/>
      <w:szCs w:val="20"/>
      <w:lang w:eastAsia="en-US"/>
    </w:rPr>
  </w:style>
  <w:style w:type="paragraph" w:customStyle="1" w:styleId="CharCharCharChar">
    <w:name w:val="Char Char Char Char"/>
    <w:basedOn w:val="a"/>
    <w:qFormat/>
    <w:rsid w:val="00115103"/>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1Char1">
    <w:name w:val="Char Char Char Char Char Char1 Char1"/>
    <w:basedOn w:val="a"/>
    <w:qFormat/>
    <w:rsid w:val="00115103"/>
    <w:pPr>
      <w:widowControl/>
      <w:spacing w:after="160" w:line="240" w:lineRule="exact"/>
      <w:jc w:val="left"/>
    </w:pPr>
    <w:rPr>
      <w:rFonts w:ascii="Arial" w:eastAsia="Times New Roman" w:hAnsi="Arial" w:cs="Verdana"/>
      <w:b/>
      <w:kern w:val="0"/>
      <w:sz w:val="24"/>
      <w:szCs w:val="20"/>
      <w:lang w:eastAsia="en-US"/>
    </w:rPr>
  </w:style>
  <w:style w:type="character" w:customStyle="1" w:styleId="ca-0">
    <w:name w:val="ca-0"/>
    <w:basedOn w:val="a0"/>
    <w:qFormat/>
    <w:rsid w:val="00115103"/>
  </w:style>
  <w:style w:type="character" w:customStyle="1" w:styleId="ca-1">
    <w:name w:val="ca-1"/>
    <w:basedOn w:val="a0"/>
    <w:qFormat/>
    <w:rsid w:val="00115103"/>
  </w:style>
  <w:style w:type="character" w:customStyle="1" w:styleId="ca-2">
    <w:name w:val="ca-2"/>
    <w:basedOn w:val="a0"/>
    <w:qFormat/>
    <w:rsid w:val="00115103"/>
  </w:style>
  <w:style w:type="paragraph" w:customStyle="1" w:styleId="CharCharCharChar1">
    <w:name w:val="Char Char Char Char1"/>
    <w:basedOn w:val="a"/>
    <w:qFormat/>
    <w:rsid w:val="00115103"/>
    <w:rPr>
      <w:rFonts w:ascii="Times New Roman" w:eastAsia="宋体" w:hAnsi="Times New Roman"/>
      <w:sz w:val="21"/>
    </w:rPr>
  </w:style>
  <w:style w:type="paragraph" w:customStyle="1" w:styleId="Char0">
    <w:name w:val="Char"/>
    <w:basedOn w:val="a"/>
    <w:qFormat/>
    <w:rsid w:val="00115103"/>
    <w:pPr>
      <w:widowControl/>
      <w:spacing w:after="160" w:line="240" w:lineRule="exact"/>
      <w:jc w:val="left"/>
    </w:pPr>
    <w:rPr>
      <w:rFonts w:ascii="Verdana" w:eastAsia="宋体" w:hAnsi="Verdana"/>
      <w:kern w:val="0"/>
      <w:sz w:val="20"/>
      <w:szCs w:val="20"/>
      <w:lang w:eastAsia="en-US"/>
    </w:rPr>
  </w:style>
  <w:style w:type="paragraph" w:customStyle="1" w:styleId="CharCharCharCharChar1CharCharChar">
    <w:name w:val="Char Char Char Char Char1 Char Char Char"/>
    <w:basedOn w:val="a"/>
    <w:qFormat/>
    <w:rsid w:val="00115103"/>
    <w:pPr>
      <w:widowControl/>
      <w:spacing w:after="160" w:line="240" w:lineRule="exact"/>
      <w:jc w:val="left"/>
    </w:pPr>
    <w:rPr>
      <w:rFonts w:ascii="Times New Roman" w:eastAsia="宋体" w:hAnsi="Times New Roman"/>
      <w:sz w:val="21"/>
    </w:rPr>
  </w:style>
  <w:style w:type="paragraph" w:customStyle="1" w:styleId="Char1">
    <w:name w:val="Char1"/>
    <w:basedOn w:val="a"/>
    <w:qFormat/>
    <w:rsid w:val="00115103"/>
    <w:pPr>
      <w:widowControl/>
      <w:jc w:val="left"/>
    </w:pPr>
    <w:rPr>
      <w:rFonts w:ascii="Times New Roman" w:eastAsia="宋体" w:hAnsi="Times New Roman"/>
      <w:kern w:val="0"/>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6F9E1DA0-8593-4143-8468-1A733B0A7BF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1185</Words>
  <Characters>6756</Characters>
  <Application>Microsoft Office Word</Application>
  <DocSecurity>0</DocSecurity>
  <Lines>56</Lines>
  <Paragraphs>15</Paragraphs>
  <ScaleCrop>false</ScaleCrop>
  <Company>None</Company>
  <LinksUpToDate>false</LinksUpToDate>
  <CharactersWithSpaces>7926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新平彝族傣族自治县</dc:title>
  <dc:creator>Administrator</dc:creator>
  <cp:lastModifiedBy>lenovo</cp:lastModifiedBy>
  <cp:revision>415</cp:revision>
  <cp:lastPrinted>2018-04-03T02:01:00Z</cp:lastPrinted>
  <dcterms:created xsi:type="dcterms:W3CDTF">2017-04-05T01:13:00Z</dcterms:created>
  <dcterms:modified xsi:type="dcterms:W3CDTF">2018-11-14T02:25:00Z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