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/>
          <w:color w:val="FF0000"/>
          <w:sz w:val="52"/>
          <w:szCs w:val="52"/>
        </w:rPr>
      </w:pPr>
      <w:bookmarkStart w:id="0" w:name="_GoBack"/>
      <w:r>
        <w:rPr>
          <w:rFonts w:hint="eastAsia" w:ascii="Times New Roman" w:hAnsi="Times New Roman" w:eastAsia="方正小标宋_GBK"/>
          <w:color w:val="FF0000"/>
          <w:sz w:val="52"/>
          <w:szCs w:val="52"/>
        </w:rPr>
        <w:t>新平县</w:t>
      </w:r>
      <w:r>
        <w:rPr>
          <w:rFonts w:ascii="Times New Roman" w:hAnsi="Times New Roman" w:eastAsia="方正小标宋_GBK"/>
          <w:color w:val="FF0000"/>
          <w:sz w:val="52"/>
          <w:szCs w:val="52"/>
        </w:rPr>
        <w:t>“清废行动”简报</w:t>
      </w:r>
    </w:p>
    <w:p>
      <w:pPr>
        <w:spacing w:line="560" w:lineRule="exact"/>
        <w:jc w:val="center"/>
        <w:rPr>
          <w:rFonts w:ascii="宋体" w:hAnsi="宋体" w:cs="宋体"/>
          <w:sz w:val="32"/>
        </w:rPr>
      </w:pPr>
      <w:r>
        <w:rPr>
          <w:rFonts w:hint="eastAsia" w:ascii="宋体" w:hAnsi="宋体" w:cs="宋体"/>
          <w:sz w:val="32"/>
        </w:rPr>
        <w:t>2019年第1期</w:t>
      </w:r>
    </w:p>
    <w:p>
      <w:pPr>
        <w:adjustRightInd w:val="0"/>
        <w:snapToGrid w:val="0"/>
        <w:spacing w:beforeLines="80" w:line="560" w:lineRule="exact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pict>
          <v:shape id="连接符: 肘形 3" o:spid="_x0000_s1026" o:spt="34" type="#_x0000_t34" style="position:absolute;left:0pt;margin-left:-1.35pt;margin-top:95.35pt;height:0.25pt;width:445.35pt;mso-position-vertical-relative:margin;z-index:251659264;mso-width-relative:page;mso-height-relative:page;" filled="f" stroked="t" coordsize="21600,21600" o:gfxdata="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s3RTvZAAAACgEA&#10;AA8AAAAAAAAAAQAgAAAAIgAAAGRycy9kb3ducmV2LnhtbFBLAQIUABQAAAAIAIdO4kBsaRdZ4AEA&#10;AH8DAAAOAAAAAAAAAAEAIAAAACgBAABkcnMvZTJvRG9jLnhtbFBLBQYAAAAABgAGAFkBAAB6BQAA&#10;AAA=&#10;" adj="10801">
            <v:path arrowok="t"/>
            <v:fill on="f" focussize="0,0"/>
            <v:stroke color="#FF0000" joinstyle="miter"/>
            <v:imagedata o:title=""/>
            <o:lock v:ext="edit"/>
          </v:shape>
        </w:pict>
      </w:r>
      <w:r>
        <w:rPr>
          <w:rFonts w:ascii="Times New Roman" w:hAnsi="Times New Roman" w:eastAsia="仿宋"/>
          <w:sz w:val="32"/>
          <w:szCs w:val="32"/>
        </w:rPr>
        <w:t>玉溪市生态环境局</w:t>
      </w:r>
      <w:r>
        <w:rPr>
          <w:rFonts w:hint="eastAsia" w:ascii="Times New Roman" w:hAnsi="Times New Roman" w:eastAsia="仿宋"/>
          <w:sz w:val="32"/>
          <w:szCs w:val="32"/>
        </w:rPr>
        <w:t>新平分局</w:t>
      </w:r>
      <w:r>
        <w:rPr>
          <w:rFonts w:ascii="Times New Roman" w:hAnsi="Times New Roman" w:eastAsia="仿宋"/>
          <w:sz w:val="32"/>
          <w:szCs w:val="32"/>
        </w:rPr>
        <w:t xml:space="preserve">                 2019年7月</w:t>
      </w:r>
      <w:r>
        <w:rPr>
          <w:rFonts w:hint="eastAsia" w:ascii="Times New Roman" w:hAnsi="Times New Roman" w:eastAsia="仿宋"/>
          <w:sz w:val="32"/>
          <w:szCs w:val="32"/>
        </w:rPr>
        <w:t>8</w:t>
      </w:r>
      <w:r>
        <w:rPr>
          <w:rFonts w:ascii="Times New Roman" w:hAnsi="Times New Roman" w:eastAsia="仿宋"/>
          <w:sz w:val="32"/>
          <w:szCs w:val="32"/>
        </w:rPr>
        <w:t>日</w:t>
      </w:r>
    </w:p>
    <w:p>
      <w:pPr>
        <w:ind w:firstLine="320" w:firstLineChars="100"/>
        <w:rPr>
          <w:rFonts w:ascii="方正小标宋_GBK" w:hAnsi="Times New Roman" w:eastAsia="方正小标宋_GBK"/>
          <w:sz w:val="32"/>
          <w:szCs w:val="32"/>
        </w:rPr>
      </w:pPr>
    </w:p>
    <w:p>
      <w:pPr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新平县开展2019年“清废行动”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为深入贯彻习近平总书记关于长江经济带发展“共抓大保护，不搞大开发”的战略要求，扎实推进净土保卫战，严厉打击固体废物非法转移和倾倒等违法犯罪行为，</w:t>
      </w:r>
      <w:r>
        <w:rPr>
          <w:rFonts w:hint="eastAsia" w:ascii="Times New Roman" w:hAnsi="Times New Roman" w:eastAsia="方正仿宋_GBK"/>
          <w:sz w:val="32"/>
          <w:szCs w:val="32"/>
        </w:rPr>
        <w:t>按照省、市要求，新平县</w:t>
      </w:r>
      <w:r>
        <w:rPr>
          <w:rFonts w:ascii="Times New Roman" w:hAnsi="Times New Roman" w:eastAsia="方正仿宋_GBK"/>
          <w:sz w:val="32"/>
          <w:szCs w:val="32"/>
        </w:rPr>
        <w:t>深入开展“清废行动”。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</w:rPr>
        <w:t>一、工作开展情况</w:t>
      </w:r>
    </w:p>
    <w:p>
      <w:pPr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</w:rPr>
        <w:t>（一）工作部署情况。</w:t>
      </w:r>
      <w:r>
        <w:rPr>
          <w:rFonts w:hint="eastAsia" w:ascii="Times New Roman" w:hAnsi="Times New Roman" w:eastAsia="仿宋"/>
          <w:sz w:val="32"/>
        </w:rPr>
        <w:t>一是玉溪市生态环境局新平分局负责对疑似固废点位进行核查，环保部门领导积极对有关工作进行安排部署，组织核查人员对清废行动工作要点和“清废行动”APP操作等内容进行培训学习。二是按照</w:t>
      </w:r>
      <w:r>
        <w:rPr>
          <w:rFonts w:ascii="Times New Roman" w:hAnsi="Times New Roman" w:eastAsia="仿宋"/>
          <w:sz w:val="32"/>
        </w:rPr>
        <w:t>玉溪市</w:t>
      </w:r>
      <w:r>
        <w:rPr>
          <w:rFonts w:ascii="Times New Roman" w:hAnsi="Times New Roman" w:eastAsia="方正仿宋_GBK"/>
          <w:sz w:val="32"/>
          <w:szCs w:val="32"/>
        </w:rPr>
        <w:t>环境污染防治工作领导小组办公室下发</w:t>
      </w:r>
      <w:r>
        <w:rPr>
          <w:rFonts w:hint="eastAsia" w:ascii="Times New Roman" w:hAnsi="Times New Roman" w:eastAsia="方正仿宋_GBK"/>
          <w:sz w:val="32"/>
          <w:szCs w:val="32"/>
        </w:rPr>
        <w:t>的</w:t>
      </w:r>
      <w:r>
        <w:rPr>
          <w:rFonts w:ascii="Times New Roman" w:hAnsi="Times New Roman" w:eastAsia="方正仿宋_GBK"/>
          <w:sz w:val="32"/>
          <w:szCs w:val="32"/>
        </w:rPr>
        <w:t>《打击固体废物环境违法行为专项行动玉溪工作方案》</w:t>
      </w:r>
      <w:r>
        <w:rPr>
          <w:rFonts w:ascii="Times New Roman" w:hAnsi="Times New Roman" w:eastAsia="仿宋"/>
          <w:sz w:val="32"/>
        </w:rPr>
        <w:t>（玉污防办〔2019〕43号）</w:t>
      </w:r>
      <w:r>
        <w:rPr>
          <w:rFonts w:hint="eastAsia" w:ascii="Times New Roman" w:hAnsi="Times New Roman" w:eastAsia="仿宋"/>
          <w:sz w:val="32"/>
        </w:rPr>
        <w:t>要求，新平县</w:t>
      </w:r>
      <w:r>
        <w:rPr>
          <w:rFonts w:ascii="Times New Roman" w:hAnsi="Times New Roman" w:eastAsia="方正仿宋_GBK"/>
          <w:sz w:val="32"/>
          <w:szCs w:val="32"/>
        </w:rPr>
        <w:t>环境污染防治工作领导小组办公室</w:t>
      </w:r>
      <w:r>
        <w:rPr>
          <w:rFonts w:hint="eastAsia" w:ascii="Times New Roman" w:hAnsi="Times New Roman" w:eastAsia="方正仿宋_GBK"/>
          <w:sz w:val="32"/>
          <w:szCs w:val="32"/>
        </w:rPr>
        <w:t>制定了《关于印发新平县固体废物污染治理攻坚战工作方案的通知》（新</w:t>
      </w:r>
      <w:r>
        <w:rPr>
          <w:rFonts w:ascii="Times New Roman" w:hAnsi="Times New Roman" w:eastAsia="仿宋"/>
          <w:sz w:val="32"/>
        </w:rPr>
        <w:t>污防办〔2019〕4号</w:t>
      </w:r>
      <w:r>
        <w:rPr>
          <w:rFonts w:hint="eastAsia" w:ascii="Times New Roman" w:hAnsi="Times New Roman" w:eastAsia="方正仿宋_GBK"/>
          <w:sz w:val="32"/>
          <w:szCs w:val="32"/>
        </w:rPr>
        <w:t>），开始</w:t>
      </w:r>
      <w:r>
        <w:rPr>
          <w:rFonts w:ascii="Times New Roman" w:hAnsi="Times New Roman" w:eastAsia="方正仿宋_GBK"/>
          <w:sz w:val="32"/>
          <w:szCs w:val="32"/>
        </w:rPr>
        <w:t>打击固体废物环境违法行为专项行动（简称“清废行动”）。</w:t>
      </w:r>
      <w:r>
        <w:rPr>
          <w:rFonts w:hint="eastAsia" w:ascii="Times New Roman" w:hAnsi="Times New Roman" w:eastAsia="方正仿宋_GBK"/>
          <w:sz w:val="32"/>
          <w:szCs w:val="32"/>
        </w:rPr>
        <w:t>三是</w:t>
      </w:r>
      <w:r>
        <w:rPr>
          <w:rFonts w:ascii="Times New Roman" w:hAnsi="Times New Roman" w:eastAsia="方正仿宋_GBK"/>
          <w:sz w:val="32"/>
          <w:szCs w:val="32"/>
        </w:rPr>
        <w:t>对生态环境部以卫星遥感和无人机航拍影像解译为主、辅以“12369”环保举报和信访案件，交办疑似问题点位进行现场核实，并在清废行动APP中填报相关信息。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</w:rPr>
        <w:t>（二）工作推进情况。</w:t>
      </w:r>
      <w:r>
        <w:rPr>
          <w:rFonts w:ascii="Times New Roman" w:hAnsi="Times New Roman" w:eastAsia="仿宋"/>
          <w:sz w:val="32"/>
        </w:rPr>
        <w:t>截止目前,生态环境部向我</w:t>
      </w:r>
      <w:r>
        <w:rPr>
          <w:rFonts w:hint="eastAsia" w:ascii="Times New Roman" w:hAnsi="Times New Roman" w:eastAsia="仿宋"/>
          <w:sz w:val="32"/>
        </w:rPr>
        <w:t>县</w:t>
      </w:r>
      <w:r>
        <w:rPr>
          <w:rFonts w:ascii="Times New Roman" w:hAnsi="Times New Roman" w:eastAsia="仿宋"/>
          <w:sz w:val="32"/>
        </w:rPr>
        <w:t>交办了1批次，共</w:t>
      </w:r>
      <w:r>
        <w:rPr>
          <w:rFonts w:hint="eastAsia" w:ascii="Times New Roman" w:hAnsi="Times New Roman" w:eastAsia="仿宋"/>
          <w:sz w:val="32"/>
        </w:rPr>
        <w:t>6</w:t>
      </w:r>
      <w:r>
        <w:rPr>
          <w:rFonts w:ascii="Times New Roman" w:hAnsi="Times New Roman" w:eastAsia="仿宋"/>
          <w:sz w:val="32"/>
        </w:rPr>
        <w:t>个卫星遥感疑似问题点位，</w:t>
      </w:r>
      <w:r>
        <w:rPr>
          <w:rFonts w:ascii="Times New Roman" w:hAnsi="Times New Roman" w:eastAsia="仿宋_GB2312"/>
          <w:sz w:val="32"/>
          <w:szCs w:val="32"/>
        </w:rPr>
        <w:t>涉及</w:t>
      </w:r>
      <w:r>
        <w:rPr>
          <w:rFonts w:hint="eastAsia" w:ascii="Times New Roman" w:hAnsi="Times New Roman" w:eastAsia="仿宋_GB2312"/>
          <w:sz w:val="32"/>
          <w:szCs w:val="32"/>
        </w:rPr>
        <w:t>扬武、戛洒两个乡镇</w:t>
      </w:r>
      <w:r>
        <w:rPr>
          <w:rFonts w:ascii="Times New Roman" w:hAnsi="Times New Roman" w:eastAsia="仿宋_GB2312"/>
          <w:sz w:val="32"/>
          <w:szCs w:val="32"/>
        </w:rPr>
        <w:t>。收到问题清单后，</w:t>
      </w:r>
      <w:r>
        <w:rPr>
          <w:rFonts w:hint="eastAsia" w:ascii="Times New Roman" w:hAnsi="Times New Roman" w:eastAsia="仿宋_GB2312"/>
          <w:sz w:val="32"/>
          <w:szCs w:val="32"/>
        </w:rPr>
        <w:t>新平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县委、县政府</w:t>
      </w:r>
      <w:r>
        <w:rPr>
          <w:rFonts w:ascii="Times New Roman" w:hAnsi="Times New Roman" w:eastAsia="仿宋_GB2312"/>
          <w:sz w:val="32"/>
          <w:szCs w:val="32"/>
        </w:rPr>
        <w:t>高度重视，立即安排部署</w:t>
      </w:r>
      <w:r>
        <w:rPr>
          <w:rFonts w:hint="eastAsia" w:ascii="Times New Roman" w:hAnsi="Times New Roman" w:eastAsia="仿宋_GB2312"/>
          <w:sz w:val="32"/>
          <w:szCs w:val="32"/>
        </w:rPr>
        <w:t>，由环保部门进行核查，水利、农业农村、自然资源部等部门配合</w:t>
      </w:r>
      <w:r>
        <w:rPr>
          <w:rFonts w:ascii="Times New Roman" w:hAnsi="Times New Roman" w:eastAsia="仿宋_GB2312"/>
          <w:sz w:val="32"/>
          <w:szCs w:val="32"/>
        </w:rPr>
        <w:t>。经初步核查，生态环境部向我</w:t>
      </w:r>
      <w:r>
        <w:rPr>
          <w:rFonts w:hint="eastAsia" w:ascii="Times New Roman" w:hAnsi="Times New Roman" w:eastAsia="仿宋_GB2312"/>
          <w:sz w:val="32"/>
          <w:szCs w:val="32"/>
        </w:rPr>
        <w:t>县</w:t>
      </w:r>
      <w:r>
        <w:rPr>
          <w:rFonts w:ascii="Times New Roman" w:hAnsi="Times New Roman" w:eastAsia="仿宋_GB2312"/>
          <w:sz w:val="32"/>
          <w:szCs w:val="32"/>
        </w:rPr>
        <w:t>交办的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个卫星遥感疑似固体废物</w:t>
      </w:r>
      <w:r>
        <w:rPr>
          <w:rFonts w:hint="eastAsia" w:ascii="Times New Roman" w:hAnsi="Times New Roman" w:eastAsia="仿宋_GB2312"/>
          <w:sz w:val="32"/>
          <w:szCs w:val="32"/>
        </w:rPr>
        <w:t>点位已全部核查完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有5个属于企业生产原料堆场，1个属于产品堆场，均属于正常的物料堆存场地，没有发现问题点位，已在清废行动APP上完成信息填报。目前12369环保热线暂未接到有关固废的举报。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6"/>
        </w:rPr>
      </w:pPr>
      <w:r>
        <w:rPr>
          <w:rFonts w:hint="eastAsia" w:ascii="Times New Roman" w:hAnsi="Times New Roman" w:eastAsia="方正黑体_GBK"/>
          <w:sz w:val="32"/>
        </w:rPr>
        <w:t>二、信息公开情况。</w:t>
      </w:r>
      <w:r>
        <w:rPr>
          <w:rFonts w:ascii="Times New Roman" w:hAnsi="Times New Roman" w:eastAsia="仿宋_GB2312"/>
          <w:sz w:val="32"/>
        </w:rPr>
        <w:t>我</w:t>
      </w:r>
      <w:r>
        <w:rPr>
          <w:rFonts w:hint="eastAsia" w:ascii="Times New Roman" w:hAnsi="Times New Roman" w:eastAsia="仿宋_GB2312"/>
          <w:sz w:val="32"/>
        </w:rPr>
        <w:t>县</w:t>
      </w:r>
      <w:r>
        <w:rPr>
          <w:rFonts w:ascii="Times New Roman" w:hAnsi="Times New Roman" w:eastAsia="仿宋_GB2312"/>
          <w:sz w:val="32"/>
        </w:rPr>
        <w:t>在玉溪市政府信息公开网站已公开</w:t>
      </w:r>
      <w:r>
        <w:rPr>
          <w:rFonts w:hint="eastAsia" w:ascii="Times New Roman" w:hAnsi="Times New Roman" w:eastAsia="仿宋_GB2312"/>
          <w:sz w:val="32"/>
        </w:rPr>
        <w:t>清废行动统计表</w:t>
      </w:r>
      <w:r>
        <w:rPr>
          <w:rFonts w:ascii="Times New Roman" w:hAnsi="Times New Roman" w:eastAsia="仿宋_GB2312"/>
          <w:sz w:val="32"/>
        </w:rPr>
        <w:t>，已公开发布信息1条。</w:t>
      </w:r>
      <w:r>
        <w:rPr>
          <w:rFonts w:ascii="Times New Roman" w:hAnsi="Times New Roman" w:eastAsia="方正仿宋_GBK"/>
          <w:sz w:val="32"/>
          <w:szCs w:val="36"/>
        </w:rPr>
        <w:t>链接地址是：</w:t>
      </w:r>
      <w:r>
        <w:fldChar w:fldCharType="begin"/>
      </w:r>
      <w:r>
        <w:instrText xml:space="preserve"> HYPERLINK "http://xxgk.yuxi.gov.cn/xpxzfxxgk/xzcfxx02/20190701/1059189.html" </w:instrText>
      </w:r>
      <w:r>
        <w:fldChar w:fldCharType="separate"/>
      </w:r>
      <w:r>
        <w:rPr>
          <w:rStyle w:val="8"/>
          <w:rFonts w:hint="eastAsia" w:ascii="Times New Roman" w:hAnsi="Times New Roman" w:eastAsia="方正仿宋_GBK"/>
          <w:sz w:val="32"/>
          <w:szCs w:val="36"/>
        </w:rPr>
        <w:t>http://xxgk.yuxi.gov.cn/xpxzfxxgk/xzcfxx02/20190701/1059189.html</w:t>
      </w:r>
      <w:r>
        <w:rPr>
          <w:rStyle w:val="8"/>
          <w:rFonts w:hint="eastAsia" w:ascii="Times New Roman" w:hAnsi="Times New Roman" w:eastAsia="方正仿宋_GBK"/>
          <w:sz w:val="32"/>
          <w:szCs w:val="36"/>
        </w:rPr>
        <w:fldChar w:fldCharType="end"/>
      </w:r>
    </w:p>
    <w:p>
      <w:pPr>
        <w:spacing w:line="560" w:lineRule="exact"/>
        <w:rPr>
          <w:rFonts w:ascii="Times New Roman" w:hAnsi="Times New Roman" w:eastAsia="方正仿宋_GBK"/>
          <w:sz w:val="32"/>
          <w:szCs w:val="36"/>
        </w:rPr>
      </w:pPr>
    </w:p>
    <w:bookmarkEnd w:id="0"/>
    <w:sectPr>
      <w:footerReference r:id="rId3" w:type="default"/>
      <w:pgSz w:w="11906" w:h="16838"/>
      <w:pgMar w:top="1985" w:right="1418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2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4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83C8F"/>
    <w:rsid w:val="000A43B3"/>
    <w:rsid w:val="000B7248"/>
    <w:rsid w:val="000C3F14"/>
    <w:rsid w:val="000D11EE"/>
    <w:rsid w:val="00110B6D"/>
    <w:rsid w:val="001129D2"/>
    <w:rsid w:val="00123224"/>
    <w:rsid w:val="00172A27"/>
    <w:rsid w:val="001E191B"/>
    <w:rsid w:val="00236217"/>
    <w:rsid w:val="0027032C"/>
    <w:rsid w:val="0028538F"/>
    <w:rsid w:val="002E5D64"/>
    <w:rsid w:val="00325332"/>
    <w:rsid w:val="00365B6C"/>
    <w:rsid w:val="0037628D"/>
    <w:rsid w:val="003958F6"/>
    <w:rsid w:val="003B56E3"/>
    <w:rsid w:val="00401463"/>
    <w:rsid w:val="00415B04"/>
    <w:rsid w:val="0045138A"/>
    <w:rsid w:val="004928F1"/>
    <w:rsid w:val="00495C5D"/>
    <w:rsid w:val="004A622A"/>
    <w:rsid w:val="004C4D04"/>
    <w:rsid w:val="004D6BF2"/>
    <w:rsid w:val="00513BD8"/>
    <w:rsid w:val="005E0BB5"/>
    <w:rsid w:val="00620BB8"/>
    <w:rsid w:val="006435CF"/>
    <w:rsid w:val="00674692"/>
    <w:rsid w:val="00684B04"/>
    <w:rsid w:val="00691BDB"/>
    <w:rsid w:val="006B0C9C"/>
    <w:rsid w:val="006F583D"/>
    <w:rsid w:val="00733535"/>
    <w:rsid w:val="007736BE"/>
    <w:rsid w:val="00802E93"/>
    <w:rsid w:val="008A77A8"/>
    <w:rsid w:val="008E065C"/>
    <w:rsid w:val="008E6FB5"/>
    <w:rsid w:val="00903F16"/>
    <w:rsid w:val="00907EE8"/>
    <w:rsid w:val="00996CF3"/>
    <w:rsid w:val="00A05861"/>
    <w:rsid w:val="00A24AB1"/>
    <w:rsid w:val="00A30B06"/>
    <w:rsid w:val="00A95720"/>
    <w:rsid w:val="00AB601F"/>
    <w:rsid w:val="00AC4298"/>
    <w:rsid w:val="00AF09CD"/>
    <w:rsid w:val="00B87216"/>
    <w:rsid w:val="00BB7D16"/>
    <w:rsid w:val="00BD2318"/>
    <w:rsid w:val="00BE1F93"/>
    <w:rsid w:val="00C3756D"/>
    <w:rsid w:val="00C90EDE"/>
    <w:rsid w:val="00C95417"/>
    <w:rsid w:val="00CA59A8"/>
    <w:rsid w:val="00CD223A"/>
    <w:rsid w:val="00D60BA2"/>
    <w:rsid w:val="00D95AFD"/>
    <w:rsid w:val="00DD59A7"/>
    <w:rsid w:val="00E31EE6"/>
    <w:rsid w:val="00E87C90"/>
    <w:rsid w:val="00EC4EC1"/>
    <w:rsid w:val="00EF78A7"/>
    <w:rsid w:val="00F031E8"/>
    <w:rsid w:val="00F12B42"/>
    <w:rsid w:val="016930B3"/>
    <w:rsid w:val="03430C8A"/>
    <w:rsid w:val="05FC0A10"/>
    <w:rsid w:val="0A4B465C"/>
    <w:rsid w:val="0AEC534F"/>
    <w:rsid w:val="0B962ABB"/>
    <w:rsid w:val="0BE13F73"/>
    <w:rsid w:val="0D83751D"/>
    <w:rsid w:val="16C1193A"/>
    <w:rsid w:val="1BB07424"/>
    <w:rsid w:val="1D3A00F5"/>
    <w:rsid w:val="1F683B4E"/>
    <w:rsid w:val="21166FAC"/>
    <w:rsid w:val="23E668B3"/>
    <w:rsid w:val="25166989"/>
    <w:rsid w:val="274237DA"/>
    <w:rsid w:val="30DF1B5A"/>
    <w:rsid w:val="31461B0C"/>
    <w:rsid w:val="3281047F"/>
    <w:rsid w:val="34584B67"/>
    <w:rsid w:val="3B0D510F"/>
    <w:rsid w:val="3CC5432C"/>
    <w:rsid w:val="43A9424A"/>
    <w:rsid w:val="43B83F38"/>
    <w:rsid w:val="459675DA"/>
    <w:rsid w:val="47AB1D8B"/>
    <w:rsid w:val="488341A8"/>
    <w:rsid w:val="4D346E10"/>
    <w:rsid w:val="53251077"/>
    <w:rsid w:val="56852712"/>
    <w:rsid w:val="58777621"/>
    <w:rsid w:val="599B11F4"/>
    <w:rsid w:val="5EA8534A"/>
    <w:rsid w:val="60507EBC"/>
    <w:rsid w:val="63841B75"/>
    <w:rsid w:val="67E3160B"/>
    <w:rsid w:val="6D515BF3"/>
    <w:rsid w:val="6D9B1D18"/>
    <w:rsid w:val="6F4E74AE"/>
    <w:rsid w:val="70265D40"/>
    <w:rsid w:val="753A57A8"/>
    <w:rsid w:val="75911F98"/>
    <w:rsid w:val="7AFB1025"/>
    <w:rsid w:val="7C7771E6"/>
    <w:rsid w:val="7E98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连接符: 肘形 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800080" w:themeColor="followedHyperlink"/>
      <w:u w:val="single"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</Words>
  <Characters>805</Characters>
  <Lines>6</Lines>
  <Paragraphs>1</Paragraphs>
  <TotalTime>123</TotalTime>
  <ScaleCrop>false</ScaleCrop>
  <LinksUpToDate>false</LinksUpToDate>
  <CharactersWithSpaces>945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翼下之风</cp:lastModifiedBy>
  <cp:lastPrinted>2019-07-01T06:35:00Z</cp:lastPrinted>
  <dcterms:modified xsi:type="dcterms:W3CDTF">2022-02-24T15:38:40Z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BD917E9B38B74815A358ED42E57C1208</vt:lpwstr>
  </property>
</Properties>
</file>