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37" w:rsidRPr="00250E1F" w:rsidRDefault="00414D37" w:rsidP="007647BC">
      <w:pPr>
        <w:spacing w:line="560" w:lineRule="exact"/>
        <w:jc w:val="center"/>
        <w:rPr>
          <w:sz w:val="36"/>
        </w:rPr>
      </w:pPr>
    </w:p>
    <w:p w:rsidR="00414D37" w:rsidRPr="00250E1F" w:rsidRDefault="00414D37" w:rsidP="007647BC">
      <w:pPr>
        <w:spacing w:line="560" w:lineRule="exact"/>
        <w:jc w:val="center"/>
        <w:rPr>
          <w:sz w:val="36"/>
        </w:rPr>
      </w:pPr>
    </w:p>
    <w:p w:rsidR="00414D37" w:rsidRPr="00250E1F" w:rsidRDefault="00414D37" w:rsidP="007647BC">
      <w:pPr>
        <w:spacing w:line="560" w:lineRule="exact"/>
        <w:jc w:val="center"/>
        <w:rPr>
          <w:sz w:val="36"/>
        </w:rPr>
      </w:pPr>
    </w:p>
    <w:p w:rsidR="00414D37" w:rsidRPr="00250E1F" w:rsidRDefault="00414D37" w:rsidP="007647BC">
      <w:pPr>
        <w:spacing w:line="560" w:lineRule="exact"/>
        <w:jc w:val="center"/>
        <w:rPr>
          <w:sz w:val="32"/>
        </w:rPr>
      </w:pPr>
    </w:p>
    <w:p w:rsidR="00414D37" w:rsidRPr="00250E1F" w:rsidRDefault="00414D37" w:rsidP="007647BC">
      <w:pPr>
        <w:spacing w:line="560" w:lineRule="exact"/>
        <w:jc w:val="center"/>
        <w:rPr>
          <w:sz w:val="32"/>
        </w:rPr>
      </w:pPr>
    </w:p>
    <w:p w:rsidR="00414D37" w:rsidRPr="00250E1F" w:rsidRDefault="00414D37" w:rsidP="007647BC">
      <w:pPr>
        <w:spacing w:line="560" w:lineRule="exact"/>
        <w:jc w:val="center"/>
        <w:rPr>
          <w:sz w:val="48"/>
        </w:rPr>
      </w:pPr>
    </w:p>
    <w:p w:rsidR="00414D37" w:rsidRPr="00250E1F" w:rsidRDefault="00414D37" w:rsidP="007647BC">
      <w:pPr>
        <w:spacing w:line="560" w:lineRule="exact"/>
        <w:jc w:val="center"/>
        <w:rPr>
          <w:sz w:val="48"/>
        </w:rPr>
      </w:pPr>
    </w:p>
    <w:p w:rsidR="00414D37" w:rsidRPr="00250E1F" w:rsidRDefault="00414D37" w:rsidP="007647BC">
      <w:pPr>
        <w:spacing w:line="560" w:lineRule="exact"/>
        <w:jc w:val="center"/>
        <w:rPr>
          <w:sz w:val="48"/>
        </w:rPr>
      </w:pPr>
    </w:p>
    <w:p w:rsidR="00414D37" w:rsidRPr="00250E1F" w:rsidRDefault="00740C50" w:rsidP="007647BC">
      <w:pPr>
        <w:spacing w:line="560" w:lineRule="exact"/>
        <w:ind w:firstLineChars="900" w:firstLine="2880"/>
        <w:rPr>
          <w:rFonts w:eastAsia="方正仿宋_GBK"/>
          <w:sz w:val="36"/>
        </w:rPr>
      </w:pPr>
      <w:r w:rsidRPr="00250E1F">
        <w:rPr>
          <w:rFonts w:eastAsia="方正仿宋_GBK" w:hAnsi="方正仿宋_GBK"/>
          <w:color w:val="000000"/>
          <w:sz w:val="32"/>
        </w:rPr>
        <w:t>玉环新局审〔</w:t>
      </w:r>
      <w:r w:rsidRPr="00250E1F">
        <w:rPr>
          <w:rFonts w:eastAsia="方正仿宋_GBK"/>
          <w:color w:val="000000"/>
          <w:sz w:val="32"/>
        </w:rPr>
        <w:t>202</w:t>
      </w:r>
      <w:r w:rsidR="00324905" w:rsidRPr="00250E1F">
        <w:rPr>
          <w:rFonts w:eastAsia="方正仿宋_GBK"/>
          <w:color w:val="000000"/>
          <w:sz w:val="32"/>
        </w:rPr>
        <w:t>2</w:t>
      </w:r>
      <w:r w:rsidRPr="00250E1F">
        <w:rPr>
          <w:rFonts w:eastAsia="方正仿宋_GBK" w:hAnsi="方正仿宋_GBK"/>
          <w:color w:val="000000"/>
          <w:sz w:val="32"/>
        </w:rPr>
        <w:t>〕</w:t>
      </w:r>
      <w:r w:rsidR="00093A0C">
        <w:rPr>
          <w:rFonts w:eastAsia="方正仿宋_GBK" w:hAnsi="方正仿宋_GBK" w:hint="eastAsia"/>
          <w:color w:val="000000"/>
          <w:sz w:val="32"/>
        </w:rPr>
        <w:t>5</w:t>
      </w:r>
      <w:r w:rsidRPr="00250E1F">
        <w:rPr>
          <w:rFonts w:eastAsia="方正仿宋_GBK" w:hAnsi="方正仿宋_GBK"/>
          <w:color w:val="000000"/>
          <w:sz w:val="32"/>
        </w:rPr>
        <w:t>号</w:t>
      </w:r>
    </w:p>
    <w:p w:rsidR="00414D37" w:rsidRPr="00250E1F" w:rsidRDefault="00414D37" w:rsidP="007647BC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:rsidR="00414D37" w:rsidRPr="00250E1F" w:rsidRDefault="00414D37" w:rsidP="007647BC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:rsidR="00250E1F" w:rsidRPr="00250E1F" w:rsidRDefault="00250E1F" w:rsidP="007647BC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 w:rsidRPr="00250E1F">
        <w:rPr>
          <w:rFonts w:eastAsia="方正小标宋_GBK"/>
          <w:kern w:val="0"/>
          <w:sz w:val="44"/>
          <w:szCs w:val="44"/>
        </w:rPr>
        <w:t>玉溪市生态环境局新平分局</w:t>
      </w:r>
    </w:p>
    <w:p w:rsidR="00414D37" w:rsidRPr="00250E1F" w:rsidRDefault="00740C50" w:rsidP="007647BC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 w:rsidRPr="00250E1F">
        <w:rPr>
          <w:rFonts w:eastAsia="方正小标宋_GBK"/>
          <w:kern w:val="0"/>
          <w:sz w:val="44"/>
          <w:szCs w:val="44"/>
        </w:rPr>
        <w:t>关于</w:t>
      </w:r>
      <w:r w:rsidR="00324905" w:rsidRPr="00250E1F">
        <w:rPr>
          <w:rFonts w:eastAsia="方正小标宋_GBK"/>
          <w:kern w:val="0"/>
          <w:sz w:val="44"/>
          <w:szCs w:val="44"/>
        </w:rPr>
        <w:t>新平县</w:t>
      </w:r>
      <w:r w:rsidR="0010370D" w:rsidRPr="00250E1F">
        <w:rPr>
          <w:rFonts w:eastAsia="方正小标宋_GBK"/>
          <w:kern w:val="0"/>
          <w:sz w:val="44"/>
          <w:szCs w:val="44"/>
        </w:rPr>
        <w:t>老城片区综合开发建设</w:t>
      </w:r>
      <w:r w:rsidR="00324905" w:rsidRPr="00250E1F">
        <w:rPr>
          <w:rFonts w:eastAsia="方正小标宋_GBK"/>
          <w:kern w:val="0"/>
          <w:sz w:val="44"/>
          <w:szCs w:val="44"/>
        </w:rPr>
        <w:t>项目</w:t>
      </w:r>
      <w:r w:rsidR="0010370D" w:rsidRPr="00250E1F">
        <w:rPr>
          <w:rFonts w:eastAsia="方正小标宋_GBK"/>
          <w:kern w:val="0"/>
          <w:sz w:val="44"/>
          <w:szCs w:val="44"/>
        </w:rPr>
        <w:t>（三期）</w:t>
      </w:r>
      <w:r w:rsidRPr="00250E1F">
        <w:rPr>
          <w:rFonts w:eastAsia="方正小标宋_GBK"/>
          <w:kern w:val="0"/>
          <w:sz w:val="44"/>
          <w:szCs w:val="44"/>
        </w:rPr>
        <w:t>环境影响报告</w:t>
      </w:r>
      <w:r w:rsidR="00324905" w:rsidRPr="00250E1F">
        <w:rPr>
          <w:rFonts w:eastAsia="方正小标宋_GBK"/>
          <w:kern w:val="0"/>
          <w:sz w:val="44"/>
          <w:szCs w:val="44"/>
        </w:rPr>
        <w:t>表</w:t>
      </w:r>
      <w:r w:rsidRPr="00250E1F">
        <w:rPr>
          <w:rFonts w:eastAsia="方正小标宋_GBK"/>
          <w:kern w:val="0"/>
          <w:sz w:val="44"/>
          <w:szCs w:val="44"/>
        </w:rPr>
        <w:t>的批复</w:t>
      </w:r>
    </w:p>
    <w:p w:rsidR="00414D37" w:rsidRPr="00250E1F" w:rsidRDefault="00414D37" w:rsidP="007647BC">
      <w:pPr>
        <w:spacing w:line="560" w:lineRule="exact"/>
        <w:jc w:val="center"/>
        <w:rPr>
          <w:rFonts w:eastAsia="方正小标宋简体"/>
          <w:b/>
          <w:bCs/>
          <w:kern w:val="0"/>
          <w:sz w:val="44"/>
          <w:szCs w:val="44"/>
        </w:rPr>
      </w:pPr>
    </w:p>
    <w:p w:rsidR="00414D37" w:rsidRPr="00250E1F" w:rsidRDefault="0010370D" w:rsidP="007647BC">
      <w:pPr>
        <w:snapToGrid w:val="0"/>
        <w:spacing w:line="560" w:lineRule="exact"/>
        <w:jc w:val="left"/>
        <w:rPr>
          <w:rFonts w:eastAsia="方正仿宋_GBK"/>
          <w:bCs/>
          <w:kern w:val="0"/>
          <w:sz w:val="32"/>
          <w:szCs w:val="32"/>
        </w:rPr>
      </w:pPr>
      <w:r w:rsidRPr="00250E1F">
        <w:rPr>
          <w:rFonts w:eastAsia="方正仿宋_GBK" w:hAnsi="方正仿宋_GBK"/>
          <w:bCs/>
          <w:kern w:val="0"/>
          <w:sz w:val="32"/>
          <w:szCs w:val="32"/>
        </w:rPr>
        <w:t>新平县城镇建设投资</w:t>
      </w:r>
      <w:r w:rsidR="00324905" w:rsidRPr="00250E1F">
        <w:rPr>
          <w:rFonts w:eastAsia="方正仿宋_GBK" w:hAnsi="方正仿宋_GBK"/>
          <w:bCs/>
          <w:kern w:val="0"/>
          <w:sz w:val="32"/>
          <w:szCs w:val="32"/>
        </w:rPr>
        <w:t>有限公司</w:t>
      </w:r>
      <w:r w:rsidR="002008DB">
        <w:rPr>
          <w:rFonts w:eastAsia="方正仿宋_GBK" w:hint="eastAsia"/>
          <w:bCs/>
          <w:kern w:val="0"/>
          <w:sz w:val="32"/>
          <w:szCs w:val="32"/>
        </w:rPr>
        <w:t>：</w:t>
      </w:r>
    </w:p>
    <w:p w:rsidR="00414D37" w:rsidRPr="00250E1F" w:rsidRDefault="00740C50" w:rsidP="007647BC">
      <w:pPr>
        <w:spacing w:line="560" w:lineRule="exact"/>
        <w:rPr>
          <w:rFonts w:eastAsia="方正仿宋_GBK"/>
          <w:bCs/>
          <w:kern w:val="0"/>
          <w:sz w:val="32"/>
          <w:szCs w:val="32"/>
        </w:rPr>
      </w:pPr>
      <w:r w:rsidRPr="00250E1F">
        <w:rPr>
          <w:rFonts w:eastAsia="方正仿宋_GBK"/>
          <w:bCs/>
          <w:kern w:val="0"/>
          <w:sz w:val="32"/>
          <w:szCs w:val="32"/>
        </w:rPr>
        <w:t xml:space="preserve">    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你</w:t>
      </w:r>
      <w:r w:rsidR="00AA4B4D" w:rsidRPr="00250E1F">
        <w:rPr>
          <w:rFonts w:eastAsia="方正仿宋_GBK" w:hAnsi="方正仿宋_GBK"/>
          <w:bCs/>
          <w:kern w:val="0"/>
          <w:sz w:val="32"/>
          <w:szCs w:val="32"/>
        </w:rPr>
        <w:t>公司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委托</w:t>
      </w:r>
      <w:r w:rsidR="0010370D" w:rsidRPr="00250E1F">
        <w:rPr>
          <w:rFonts w:eastAsia="方正仿宋_GBK" w:hAnsi="方正仿宋_GBK"/>
          <w:bCs/>
          <w:kern w:val="0"/>
          <w:sz w:val="32"/>
          <w:szCs w:val="32"/>
        </w:rPr>
        <w:t>云南欣驰环保科技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有限公司编制的《</w:t>
      </w:r>
      <w:r w:rsidR="0010370D" w:rsidRPr="00250E1F">
        <w:rPr>
          <w:rFonts w:eastAsia="方正仿宋_GBK" w:hAnsi="方正仿宋_GBK"/>
          <w:bCs/>
          <w:kern w:val="0"/>
          <w:sz w:val="32"/>
          <w:szCs w:val="32"/>
        </w:rPr>
        <w:t>新平县老城片区综合开发建设</w:t>
      </w:r>
      <w:r w:rsidR="005D51FF" w:rsidRPr="00250E1F">
        <w:rPr>
          <w:rFonts w:eastAsia="方正仿宋_GBK" w:hAnsi="方正仿宋_GBK"/>
          <w:bCs/>
          <w:kern w:val="0"/>
          <w:sz w:val="32"/>
          <w:szCs w:val="32"/>
        </w:rPr>
        <w:t>项目</w:t>
      </w:r>
      <w:r w:rsidR="0010370D" w:rsidRPr="00250E1F">
        <w:rPr>
          <w:rFonts w:eastAsia="方正仿宋_GBK" w:hAnsi="方正仿宋_GBK"/>
          <w:bCs/>
          <w:kern w:val="0"/>
          <w:sz w:val="32"/>
          <w:szCs w:val="32"/>
        </w:rPr>
        <w:t>（三期）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环境影响</w:t>
      </w:r>
      <w:r w:rsidR="00AA4B4D" w:rsidRPr="00250E1F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》（以下简称《</w:t>
      </w:r>
      <w:r w:rsidR="00AA4B4D" w:rsidRPr="00250E1F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》）及项目报批申请等</w:t>
      </w:r>
      <w:r w:rsidR="00701D04">
        <w:rPr>
          <w:rFonts w:eastAsia="方正仿宋_GBK" w:hAnsi="方正仿宋_GBK" w:hint="eastAsia"/>
          <w:bCs/>
          <w:kern w:val="0"/>
          <w:sz w:val="32"/>
          <w:szCs w:val="32"/>
        </w:rPr>
        <w:t>材料已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收悉</w:t>
      </w:r>
      <w:r w:rsidR="009A2B01">
        <w:rPr>
          <w:rFonts w:eastAsia="方正仿宋_GBK" w:hAnsi="方正仿宋_GBK" w:hint="eastAsia"/>
          <w:bCs/>
          <w:kern w:val="0"/>
          <w:sz w:val="32"/>
          <w:szCs w:val="32"/>
        </w:rPr>
        <w:t>。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经我局建设项目环境影响评价审查委员会审查，</w:t>
      </w:r>
      <w:r w:rsidR="00701D04">
        <w:rPr>
          <w:rFonts w:eastAsia="方正仿宋_GBK" w:hAnsi="方正仿宋_GBK" w:hint="eastAsia"/>
          <w:bCs/>
          <w:kern w:val="0"/>
          <w:sz w:val="32"/>
          <w:szCs w:val="32"/>
        </w:rPr>
        <w:t>批复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如下：</w:t>
      </w:r>
    </w:p>
    <w:p w:rsidR="00414D37" w:rsidRPr="00250E1F" w:rsidRDefault="00740C50" w:rsidP="007647BC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一、根据《</w:t>
      </w:r>
      <w:r w:rsidR="00AA4B4D" w:rsidRPr="00250E1F">
        <w:rPr>
          <w:rFonts w:eastAsia="方正仿宋_GBK"/>
          <w:bCs/>
          <w:sz w:val="32"/>
          <w:szCs w:val="32"/>
        </w:rPr>
        <w:t>报告表</w:t>
      </w:r>
      <w:r w:rsidRPr="00250E1F">
        <w:rPr>
          <w:rFonts w:eastAsia="方正仿宋_GBK"/>
          <w:bCs/>
          <w:sz w:val="32"/>
          <w:szCs w:val="32"/>
        </w:rPr>
        <w:t>》结论、技术评审意见，原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则同</w:t>
      </w:r>
      <w:r w:rsidR="005721A7" w:rsidRPr="00250E1F">
        <w:rPr>
          <w:rFonts w:eastAsia="方正仿宋_GBK" w:hAnsi="方正仿宋_GBK"/>
          <w:bCs/>
          <w:kern w:val="0"/>
          <w:sz w:val="32"/>
          <w:szCs w:val="32"/>
        </w:rPr>
        <w:t>新平县老城片区综合开发建设项目（三期）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按《</w:t>
      </w:r>
      <w:r w:rsidR="00AA4B4D" w:rsidRPr="00250E1F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》中所述的内容、性质、规模、地</w:t>
      </w:r>
      <w:r w:rsidRPr="00250E1F">
        <w:rPr>
          <w:rFonts w:eastAsia="方正仿宋_GBK"/>
          <w:bCs/>
          <w:sz w:val="32"/>
          <w:szCs w:val="32"/>
        </w:rPr>
        <w:t>点和环境保护对策措施进行项目建设。报批的《</w:t>
      </w:r>
      <w:r w:rsidR="00AA4B4D" w:rsidRPr="00250E1F">
        <w:rPr>
          <w:rFonts w:eastAsia="方正仿宋_GBK"/>
          <w:bCs/>
          <w:sz w:val="32"/>
          <w:szCs w:val="32"/>
        </w:rPr>
        <w:t>报</w:t>
      </w:r>
      <w:r w:rsidR="00AA4B4D" w:rsidRPr="00250E1F">
        <w:rPr>
          <w:rFonts w:eastAsia="方正仿宋_GBK"/>
          <w:bCs/>
          <w:sz w:val="32"/>
          <w:szCs w:val="32"/>
        </w:rPr>
        <w:lastRenderedPageBreak/>
        <w:t>告表</w:t>
      </w:r>
      <w:r w:rsidRPr="00250E1F">
        <w:rPr>
          <w:rFonts w:eastAsia="方正仿宋_GBK"/>
          <w:bCs/>
          <w:sz w:val="32"/>
          <w:szCs w:val="32"/>
        </w:rPr>
        <w:t>》经批复后可作为该项目设计、建设、竣工环境保护验收及日常运行管理的依据。</w:t>
      </w:r>
    </w:p>
    <w:p w:rsidR="00FD7F4F" w:rsidRPr="00250E1F" w:rsidRDefault="00740C50" w:rsidP="007647BC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二、</w:t>
      </w:r>
      <w:r w:rsidR="005721A7" w:rsidRPr="00250E1F">
        <w:rPr>
          <w:rFonts w:eastAsia="方正仿宋_GBK"/>
          <w:bCs/>
          <w:sz w:val="32"/>
          <w:szCs w:val="32"/>
        </w:rPr>
        <w:t>该项目位于云南省新平县城老城片区，属于《新平县老城片区综合开发建设项目修建性详细规划</w:t>
      </w:r>
      <w:r w:rsidR="005721A7" w:rsidRPr="00250E1F">
        <w:rPr>
          <w:rFonts w:eastAsia="方正仿宋_GBK"/>
          <w:bCs/>
          <w:sz w:val="32"/>
          <w:szCs w:val="32"/>
        </w:rPr>
        <w:t>-</w:t>
      </w:r>
      <w:r w:rsidR="005721A7" w:rsidRPr="00250E1F">
        <w:rPr>
          <w:rFonts w:eastAsia="方正仿宋_GBK"/>
          <w:bCs/>
          <w:sz w:val="32"/>
          <w:szCs w:val="32"/>
        </w:rPr>
        <w:t>优化调整方案》中的三期，</w:t>
      </w:r>
      <w:r w:rsidR="009A2B01">
        <w:rPr>
          <w:rFonts w:eastAsia="方正仿宋_GBK" w:hint="eastAsia"/>
          <w:bCs/>
          <w:sz w:val="32"/>
          <w:szCs w:val="32"/>
        </w:rPr>
        <w:t>在</w:t>
      </w:r>
      <w:r w:rsidR="005721A7" w:rsidRPr="00250E1F">
        <w:rPr>
          <w:rFonts w:eastAsia="方正仿宋_GBK"/>
          <w:bCs/>
          <w:sz w:val="32"/>
          <w:szCs w:val="32"/>
        </w:rPr>
        <w:t>城市规划范围内</w:t>
      </w:r>
      <w:r w:rsidR="00FD7F4F" w:rsidRPr="00250E1F">
        <w:rPr>
          <w:rFonts w:eastAsia="方正仿宋_GBK"/>
          <w:bCs/>
          <w:sz w:val="32"/>
          <w:szCs w:val="32"/>
        </w:rPr>
        <w:t>。项目于</w:t>
      </w:r>
      <w:r w:rsidR="00FD7F4F" w:rsidRPr="00250E1F">
        <w:rPr>
          <w:rFonts w:eastAsia="方正仿宋_GBK"/>
          <w:bCs/>
          <w:sz w:val="32"/>
          <w:szCs w:val="32"/>
        </w:rPr>
        <w:t>2020</w:t>
      </w:r>
      <w:r w:rsidR="00FD7F4F" w:rsidRPr="00250E1F">
        <w:rPr>
          <w:rFonts w:eastAsia="方正仿宋_GBK"/>
          <w:bCs/>
          <w:sz w:val="32"/>
          <w:szCs w:val="32"/>
        </w:rPr>
        <w:t>年</w:t>
      </w:r>
      <w:r w:rsidR="005721A7" w:rsidRPr="00250E1F">
        <w:rPr>
          <w:rFonts w:eastAsia="方正仿宋_GBK"/>
          <w:bCs/>
          <w:sz w:val="32"/>
          <w:szCs w:val="32"/>
        </w:rPr>
        <w:t>9</w:t>
      </w:r>
      <w:r w:rsidR="00FD7F4F" w:rsidRPr="00250E1F">
        <w:rPr>
          <w:rFonts w:eastAsia="方正仿宋_GBK"/>
          <w:bCs/>
          <w:sz w:val="32"/>
          <w:szCs w:val="32"/>
        </w:rPr>
        <w:t>月</w:t>
      </w:r>
      <w:r w:rsidR="005721A7" w:rsidRPr="00250E1F">
        <w:rPr>
          <w:rFonts w:eastAsia="方正仿宋_GBK"/>
          <w:bCs/>
          <w:sz w:val="32"/>
          <w:szCs w:val="32"/>
        </w:rPr>
        <w:t>30</w:t>
      </w:r>
      <w:r w:rsidR="00FD7F4F" w:rsidRPr="00250E1F">
        <w:rPr>
          <w:rFonts w:eastAsia="方正仿宋_GBK"/>
          <w:bCs/>
          <w:sz w:val="32"/>
          <w:szCs w:val="32"/>
        </w:rPr>
        <w:t>日取得新平县发展和改革局出具的《</w:t>
      </w:r>
      <w:r w:rsidR="005721A7" w:rsidRPr="00250E1F">
        <w:rPr>
          <w:rFonts w:eastAsia="方正仿宋_GBK"/>
          <w:bCs/>
          <w:sz w:val="32"/>
          <w:szCs w:val="32"/>
        </w:rPr>
        <w:t>新平县发展和改革局关于新平县老城片区综合开发建设项目（三期）</w:t>
      </w:r>
      <w:r w:rsidR="004133D2" w:rsidRPr="00250E1F">
        <w:rPr>
          <w:rFonts w:eastAsia="方正仿宋_GBK"/>
          <w:bCs/>
          <w:sz w:val="32"/>
          <w:szCs w:val="32"/>
        </w:rPr>
        <w:t>可行性研究报告的批复</w:t>
      </w:r>
      <w:r w:rsidR="00FD7F4F" w:rsidRPr="00250E1F">
        <w:rPr>
          <w:rFonts w:eastAsia="方正仿宋_GBK"/>
          <w:bCs/>
          <w:sz w:val="32"/>
          <w:szCs w:val="32"/>
        </w:rPr>
        <w:t>》</w:t>
      </w:r>
      <w:r w:rsidR="00750308" w:rsidRPr="00250E1F">
        <w:rPr>
          <w:rFonts w:eastAsia="方正仿宋_GBK"/>
          <w:bCs/>
          <w:sz w:val="32"/>
          <w:szCs w:val="32"/>
        </w:rPr>
        <w:t>（新发改投资〔</w:t>
      </w:r>
      <w:r w:rsidR="00750308" w:rsidRPr="00250E1F">
        <w:rPr>
          <w:rFonts w:eastAsia="方正仿宋_GBK"/>
          <w:bCs/>
          <w:sz w:val="32"/>
          <w:szCs w:val="32"/>
        </w:rPr>
        <w:t>2020</w:t>
      </w:r>
      <w:r w:rsidR="00750308" w:rsidRPr="00250E1F">
        <w:rPr>
          <w:rFonts w:eastAsia="方正仿宋_GBK"/>
          <w:bCs/>
          <w:sz w:val="32"/>
          <w:szCs w:val="32"/>
        </w:rPr>
        <w:t>〕</w:t>
      </w:r>
      <w:r w:rsidR="00750308" w:rsidRPr="00250E1F">
        <w:rPr>
          <w:rFonts w:eastAsia="方正仿宋_GBK"/>
          <w:bCs/>
          <w:sz w:val="32"/>
          <w:szCs w:val="32"/>
        </w:rPr>
        <w:t>101</w:t>
      </w:r>
      <w:r w:rsidR="00750308" w:rsidRPr="00250E1F">
        <w:rPr>
          <w:rFonts w:eastAsia="方正仿宋_GBK"/>
          <w:bCs/>
          <w:sz w:val="32"/>
          <w:szCs w:val="32"/>
        </w:rPr>
        <w:t>号）</w:t>
      </w:r>
      <w:r w:rsidR="00FD7F4F" w:rsidRPr="00250E1F">
        <w:rPr>
          <w:rFonts w:eastAsia="方正仿宋_GBK"/>
          <w:bCs/>
          <w:sz w:val="32"/>
          <w:szCs w:val="32"/>
        </w:rPr>
        <w:t>。建设性质为新建。项目</w:t>
      </w:r>
      <w:r w:rsidR="004133D2" w:rsidRPr="00250E1F">
        <w:rPr>
          <w:rFonts w:eastAsia="方正仿宋_GBK"/>
          <w:bCs/>
          <w:sz w:val="32"/>
          <w:szCs w:val="32"/>
        </w:rPr>
        <w:t>规划用地面积</w:t>
      </w:r>
      <w:r w:rsidR="004133D2" w:rsidRPr="00250E1F">
        <w:rPr>
          <w:rFonts w:eastAsia="方正仿宋_GBK"/>
          <w:bCs/>
          <w:sz w:val="32"/>
          <w:szCs w:val="32"/>
        </w:rPr>
        <w:t>61290</w:t>
      </w:r>
      <w:r w:rsidR="004133D2" w:rsidRPr="00250E1F">
        <w:rPr>
          <w:rFonts w:eastAsia="方正仿宋_GBK"/>
          <w:bCs/>
          <w:sz w:val="32"/>
          <w:szCs w:val="32"/>
        </w:rPr>
        <w:t>平方米（</w:t>
      </w:r>
      <w:r w:rsidR="004133D2" w:rsidRPr="00250E1F">
        <w:rPr>
          <w:rFonts w:eastAsia="方正仿宋_GBK"/>
          <w:bCs/>
          <w:sz w:val="32"/>
          <w:szCs w:val="32"/>
        </w:rPr>
        <w:t>91.94</w:t>
      </w:r>
      <w:r w:rsidR="004133D2" w:rsidRPr="00250E1F">
        <w:rPr>
          <w:rFonts w:eastAsia="方正仿宋_GBK"/>
          <w:bCs/>
          <w:sz w:val="32"/>
          <w:szCs w:val="32"/>
        </w:rPr>
        <w:t>亩），建筑占地面积</w:t>
      </w:r>
      <w:r w:rsidR="004133D2" w:rsidRPr="00250E1F">
        <w:rPr>
          <w:rFonts w:eastAsia="方正仿宋_GBK"/>
          <w:bCs/>
          <w:sz w:val="32"/>
          <w:szCs w:val="32"/>
        </w:rPr>
        <w:t>23030.16</w:t>
      </w:r>
      <w:r w:rsidR="004133D2" w:rsidRPr="00250E1F">
        <w:rPr>
          <w:rFonts w:eastAsia="方正仿宋_GBK"/>
          <w:bCs/>
          <w:sz w:val="32"/>
          <w:szCs w:val="32"/>
        </w:rPr>
        <w:t>平方米，总建筑面积</w:t>
      </w:r>
      <w:r w:rsidR="004133D2" w:rsidRPr="00250E1F">
        <w:rPr>
          <w:rFonts w:eastAsia="方正仿宋_GBK"/>
          <w:bCs/>
          <w:sz w:val="32"/>
          <w:szCs w:val="32"/>
        </w:rPr>
        <w:t>76659.87</w:t>
      </w:r>
      <w:r w:rsidR="004133D2" w:rsidRPr="00250E1F">
        <w:rPr>
          <w:rFonts w:eastAsia="方正仿宋_GBK"/>
          <w:bCs/>
          <w:sz w:val="32"/>
          <w:szCs w:val="32"/>
        </w:rPr>
        <w:t>平方米（其中</w:t>
      </w:r>
      <w:r w:rsidR="00975149" w:rsidRPr="00250E1F">
        <w:rPr>
          <w:rFonts w:eastAsia="方正仿宋_GBK"/>
          <w:bCs/>
          <w:sz w:val="32"/>
          <w:szCs w:val="32"/>
        </w:rPr>
        <w:t>：商住</w:t>
      </w:r>
      <w:r w:rsidR="00975149" w:rsidRPr="00250E1F">
        <w:rPr>
          <w:rFonts w:eastAsia="方正仿宋_GBK"/>
          <w:bCs/>
          <w:sz w:val="32"/>
          <w:szCs w:val="32"/>
        </w:rPr>
        <w:t>25686.00</w:t>
      </w:r>
      <w:r w:rsidR="00975149" w:rsidRPr="00250E1F">
        <w:rPr>
          <w:rFonts w:eastAsia="方正仿宋_GBK"/>
          <w:bCs/>
          <w:sz w:val="32"/>
          <w:szCs w:val="32"/>
        </w:rPr>
        <w:t>平方米；商业设施</w:t>
      </w:r>
      <w:r w:rsidR="00975149" w:rsidRPr="00250E1F">
        <w:rPr>
          <w:rFonts w:eastAsia="方正仿宋_GBK"/>
          <w:bCs/>
          <w:sz w:val="32"/>
          <w:szCs w:val="32"/>
        </w:rPr>
        <w:t>49973.87</w:t>
      </w:r>
      <w:r w:rsidR="00975149" w:rsidRPr="00250E1F">
        <w:rPr>
          <w:rFonts w:eastAsia="方正仿宋_GBK"/>
          <w:bCs/>
          <w:sz w:val="32"/>
          <w:szCs w:val="32"/>
        </w:rPr>
        <w:t>平方米；连廊</w:t>
      </w:r>
      <w:r w:rsidR="00975149" w:rsidRPr="00250E1F">
        <w:rPr>
          <w:rFonts w:eastAsia="方正仿宋_GBK"/>
          <w:bCs/>
          <w:sz w:val="32"/>
          <w:szCs w:val="32"/>
        </w:rPr>
        <w:t>1000.00</w:t>
      </w:r>
      <w:r w:rsidR="00975149" w:rsidRPr="00250E1F">
        <w:rPr>
          <w:rFonts w:eastAsia="方正仿宋_GBK"/>
          <w:bCs/>
          <w:sz w:val="32"/>
          <w:szCs w:val="32"/>
        </w:rPr>
        <w:t>平方米</w:t>
      </w:r>
      <w:r w:rsidR="004133D2" w:rsidRPr="00250E1F">
        <w:rPr>
          <w:rFonts w:eastAsia="方正仿宋_GBK"/>
          <w:bCs/>
          <w:sz w:val="32"/>
          <w:szCs w:val="32"/>
        </w:rPr>
        <w:t>）</w:t>
      </w:r>
      <w:r w:rsidR="00FD7F4F" w:rsidRPr="00250E1F">
        <w:rPr>
          <w:rFonts w:eastAsia="方正仿宋_GBK"/>
          <w:bCs/>
          <w:sz w:val="32"/>
          <w:szCs w:val="32"/>
        </w:rPr>
        <w:t>。</w:t>
      </w:r>
      <w:r w:rsidR="00975149" w:rsidRPr="00250E1F">
        <w:rPr>
          <w:rFonts w:eastAsia="方正仿宋_GBK"/>
          <w:bCs/>
          <w:sz w:val="32"/>
          <w:szCs w:val="32"/>
        </w:rPr>
        <w:t>绿地面积</w:t>
      </w:r>
      <w:r w:rsidR="00975149" w:rsidRPr="00250E1F">
        <w:rPr>
          <w:rFonts w:eastAsia="方正仿宋_GBK"/>
          <w:bCs/>
          <w:sz w:val="32"/>
          <w:szCs w:val="32"/>
        </w:rPr>
        <w:t>9296.80</w:t>
      </w:r>
      <w:r w:rsidR="00975149" w:rsidRPr="00250E1F">
        <w:rPr>
          <w:rFonts w:eastAsia="方正仿宋_GBK"/>
          <w:bCs/>
          <w:sz w:val="32"/>
          <w:szCs w:val="32"/>
        </w:rPr>
        <w:t>平方米，道路硬化</w:t>
      </w:r>
      <w:r w:rsidR="00975149" w:rsidRPr="00250E1F">
        <w:rPr>
          <w:rFonts w:eastAsia="方正仿宋_GBK"/>
          <w:bCs/>
          <w:sz w:val="32"/>
          <w:szCs w:val="32"/>
        </w:rPr>
        <w:t>23733.04</w:t>
      </w:r>
      <w:r w:rsidR="00975149" w:rsidRPr="00250E1F">
        <w:rPr>
          <w:rFonts w:eastAsia="方正仿宋_GBK"/>
          <w:bCs/>
          <w:sz w:val="32"/>
          <w:szCs w:val="32"/>
        </w:rPr>
        <w:t>平方米，水体景观</w:t>
      </w:r>
      <w:r w:rsidR="00975149" w:rsidRPr="00250E1F">
        <w:rPr>
          <w:rFonts w:eastAsia="方正仿宋_GBK"/>
          <w:bCs/>
          <w:sz w:val="32"/>
          <w:szCs w:val="32"/>
        </w:rPr>
        <w:t>5230.00</w:t>
      </w:r>
      <w:r w:rsidR="00975149" w:rsidRPr="00250E1F">
        <w:rPr>
          <w:rFonts w:eastAsia="方正仿宋_GBK"/>
          <w:bCs/>
          <w:sz w:val="32"/>
          <w:szCs w:val="32"/>
        </w:rPr>
        <w:t>平方米。同步配套建设给排水、消防、环卫、道路、照明、绿化、电力电信、停车等公共附属设施。</w:t>
      </w:r>
      <w:r w:rsidR="00FD7F4F" w:rsidRPr="00250E1F">
        <w:rPr>
          <w:rFonts w:eastAsia="方正仿宋_GBK"/>
          <w:bCs/>
          <w:sz w:val="32"/>
          <w:szCs w:val="32"/>
        </w:rPr>
        <w:t>项目总投资</w:t>
      </w:r>
      <w:r w:rsidR="00975149" w:rsidRPr="00250E1F">
        <w:rPr>
          <w:rFonts w:eastAsia="方正仿宋_GBK"/>
          <w:bCs/>
          <w:sz w:val="32"/>
          <w:szCs w:val="32"/>
        </w:rPr>
        <w:t>49524.75</w:t>
      </w:r>
      <w:r w:rsidR="00FD7F4F" w:rsidRPr="00250E1F">
        <w:rPr>
          <w:rFonts w:eastAsia="方正仿宋_GBK"/>
          <w:bCs/>
          <w:sz w:val="32"/>
          <w:szCs w:val="32"/>
        </w:rPr>
        <w:t>万元，其中环保投资</w:t>
      </w:r>
      <w:r w:rsidR="00A35A84" w:rsidRPr="00250E1F">
        <w:rPr>
          <w:rFonts w:eastAsia="方正仿宋_GBK"/>
          <w:bCs/>
          <w:sz w:val="32"/>
          <w:szCs w:val="32"/>
        </w:rPr>
        <w:t>894.14</w:t>
      </w:r>
      <w:r w:rsidR="00FD7F4F" w:rsidRPr="00250E1F">
        <w:rPr>
          <w:rFonts w:eastAsia="方正仿宋_GBK"/>
          <w:bCs/>
          <w:sz w:val="32"/>
          <w:szCs w:val="32"/>
        </w:rPr>
        <w:t>万元，环保投资比例为</w:t>
      </w:r>
      <w:r w:rsidR="00FD7F4F" w:rsidRPr="00250E1F">
        <w:rPr>
          <w:rFonts w:eastAsia="方正仿宋_GBK"/>
          <w:bCs/>
          <w:sz w:val="32"/>
          <w:szCs w:val="32"/>
        </w:rPr>
        <w:t>1.</w:t>
      </w:r>
      <w:r w:rsidR="00A35A84" w:rsidRPr="00250E1F">
        <w:rPr>
          <w:rFonts w:eastAsia="方正仿宋_GBK"/>
          <w:bCs/>
          <w:sz w:val="32"/>
          <w:szCs w:val="32"/>
        </w:rPr>
        <w:t>81</w:t>
      </w:r>
      <w:r w:rsidR="00FD7F4F" w:rsidRPr="00250E1F">
        <w:rPr>
          <w:rFonts w:eastAsia="方正仿宋_GBK"/>
          <w:bCs/>
          <w:sz w:val="32"/>
          <w:szCs w:val="32"/>
        </w:rPr>
        <w:t>％。</w:t>
      </w:r>
    </w:p>
    <w:p w:rsidR="00414D37" w:rsidRPr="00250E1F" w:rsidRDefault="00740C50" w:rsidP="007647BC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三、要求</w:t>
      </w:r>
      <w:r w:rsidR="00FD7F4F" w:rsidRPr="00250E1F">
        <w:rPr>
          <w:rFonts w:eastAsia="方正仿宋_GBK"/>
          <w:bCs/>
          <w:sz w:val="32"/>
          <w:szCs w:val="32"/>
        </w:rPr>
        <w:t>你公司</w:t>
      </w:r>
      <w:r w:rsidRPr="00250E1F">
        <w:rPr>
          <w:rFonts w:eastAsia="方正仿宋_GBK"/>
          <w:bCs/>
          <w:sz w:val="32"/>
          <w:szCs w:val="32"/>
        </w:rPr>
        <w:t>在项目建设和运营过程中重点做好以下工作：</w:t>
      </w:r>
    </w:p>
    <w:p w:rsidR="00414D37" w:rsidRPr="00250E1F" w:rsidRDefault="00740C50" w:rsidP="007647BC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（一）</w:t>
      </w:r>
      <w:r w:rsidR="0084497D" w:rsidRPr="00250E1F">
        <w:rPr>
          <w:rFonts w:eastAsia="方正仿宋_GBK" w:hAnsi="方正仿宋_GBK"/>
          <w:bCs/>
          <w:kern w:val="0"/>
          <w:sz w:val="32"/>
          <w:szCs w:val="32"/>
        </w:rPr>
        <w:t>项目必须严格落实《报告表》中的各项生态环境保护设施及污染防治对策措施，项目建设和运行不得降低区域环境功能，环境质量标准和排放标准按《报告表》中所列的标准执行。</w:t>
      </w:r>
    </w:p>
    <w:p w:rsidR="00414D37" w:rsidRPr="00250E1F" w:rsidRDefault="00740C50" w:rsidP="007647BC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（二）必须严格做好项目施工期间的各项环境保护工作，落实扬尘、废水、固废、噪声等污染防治措施</w:t>
      </w:r>
      <w:r w:rsidR="004A344C" w:rsidRPr="00250E1F">
        <w:rPr>
          <w:rFonts w:eastAsia="方正仿宋_GBK"/>
          <w:bCs/>
          <w:sz w:val="32"/>
          <w:szCs w:val="32"/>
        </w:rPr>
        <w:t>及各项生态保护措施，清洁文明施工，严防施工期对环境保护目标及周围环境造成污</w:t>
      </w:r>
      <w:r w:rsidR="00571526" w:rsidRPr="00250E1F">
        <w:rPr>
          <w:rFonts w:eastAsia="方正仿宋_GBK"/>
          <w:bCs/>
          <w:sz w:val="32"/>
          <w:szCs w:val="32"/>
        </w:rPr>
        <w:lastRenderedPageBreak/>
        <w:t>染</w:t>
      </w:r>
      <w:r w:rsidR="004A344C" w:rsidRPr="00250E1F">
        <w:rPr>
          <w:rFonts w:eastAsia="方正仿宋_GBK"/>
          <w:bCs/>
          <w:sz w:val="32"/>
          <w:szCs w:val="32"/>
        </w:rPr>
        <w:t>，对生态环境造成破坏</w:t>
      </w:r>
      <w:r w:rsidRPr="00250E1F">
        <w:rPr>
          <w:rFonts w:eastAsia="方正仿宋_GBK"/>
          <w:bCs/>
          <w:sz w:val="32"/>
          <w:szCs w:val="32"/>
        </w:rPr>
        <w:t>。</w:t>
      </w:r>
    </w:p>
    <w:p w:rsidR="008F442B" w:rsidRPr="00250E1F" w:rsidRDefault="00740C50" w:rsidP="007647BC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（</w:t>
      </w:r>
      <w:r w:rsidR="0084497D" w:rsidRPr="00250E1F">
        <w:rPr>
          <w:rFonts w:eastAsia="方正仿宋_GBK"/>
          <w:bCs/>
          <w:sz w:val="32"/>
          <w:szCs w:val="32"/>
        </w:rPr>
        <w:t>三</w:t>
      </w:r>
      <w:r w:rsidRPr="00250E1F">
        <w:rPr>
          <w:rFonts w:eastAsia="方正仿宋_GBK"/>
          <w:bCs/>
          <w:sz w:val="32"/>
          <w:szCs w:val="32"/>
        </w:rPr>
        <w:t>）</w:t>
      </w:r>
      <w:r w:rsidR="008F442B" w:rsidRPr="00250E1F">
        <w:rPr>
          <w:rFonts w:eastAsia="方正仿宋_GBK"/>
          <w:bCs/>
          <w:sz w:val="32"/>
          <w:szCs w:val="32"/>
        </w:rPr>
        <w:t>严格落实</w:t>
      </w:r>
      <w:r w:rsidR="00AC64BE" w:rsidRPr="00250E1F">
        <w:rPr>
          <w:rFonts w:eastAsia="方正仿宋_GBK"/>
          <w:bCs/>
          <w:sz w:val="32"/>
          <w:szCs w:val="32"/>
        </w:rPr>
        <w:t>文物</w:t>
      </w:r>
      <w:r w:rsidR="008F442B" w:rsidRPr="00250E1F">
        <w:rPr>
          <w:rFonts w:eastAsia="方正仿宋_GBK"/>
          <w:bCs/>
          <w:sz w:val="32"/>
          <w:szCs w:val="32"/>
        </w:rPr>
        <w:t>保护措施。</w:t>
      </w:r>
      <w:r w:rsidR="00AC64BE" w:rsidRPr="00250E1F">
        <w:rPr>
          <w:rFonts w:eastAsia="方正仿宋_GBK"/>
          <w:bCs/>
          <w:sz w:val="32"/>
          <w:szCs w:val="32"/>
        </w:rPr>
        <w:t>项目施工过程中严格控制建设用地红线范围，禁止对县级保护文物进行改造，禁止对县级保护文物的建设控制地带进行爆破、钻探、挖掘等破坏</w:t>
      </w:r>
      <w:r w:rsidR="00ED1602" w:rsidRPr="00250E1F">
        <w:rPr>
          <w:rFonts w:eastAsia="方正仿宋_GBK"/>
          <w:bCs/>
          <w:sz w:val="32"/>
          <w:szCs w:val="32"/>
        </w:rPr>
        <w:t>。</w:t>
      </w:r>
    </w:p>
    <w:p w:rsidR="00F3199E" w:rsidRPr="00250E1F" w:rsidRDefault="008F442B" w:rsidP="007647BC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（四）</w:t>
      </w:r>
      <w:r w:rsidR="00740C50" w:rsidRPr="00250E1F">
        <w:rPr>
          <w:rFonts w:eastAsia="方正仿宋_GBK"/>
          <w:bCs/>
          <w:sz w:val="32"/>
          <w:szCs w:val="32"/>
        </w:rPr>
        <w:t>严格落实大气污染防治措施。</w:t>
      </w:r>
      <w:r w:rsidR="009A2B01">
        <w:rPr>
          <w:rFonts w:eastAsia="方正仿宋_GBK"/>
          <w:bCs/>
          <w:sz w:val="32"/>
          <w:szCs w:val="32"/>
        </w:rPr>
        <w:t>餐饮业要使用清洁能源，安装</w:t>
      </w:r>
      <w:r w:rsidR="00F3199E" w:rsidRPr="00250E1F">
        <w:rPr>
          <w:rFonts w:eastAsia="方正仿宋_GBK"/>
          <w:bCs/>
          <w:sz w:val="32"/>
          <w:szCs w:val="32"/>
        </w:rPr>
        <w:t>油烟</w:t>
      </w:r>
      <w:r w:rsidR="00FE7995" w:rsidRPr="00870D0E">
        <w:rPr>
          <w:rFonts w:eastAsia="方正仿宋_GBK"/>
          <w:bCs/>
          <w:color w:val="000000"/>
          <w:kern w:val="0"/>
          <w:sz w:val="32"/>
          <w:szCs w:val="32"/>
        </w:rPr>
        <w:t>净化装置</w:t>
      </w:r>
      <w:r w:rsidR="00F3199E" w:rsidRPr="00250E1F">
        <w:rPr>
          <w:rFonts w:eastAsia="方正仿宋_GBK"/>
          <w:bCs/>
          <w:sz w:val="32"/>
          <w:szCs w:val="32"/>
        </w:rPr>
        <w:t>，并及时清运垃圾，减小异味对周围环境的影响。</w:t>
      </w:r>
    </w:p>
    <w:p w:rsidR="00A916B1" w:rsidRPr="00250E1F" w:rsidRDefault="00A916B1" w:rsidP="007647BC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施工期的土地平整、开挖地基、回填土石方及道路运输产生的扬尘，采用</w:t>
      </w:r>
      <w:r w:rsidR="003925F6" w:rsidRPr="00250E1F">
        <w:rPr>
          <w:rFonts w:eastAsia="方正仿宋_GBK"/>
          <w:bCs/>
          <w:sz w:val="32"/>
          <w:szCs w:val="32"/>
        </w:rPr>
        <w:t>雾炮及洒水降尘等方式减少污染。</w:t>
      </w:r>
    </w:p>
    <w:p w:rsidR="00F3199E" w:rsidRPr="00250E1F" w:rsidRDefault="00740C50" w:rsidP="007647BC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（</w:t>
      </w:r>
      <w:r w:rsidR="008F442B" w:rsidRPr="00250E1F">
        <w:rPr>
          <w:rFonts w:eastAsia="方正仿宋_GBK"/>
          <w:bCs/>
          <w:sz w:val="32"/>
          <w:szCs w:val="32"/>
        </w:rPr>
        <w:t>五</w:t>
      </w:r>
      <w:r w:rsidRPr="00250E1F">
        <w:rPr>
          <w:rFonts w:eastAsia="方正仿宋_GBK"/>
          <w:bCs/>
          <w:sz w:val="32"/>
          <w:szCs w:val="32"/>
        </w:rPr>
        <w:t>）严格落实水污染防治措施。</w:t>
      </w:r>
      <w:r w:rsidR="00F3199E" w:rsidRPr="00250E1F">
        <w:rPr>
          <w:rFonts w:eastAsia="方正仿宋_GBK"/>
          <w:bCs/>
          <w:sz w:val="32"/>
          <w:szCs w:val="32"/>
        </w:rPr>
        <w:t>项目采用雨污分流制，餐饮污水经隔油池</w:t>
      </w:r>
      <w:r w:rsidR="00B12C65" w:rsidRPr="00250E1F">
        <w:rPr>
          <w:rFonts w:eastAsia="方正仿宋_GBK"/>
          <w:bCs/>
          <w:sz w:val="32"/>
          <w:szCs w:val="32"/>
        </w:rPr>
        <w:t>预处理后和其它生活污水一起自建化粪池处理达《污水综合排放标准》（</w:t>
      </w:r>
      <w:r w:rsidR="00B12C65" w:rsidRPr="00250E1F">
        <w:rPr>
          <w:rFonts w:eastAsia="方正仿宋_GBK"/>
          <w:bCs/>
          <w:sz w:val="32"/>
          <w:szCs w:val="32"/>
        </w:rPr>
        <w:t>GB 8978-1996</w:t>
      </w:r>
      <w:r w:rsidR="00B12C65" w:rsidRPr="00250E1F">
        <w:rPr>
          <w:rFonts w:eastAsia="方正仿宋_GBK"/>
          <w:bCs/>
          <w:sz w:val="32"/>
          <w:szCs w:val="32"/>
        </w:rPr>
        <w:t>）三级标准及《污水排入城镇下水道水质标准》（</w:t>
      </w:r>
      <w:r w:rsidR="00B12C65" w:rsidRPr="00250E1F">
        <w:rPr>
          <w:rFonts w:eastAsia="方正仿宋_GBK"/>
          <w:bCs/>
          <w:sz w:val="32"/>
          <w:szCs w:val="32"/>
        </w:rPr>
        <w:t>GB/T31962-2015</w:t>
      </w:r>
      <w:r w:rsidR="00B12C65" w:rsidRPr="00250E1F">
        <w:rPr>
          <w:rFonts w:eastAsia="方正仿宋_GBK"/>
          <w:bCs/>
          <w:sz w:val="32"/>
          <w:szCs w:val="32"/>
        </w:rPr>
        <w:t>）</w:t>
      </w:r>
      <w:r w:rsidR="00B12C65" w:rsidRPr="00250E1F">
        <w:rPr>
          <w:rFonts w:eastAsia="方正仿宋_GBK"/>
          <w:bCs/>
          <w:sz w:val="32"/>
          <w:szCs w:val="32"/>
        </w:rPr>
        <w:t>A</w:t>
      </w:r>
      <w:r w:rsidR="00B12C65" w:rsidRPr="00250E1F">
        <w:rPr>
          <w:rFonts w:eastAsia="方正仿宋_GBK"/>
          <w:bCs/>
          <w:sz w:val="32"/>
          <w:szCs w:val="32"/>
        </w:rPr>
        <w:t>级标准，排入市政污水管网</w:t>
      </w:r>
      <w:r w:rsidR="00855C2F">
        <w:rPr>
          <w:rFonts w:eastAsia="方正仿宋_GBK" w:hint="eastAsia"/>
          <w:bCs/>
          <w:sz w:val="32"/>
          <w:szCs w:val="32"/>
        </w:rPr>
        <w:t>，</w:t>
      </w:r>
      <w:r w:rsidR="00855C2F" w:rsidRPr="00855C2F">
        <w:rPr>
          <w:rFonts w:eastAsia="方正仿宋_GBK" w:hint="eastAsia"/>
          <w:bCs/>
          <w:sz w:val="32"/>
          <w:szCs w:val="32"/>
        </w:rPr>
        <w:t>雨水经雨水管网收集后接入市政雨水管网</w:t>
      </w:r>
      <w:r w:rsidR="00F3199E" w:rsidRPr="00250E1F">
        <w:rPr>
          <w:rFonts w:eastAsia="方正仿宋_GBK"/>
          <w:bCs/>
          <w:sz w:val="32"/>
          <w:szCs w:val="32"/>
        </w:rPr>
        <w:t>。</w:t>
      </w:r>
    </w:p>
    <w:p w:rsidR="00F834B3" w:rsidRPr="00250E1F" w:rsidRDefault="00AE2981" w:rsidP="007647BC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施工期</w:t>
      </w:r>
      <w:r w:rsidR="002F6D57" w:rsidRPr="00250E1F">
        <w:rPr>
          <w:rFonts w:eastAsia="方正仿宋_GBK"/>
          <w:bCs/>
          <w:sz w:val="32"/>
          <w:szCs w:val="32"/>
        </w:rPr>
        <w:t>在排水沟末端设置废水沉淀池，对</w:t>
      </w:r>
      <w:r w:rsidR="00C46473" w:rsidRPr="00250E1F">
        <w:rPr>
          <w:rFonts w:eastAsia="方正仿宋_GBK"/>
          <w:bCs/>
          <w:sz w:val="32"/>
          <w:szCs w:val="32"/>
        </w:rPr>
        <w:t>施工期间产生的</w:t>
      </w:r>
      <w:r w:rsidR="002F6D57" w:rsidRPr="00250E1F">
        <w:rPr>
          <w:rFonts w:eastAsia="方正仿宋_GBK"/>
          <w:bCs/>
          <w:sz w:val="32"/>
          <w:szCs w:val="32"/>
        </w:rPr>
        <w:t>施工废水、设备清洗水、暴雨径流进行沉淀处进后回用于施工场地洒水降尘。</w:t>
      </w:r>
    </w:p>
    <w:p w:rsidR="00414D37" w:rsidRPr="00250E1F" w:rsidRDefault="00740C50" w:rsidP="007647BC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（</w:t>
      </w:r>
      <w:r w:rsidR="008F442B" w:rsidRPr="00250E1F">
        <w:rPr>
          <w:rFonts w:eastAsia="方正仿宋_GBK"/>
          <w:bCs/>
          <w:sz w:val="32"/>
          <w:szCs w:val="32"/>
        </w:rPr>
        <w:t>六</w:t>
      </w:r>
      <w:r w:rsidRPr="00250E1F">
        <w:rPr>
          <w:rFonts w:eastAsia="方正仿宋_GBK"/>
          <w:bCs/>
          <w:sz w:val="32"/>
          <w:szCs w:val="32"/>
        </w:rPr>
        <w:t>）严格落实噪声污染防治措施。</w:t>
      </w:r>
      <w:r w:rsidR="00BE2842" w:rsidRPr="00250E1F">
        <w:rPr>
          <w:rFonts w:eastAsia="方正仿宋_GBK"/>
          <w:bCs/>
          <w:sz w:val="32"/>
          <w:szCs w:val="32"/>
        </w:rPr>
        <w:t>加强停车场汽车进出管理，</w:t>
      </w:r>
      <w:r w:rsidR="009A2B01">
        <w:rPr>
          <w:rFonts w:eastAsia="方正仿宋_GBK" w:hint="eastAsia"/>
          <w:bCs/>
          <w:sz w:val="32"/>
          <w:szCs w:val="32"/>
        </w:rPr>
        <w:t>设置禁</w:t>
      </w:r>
      <w:r w:rsidR="009A2B01" w:rsidRPr="00250E1F">
        <w:rPr>
          <w:rFonts w:eastAsia="方正仿宋_GBK"/>
          <w:bCs/>
          <w:sz w:val="32"/>
          <w:szCs w:val="32"/>
        </w:rPr>
        <w:t>鸣</w:t>
      </w:r>
      <w:r w:rsidR="009A2B01">
        <w:rPr>
          <w:rFonts w:eastAsia="方正仿宋_GBK" w:hint="eastAsia"/>
          <w:bCs/>
          <w:sz w:val="32"/>
          <w:szCs w:val="32"/>
        </w:rPr>
        <w:t>标识，</w:t>
      </w:r>
      <w:r w:rsidR="00BE2842" w:rsidRPr="00250E1F">
        <w:rPr>
          <w:rFonts w:eastAsia="方正仿宋_GBK"/>
          <w:bCs/>
          <w:sz w:val="32"/>
          <w:szCs w:val="32"/>
        </w:rPr>
        <w:t>尽量减少汽车在项目内鸣笛，产噪设备主要包括供水泵、风机、备用发电机等高噪场设备，项目应对其进行合理布局，将水泵、风机、备用发电机等高噪场设备布置在专门设备房内，利用建筑物、构筑物来阻隔声波的传播，减少对周围环境的影响。</w:t>
      </w:r>
      <w:r w:rsidRPr="00250E1F">
        <w:rPr>
          <w:rFonts w:eastAsia="方正仿宋_GBK"/>
          <w:bCs/>
          <w:sz w:val="32"/>
          <w:szCs w:val="32"/>
        </w:rPr>
        <w:t>确保厂界噪声达到《</w:t>
      </w:r>
      <w:r w:rsidR="00892A33" w:rsidRPr="00250E1F">
        <w:rPr>
          <w:rFonts w:eastAsia="方正仿宋_GBK"/>
          <w:bCs/>
          <w:sz w:val="32"/>
          <w:szCs w:val="32"/>
        </w:rPr>
        <w:t>建筑施工场界环境噪声排放标</w:t>
      </w:r>
      <w:r w:rsidR="00892A33" w:rsidRPr="00250E1F">
        <w:rPr>
          <w:rFonts w:eastAsia="方正仿宋_GBK"/>
          <w:bCs/>
          <w:sz w:val="32"/>
          <w:szCs w:val="32"/>
        </w:rPr>
        <w:lastRenderedPageBreak/>
        <w:t>准</w:t>
      </w:r>
      <w:r w:rsidRPr="00250E1F">
        <w:rPr>
          <w:rFonts w:eastAsia="方正仿宋_GBK"/>
          <w:bCs/>
          <w:sz w:val="32"/>
          <w:szCs w:val="32"/>
        </w:rPr>
        <w:t>》（</w:t>
      </w:r>
      <w:r w:rsidRPr="00250E1F">
        <w:rPr>
          <w:rFonts w:eastAsia="方正仿宋_GBK"/>
          <w:bCs/>
          <w:sz w:val="32"/>
          <w:szCs w:val="32"/>
        </w:rPr>
        <w:t>GB12</w:t>
      </w:r>
      <w:r w:rsidR="00892A33" w:rsidRPr="00250E1F">
        <w:rPr>
          <w:rFonts w:eastAsia="方正仿宋_GBK"/>
          <w:bCs/>
          <w:sz w:val="32"/>
          <w:szCs w:val="32"/>
        </w:rPr>
        <w:t>523</w:t>
      </w:r>
      <w:r w:rsidRPr="00250E1F">
        <w:rPr>
          <w:rFonts w:eastAsia="方正仿宋_GBK"/>
          <w:bCs/>
          <w:sz w:val="32"/>
          <w:szCs w:val="32"/>
        </w:rPr>
        <w:t>-2</w:t>
      </w:r>
      <w:r w:rsidR="00892A33" w:rsidRPr="00250E1F">
        <w:rPr>
          <w:rFonts w:eastAsia="方正仿宋_GBK"/>
          <w:bCs/>
          <w:sz w:val="32"/>
          <w:szCs w:val="32"/>
        </w:rPr>
        <w:t>011</w:t>
      </w:r>
      <w:r w:rsidRPr="00250E1F">
        <w:rPr>
          <w:rFonts w:eastAsia="方正仿宋_GBK"/>
          <w:bCs/>
          <w:sz w:val="32"/>
          <w:szCs w:val="32"/>
        </w:rPr>
        <w:t>）</w:t>
      </w:r>
      <w:r w:rsidR="00892A33" w:rsidRPr="00250E1F">
        <w:rPr>
          <w:rFonts w:eastAsia="方正仿宋_GBK"/>
          <w:bCs/>
          <w:sz w:val="32"/>
          <w:szCs w:val="32"/>
        </w:rPr>
        <w:t>即建筑施工场界噪场限值：昼间</w:t>
      </w:r>
      <w:r w:rsidR="0052007A" w:rsidRPr="00250E1F">
        <w:rPr>
          <w:bCs/>
          <w:sz w:val="32"/>
          <w:szCs w:val="32"/>
        </w:rPr>
        <w:t>≤</w:t>
      </w:r>
      <w:r w:rsidR="0052007A" w:rsidRPr="00250E1F">
        <w:rPr>
          <w:rFonts w:eastAsia="方正仿宋_GBK"/>
          <w:bCs/>
          <w:sz w:val="32"/>
          <w:szCs w:val="32"/>
        </w:rPr>
        <w:t>70dB(A)</w:t>
      </w:r>
      <w:r w:rsidR="0052007A" w:rsidRPr="00250E1F">
        <w:rPr>
          <w:rFonts w:eastAsia="方正仿宋_GBK"/>
          <w:bCs/>
          <w:sz w:val="32"/>
          <w:szCs w:val="32"/>
        </w:rPr>
        <w:t>，夜间</w:t>
      </w:r>
      <w:r w:rsidR="0052007A" w:rsidRPr="00250E1F">
        <w:rPr>
          <w:bCs/>
          <w:sz w:val="32"/>
          <w:szCs w:val="32"/>
        </w:rPr>
        <w:t>≤55</w:t>
      </w:r>
      <w:r w:rsidR="0052007A" w:rsidRPr="00250E1F">
        <w:rPr>
          <w:rFonts w:eastAsia="方正仿宋_GBK"/>
          <w:bCs/>
          <w:sz w:val="32"/>
          <w:szCs w:val="32"/>
        </w:rPr>
        <w:t xml:space="preserve"> dB(A)</w:t>
      </w:r>
      <w:r w:rsidRPr="00250E1F">
        <w:rPr>
          <w:rFonts w:eastAsia="方正仿宋_GBK"/>
          <w:bCs/>
          <w:sz w:val="32"/>
          <w:szCs w:val="32"/>
        </w:rPr>
        <w:t>。</w:t>
      </w:r>
    </w:p>
    <w:p w:rsidR="003C15A8" w:rsidRPr="00250E1F" w:rsidRDefault="00740C50" w:rsidP="007647BC">
      <w:pPr>
        <w:snapToGrid w:val="0"/>
        <w:spacing w:line="56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（</w:t>
      </w:r>
      <w:r w:rsidR="008F442B" w:rsidRPr="00250E1F">
        <w:rPr>
          <w:rFonts w:eastAsia="方正仿宋_GBK"/>
          <w:bCs/>
          <w:sz w:val="32"/>
          <w:szCs w:val="32"/>
        </w:rPr>
        <w:t>七</w:t>
      </w:r>
      <w:r w:rsidRPr="00250E1F">
        <w:rPr>
          <w:rFonts w:eastAsia="方正仿宋_GBK"/>
          <w:bCs/>
          <w:sz w:val="32"/>
          <w:szCs w:val="32"/>
        </w:rPr>
        <w:t>）严格落实固体废物分类处置和综合利用措施。</w:t>
      </w:r>
      <w:r w:rsidR="003C15A8" w:rsidRPr="00250E1F">
        <w:rPr>
          <w:rFonts w:eastAsia="方正仿宋_GBK"/>
          <w:bCs/>
          <w:sz w:val="32"/>
          <w:szCs w:val="32"/>
        </w:rPr>
        <w:t>项目施工期主要固体废物为废弃土石方、建筑垃圾等，项目施工期产生的开挖</w:t>
      </w:r>
      <w:r w:rsidR="00654751" w:rsidRPr="00250E1F">
        <w:rPr>
          <w:rFonts w:eastAsia="方正仿宋_GBK"/>
          <w:bCs/>
          <w:sz w:val="32"/>
          <w:szCs w:val="32"/>
        </w:rPr>
        <w:t>建筑垃圾和</w:t>
      </w:r>
      <w:r w:rsidR="003C15A8" w:rsidRPr="00250E1F">
        <w:rPr>
          <w:rFonts w:eastAsia="方正仿宋_GBK"/>
          <w:bCs/>
          <w:sz w:val="32"/>
          <w:szCs w:val="32"/>
        </w:rPr>
        <w:t>土石方部分回填外，不能回用的废弃土石方清运至新平县棚户区改造建筑垃圾填埋</w:t>
      </w:r>
      <w:r w:rsidR="00654751" w:rsidRPr="00250E1F">
        <w:rPr>
          <w:rFonts w:eastAsia="方正仿宋_GBK"/>
          <w:bCs/>
          <w:sz w:val="32"/>
          <w:szCs w:val="32"/>
        </w:rPr>
        <w:t>场合理处置。</w:t>
      </w:r>
      <w:r w:rsidR="003C15A8" w:rsidRPr="00250E1F">
        <w:rPr>
          <w:rFonts w:eastAsia="方正仿宋_GBK"/>
          <w:bCs/>
          <w:sz w:val="32"/>
          <w:szCs w:val="32"/>
        </w:rPr>
        <w:t xml:space="preserve">   </w:t>
      </w:r>
    </w:p>
    <w:p w:rsidR="00A5521B" w:rsidRPr="00997A6F" w:rsidRDefault="00A5521B" w:rsidP="007647BC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997A6F">
        <w:rPr>
          <w:rFonts w:eastAsia="方正仿宋_GBK"/>
          <w:bCs/>
          <w:sz w:val="32"/>
          <w:szCs w:val="32"/>
        </w:rPr>
        <w:t>四、项目实施中如发生重大变更，以及环境保护措施与批复方案发生变化或自批准之日起超过</w:t>
      </w:r>
      <w:r w:rsidRPr="00997A6F">
        <w:rPr>
          <w:rFonts w:eastAsia="方正仿宋_GBK"/>
          <w:bCs/>
          <w:sz w:val="32"/>
          <w:szCs w:val="32"/>
        </w:rPr>
        <w:t>5</w:t>
      </w:r>
      <w:r w:rsidRPr="00997A6F">
        <w:rPr>
          <w:rFonts w:eastAsia="方正仿宋_GBK"/>
          <w:bCs/>
          <w:sz w:val="32"/>
          <w:szCs w:val="32"/>
        </w:rPr>
        <w:t>年方开工建设</w:t>
      </w:r>
      <w:r>
        <w:rPr>
          <w:rFonts w:eastAsia="方正仿宋_GBK" w:hint="eastAsia"/>
          <w:bCs/>
          <w:sz w:val="32"/>
          <w:szCs w:val="32"/>
        </w:rPr>
        <w:t>的</w:t>
      </w:r>
      <w:r w:rsidRPr="00997A6F">
        <w:rPr>
          <w:rFonts w:eastAsia="方正仿宋_GBK"/>
          <w:bCs/>
          <w:sz w:val="32"/>
          <w:szCs w:val="32"/>
        </w:rPr>
        <w:t>，须按有关规定重新报我局审核环评文件。</w:t>
      </w:r>
    </w:p>
    <w:p w:rsidR="00A5521B" w:rsidRPr="00696A65" w:rsidRDefault="00A5521B" w:rsidP="007647BC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五、按照实施建设项目环境保护责任制的要求，你公司作为项目的责任单位，必须</w:t>
      </w:r>
      <w:r>
        <w:rPr>
          <w:rFonts w:eastAsia="方正仿宋_GBK"/>
          <w:sz w:val="32"/>
        </w:rPr>
        <w:t>严格执行配套建设的环境保护设施与主体工程同时设计、同时施工、同时投</w:t>
      </w:r>
      <w:r>
        <w:rPr>
          <w:rFonts w:eastAsia="方正仿宋_GBK" w:hint="eastAsia"/>
          <w:sz w:val="32"/>
        </w:rPr>
        <w:t>产</w:t>
      </w:r>
      <w:r>
        <w:rPr>
          <w:rFonts w:eastAsia="方正仿宋_GBK"/>
          <w:sz w:val="32"/>
        </w:rPr>
        <w:t>使用的环境保护</w:t>
      </w:r>
      <w:r>
        <w:rPr>
          <w:rFonts w:eastAsia="方正仿宋_GBK" w:hint="eastAsia"/>
          <w:sz w:val="32"/>
        </w:rPr>
        <w:t>“三同时”</w:t>
      </w:r>
      <w:r>
        <w:rPr>
          <w:rFonts w:eastAsia="方正仿宋_GBK"/>
          <w:sz w:val="32"/>
        </w:rPr>
        <w:t>制度</w:t>
      </w:r>
      <w:r>
        <w:rPr>
          <w:rFonts w:eastAsia="方正仿宋_GBK" w:hint="eastAsia"/>
          <w:sz w:val="32"/>
        </w:rPr>
        <w:t>，</w:t>
      </w:r>
      <w:r w:rsidRPr="00696A65">
        <w:rPr>
          <w:rFonts w:eastAsia="方正仿宋_GBK"/>
          <w:bCs/>
          <w:sz w:val="32"/>
          <w:szCs w:val="32"/>
        </w:rPr>
        <w:t>认真落实各项环保要求，主动向社会公开建设项目环境影响评价文件、污染防治设施建设运行情况、污染物排放情况、突发环境事件急预案等环境信息。</w:t>
      </w:r>
    </w:p>
    <w:p w:rsidR="00A5521B" w:rsidRPr="00696A65" w:rsidRDefault="00A5521B" w:rsidP="007647BC">
      <w:pPr>
        <w:snapToGrid w:val="0"/>
        <w:spacing w:line="56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696A65">
        <w:rPr>
          <w:rFonts w:eastAsia="方正仿宋_GBK"/>
          <w:bCs/>
          <w:sz w:val="32"/>
          <w:szCs w:val="32"/>
        </w:rPr>
        <w:t>六、项目建成后，及时按《建设项目环境保护管理条例》《建设项目竣工环境保护验收暂行办法》</w:t>
      </w:r>
      <w:r>
        <w:rPr>
          <w:rFonts w:eastAsia="方正仿宋_GBK" w:hint="eastAsia"/>
          <w:bCs/>
          <w:sz w:val="32"/>
          <w:szCs w:val="32"/>
        </w:rPr>
        <w:t>的相关要求</w:t>
      </w:r>
      <w:r w:rsidRPr="00696A65">
        <w:rPr>
          <w:rFonts w:eastAsia="方正仿宋_GBK"/>
          <w:bCs/>
          <w:sz w:val="32"/>
          <w:szCs w:val="32"/>
        </w:rPr>
        <w:t>自行组织开展竣工环保验收，并依法向社会公开验收报告。</w:t>
      </w:r>
      <w:r>
        <w:rPr>
          <w:rFonts w:eastAsia="方正仿宋_GBK" w:hint="eastAsia"/>
          <w:bCs/>
          <w:sz w:val="32"/>
          <w:szCs w:val="32"/>
        </w:rPr>
        <w:t>项目</w:t>
      </w:r>
      <w:r w:rsidRPr="00696A65">
        <w:rPr>
          <w:rFonts w:eastAsia="方正仿宋_GBK"/>
          <w:bCs/>
          <w:sz w:val="32"/>
          <w:szCs w:val="32"/>
        </w:rPr>
        <w:t>经验收合格后方可正式投入使用。</w:t>
      </w:r>
    </w:p>
    <w:p w:rsidR="00A5521B" w:rsidRDefault="00A5521B" w:rsidP="007647BC">
      <w:pPr>
        <w:tabs>
          <w:tab w:val="left" w:pos="7560"/>
        </w:tabs>
        <w:topLinePunct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bCs/>
          <w:sz w:val="32"/>
          <w:szCs w:val="32"/>
        </w:rPr>
        <w:t>七、</w:t>
      </w:r>
      <w:r w:rsidRPr="00696A65">
        <w:rPr>
          <w:rFonts w:eastAsia="方正仿宋_GBK"/>
          <w:bCs/>
          <w:sz w:val="32"/>
          <w:szCs w:val="32"/>
        </w:rPr>
        <w:t>新平县生态环境保护综合行政执法大队负责该项目的环境执法</w:t>
      </w:r>
      <w:r>
        <w:rPr>
          <w:rFonts w:eastAsia="方正仿宋_GBK" w:hint="eastAsia"/>
          <w:sz w:val="32"/>
          <w:szCs w:val="32"/>
        </w:rPr>
        <w:t>监管工作</w:t>
      </w:r>
      <w:r w:rsidRPr="00696A65">
        <w:rPr>
          <w:rFonts w:eastAsia="方正仿宋_GBK"/>
          <w:bCs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切实承担事中事后监管主要责任，</w:t>
      </w:r>
      <w:r>
        <w:rPr>
          <w:rFonts w:eastAsia="方正仿宋_GBK" w:hint="eastAsia"/>
          <w:sz w:val="32"/>
        </w:rPr>
        <w:t>按照法律法规及《关于进一步完善建设项目环境保护“三同时”及竣工环境保护自主验收监管工作机制的意见》（环执法</w:t>
      </w:r>
      <w:r>
        <w:rPr>
          <w:rFonts w:eastAsia="方正仿宋_GBK"/>
          <w:sz w:val="32"/>
        </w:rPr>
        <w:t>〔</w:t>
      </w:r>
      <w:r>
        <w:rPr>
          <w:rFonts w:eastAsia="方正仿宋_GBK"/>
          <w:sz w:val="32"/>
        </w:rPr>
        <w:t>2021</w:t>
      </w:r>
      <w:r>
        <w:rPr>
          <w:rFonts w:eastAsia="方正仿宋_GBK"/>
          <w:sz w:val="32"/>
        </w:rPr>
        <w:t>〕</w:t>
      </w:r>
      <w:r>
        <w:rPr>
          <w:rFonts w:eastAsia="方正仿宋_GBK" w:hint="eastAsia"/>
          <w:sz w:val="32"/>
        </w:rPr>
        <w:t>70</w:t>
      </w:r>
      <w:r>
        <w:rPr>
          <w:rFonts w:eastAsia="方正仿宋_GBK" w:hint="eastAsia"/>
          <w:sz w:val="32"/>
        </w:rPr>
        <w:t>号）</w:t>
      </w:r>
      <w:r>
        <w:rPr>
          <w:rFonts w:eastAsia="方正仿宋_GBK" w:hint="eastAsia"/>
          <w:sz w:val="32"/>
        </w:rPr>
        <w:lastRenderedPageBreak/>
        <w:t>等文件要求，加强对</w:t>
      </w:r>
      <w:r>
        <w:rPr>
          <w:rFonts w:eastAsia="方正仿宋_GBK"/>
          <w:sz w:val="32"/>
        </w:rPr>
        <w:t>项目的</w:t>
      </w:r>
      <w:r>
        <w:rPr>
          <w:rFonts w:eastAsia="方正仿宋_GBK" w:hint="eastAsia"/>
          <w:sz w:val="32"/>
        </w:rPr>
        <w:t>环境保护“三同时”、竣工环境保护自主验收等执法监管</w:t>
      </w:r>
      <w:r>
        <w:rPr>
          <w:rFonts w:eastAsia="方正仿宋_GBK"/>
          <w:sz w:val="32"/>
        </w:rPr>
        <w:t>。</w:t>
      </w:r>
    </w:p>
    <w:p w:rsidR="00A5521B" w:rsidRPr="00A5521B" w:rsidRDefault="00A5521B" w:rsidP="007647BC">
      <w:pPr>
        <w:pStyle w:val="a0"/>
        <w:spacing w:after="0" w:line="560" w:lineRule="exact"/>
        <w:jc w:val="center"/>
      </w:pPr>
    </w:p>
    <w:p w:rsidR="00A5521B" w:rsidRPr="00A5521B" w:rsidRDefault="00A5521B" w:rsidP="007647BC">
      <w:pPr>
        <w:pStyle w:val="10"/>
        <w:wordWrap/>
        <w:spacing w:before="0" w:after="0" w:line="560" w:lineRule="exact"/>
        <w:ind w:left="0" w:right="0"/>
        <w:rPr>
          <w:i w:val="0"/>
        </w:rPr>
      </w:pPr>
    </w:p>
    <w:p w:rsidR="00A5521B" w:rsidRPr="00A5521B" w:rsidRDefault="00A5521B" w:rsidP="007647BC">
      <w:pPr>
        <w:spacing w:line="560" w:lineRule="exact"/>
        <w:jc w:val="center"/>
      </w:pPr>
    </w:p>
    <w:p w:rsidR="00414D37" w:rsidRPr="00250E1F" w:rsidRDefault="00740C50" w:rsidP="007647BC">
      <w:pPr>
        <w:snapToGrid w:val="0"/>
        <w:spacing w:line="560" w:lineRule="exact"/>
        <w:ind w:firstLineChars="1350" w:firstLine="4320"/>
        <w:jc w:val="left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玉溪市生态环境局新平分局</w:t>
      </w:r>
    </w:p>
    <w:p w:rsidR="00414D37" w:rsidRPr="00250E1F" w:rsidRDefault="00740C50" w:rsidP="007647BC">
      <w:pPr>
        <w:snapToGrid w:val="0"/>
        <w:spacing w:line="560" w:lineRule="exact"/>
        <w:jc w:val="left"/>
        <w:rPr>
          <w:rFonts w:eastAsia="方正仿宋_GBK"/>
          <w:bCs/>
          <w:kern w:val="0"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 xml:space="preserve">                               202</w:t>
      </w:r>
      <w:r w:rsidR="00AA4B4D" w:rsidRPr="00250E1F">
        <w:rPr>
          <w:rFonts w:eastAsia="方正仿宋_GBK"/>
          <w:bCs/>
          <w:sz w:val="32"/>
          <w:szCs w:val="32"/>
        </w:rPr>
        <w:t>2</w:t>
      </w:r>
      <w:r w:rsidRPr="00250E1F">
        <w:rPr>
          <w:rFonts w:eastAsia="方正仿宋_GBK"/>
          <w:bCs/>
          <w:sz w:val="32"/>
          <w:szCs w:val="32"/>
        </w:rPr>
        <w:t>年</w:t>
      </w:r>
      <w:r w:rsidR="00093A0C">
        <w:rPr>
          <w:rFonts w:eastAsia="方正仿宋_GBK" w:hint="eastAsia"/>
          <w:bCs/>
          <w:sz w:val="32"/>
          <w:szCs w:val="32"/>
        </w:rPr>
        <w:t>4</w:t>
      </w:r>
      <w:r w:rsidRPr="00250E1F">
        <w:rPr>
          <w:rFonts w:eastAsia="方正仿宋_GBK"/>
          <w:bCs/>
          <w:sz w:val="32"/>
          <w:szCs w:val="32"/>
        </w:rPr>
        <w:t>月</w:t>
      </w:r>
      <w:r w:rsidR="00093A0C">
        <w:rPr>
          <w:rFonts w:eastAsia="方正仿宋_GBK" w:hint="eastAsia"/>
          <w:bCs/>
          <w:sz w:val="32"/>
          <w:szCs w:val="32"/>
        </w:rPr>
        <w:t>2</w:t>
      </w:r>
      <w:r w:rsidR="00117313">
        <w:rPr>
          <w:rFonts w:eastAsia="方正仿宋_GBK" w:hint="eastAsia"/>
          <w:bCs/>
          <w:sz w:val="32"/>
          <w:szCs w:val="32"/>
        </w:rPr>
        <w:t>4</w:t>
      </w:r>
      <w:r w:rsidRPr="00250E1F">
        <w:rPr>
          <w:rFonts w:eastAsia="方正仿宋_GBK"/>
          <w:bCs/>
          <w:sz w:val="32"/>
          <w:szCs w:val="32"/>
        </w:rPr>
        <w:t>日</w:t>
      </w:r>
    </w:p>
    <w:p w:rsidR="00414D37" w:rsidRPr="004D25B3" w:rsidRDefault="004D25B3" w:rsidP="004D25B3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（此件公开发布）</w:t>
      </w:r>
    </w:p>
    <w:p w:rsidR="00701D04" w:rsidRPr="00A5521B" w:rsidRDefault="00701D04" w:rsidP="007647BC">
      <w:pPr>
        <w:pStyle w:val="a0"/>
        <w:spacing w:after="0" w:line="560" w:lineRule="exact"/>
        <w:jc w:val="center"/>
      </w:pPr>
    </w:p>
    <w:p w:rsidR="00701D04" w:rsidRDefault="00A5521B" w:rsidP="007647BC">
      <w:pPr>
        <w:pStyle w:val="10"/>
        <w:wordWrap/>
        <w:spacing w:before="0" w:after="0" w:line="560" w:lineRule="exact"/>
        <w:ind w:left="0" w:right="0"/>
        <w:rPr>
          <w:i w:val="0"/>
        </w:rPr>
      </w:pPr>
      <w:r>
        <w:rPr>
          <w:rFonts w:hint="eastAsia"/>
          <w:i w:val="0"/>
        </w:rPr>
        <w:t xml:space="preserve">        </w:t>
      </w:r>
    </w:p>
    <w:p w:rsidR="00294DBE" w:rsidRDefault="00294DBE" w:rsidP="007647BC">
      <w:pPr>
        <w:spacing w:line="560" w:lineRule="exact"/>
      </w:pPr>
    </w:p>
    <w:p w:rsidR="00294DBE" w:rsidRDefault="00294DBE" w:rsidP="007647BC">
      <w:pPr>
        <w:pStyle w:val="a0"/>
        <w:spacing w:after="0" w:line="560" w:lineRule="exact"/>
      </w:pPr>
    </w:p>
    <w:p w:rsidR="00294DBE" w:rsidRDefault="00294DBE" w:rsidP="007647BC">
      <w:pPr>
        <w:pStyle w:val="10"/>
        <w:wordWrap/>
        <w:spacing w:before="0" w:after="0" w:line="560" w:lineRule="exact"/>
        <w:ind w:left="0" w:right="0"/>
      </w:pPr>
    </w:p>
    <w:p w:rsidR="00294DBE" w:rsidRPr="00294DBE" w:rsidRDefault="00294DBE" w:rsidP="007647BC">
      <w:pPr>
        <w:spacing w:line="560" w:lineRule="exact"/>
      </w:pPr>
    </w:p>
    <w:p w:rsidR="00A5521B" w:rsidRPr="00A5521B" w:rsidRDefault="00A5521B" w:rsidP="007647BC">
      <w:pPr>
        <w:spacing w:line="560" w:lineRule="exact"/>
        <w:jc w:val="center"/>
      </w:pPr>
    </w:p>
    <w:p w:rsidR="00A5521B" w:rsidRPr="00A5521B" w:rsidRDefault="00A5521B" w:rsidP="007647BC">
      <w:pPr>
        <w:pStyle w:val="a0"/>
        <w:spacing w:after="0" w:line="560" w:lineRule="exact"/>
        <w:jc w:val="center"/>
      </w:pPr>
    </w:p>
    <w:p w:rsidR="00A5521B" w:rsidRPr="00A5521B" w:rsidRDefault="00A5521B" w:rsidP="007647BC">
      <w:pPr>
        <w:spacing w:line="560" w:lineRule="exact"/>
      </w:pPr>
    </w:p>
    <w:p w:rsidR="00701D04" w:rsidRPr="00A5521B" w:rsidRDefault="00701D04" w:rsidP="007647BC">
      <w:pPr>
        <w:pStyle w:val="a0"/>
        <w:spacing w:after="0" w:line="560" w:lineRule="exact"/>
        <w:jc w:val="center"/>
      </w:pPr>
    </w:p>
    <w:p w:rsidR="00701D04" w:rsidRPr="00A5521B" w:rsidRDefault="00701D04" w:rsidP="00A5521B">
      <w:pPr>
        <w:pStyle w:val="10"/>
        <w:rPr>
          <w:i w:val="0"/>
        </w:rPr>
      </w:pPr>
    </w:p>
    <w:p w:rsidR="00701D04" w:rsidRPr="00701D04" w:rsidRDefault="00701D04" w:rsidP="00701D04"/>
    <w:p w:rsidR="005E558B" w:rsidRDefault="0073036B" w:rsidP="004B749A">
      <w:pPr>
        <w:snapToGrid w:val="0"/>
        <w:spacing w:line="400" w:lineRule="exact"/>
        <w:ind w:firstLineChars="100" w:firstLine="320"/>
        <w:jc w:val="left"/>
        <w:rPr>
          <w:rFonts w:eastAsia="方正仿宋_GBK"/>
          <w:bCs/>
          <w:sz w:val="28"/>
          <w:szCs w:val="28"/>
        </w:rPr>
      </w:pPr>
      <w:r w:rsidRPr="0073036B">
        <w:rPr>
          <w:rFonts w:eastAsia="方正仿宋_GBK"/>
          <w:bCs/>
          <w:kern w:val="0"/>
          <w:sz w:val="32"/>
          <w:szCs w:val="32"/>
        </w:rPr>
        <w:pict>
          <v:line id="Line 44" o:spid="_x0000_s2055" style="position:absolute;left:0;text-align:left;z-index:251660288" from="-1pt,1pt" to="444.2pt,1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1.21pt"/>
        </w:pict>
      </w:r>
      <w:r w:rsidR="00740C50" w:rsidRPr="00250E1F">
        <w:rPr>
          <w:rFonts w:eastAsia="方正仿宋_GBK"/>
          <w:bCs/>
          <w:sz w:val="28"/>
          <w:szCs w:val="28"/>
        </w:rPr>
        <w:t>抄送：县</w:t>
      </w:r>
      <w:r w:rsidR="004B749A" w:rsidRPr="00250E1F">
        <w:rPr>
          <w:rFonts w:eastAsia="方正仿宋_GBK"/>
          <w:bCs/>
          <w:sz w:val="28"/>
          <w:szCs w:val="28"/>
        </w:rPr>
        <w:t>发展和改革</w:t>
      </w:r>
      <w:r w:rsidR="00740C50" w:rsidRPr="00250E1F">
        <w:rPr>
          <w:rFonts w:eastAsia="方正仿宋_GBK"/>
          <w:bCs/>
          <w:sz w:val="28"/>
          <w:szCs w:val="28"/>
        </w:rPr>
        <w:t>局、县自然资源局、县应急管理局、</w:t>
      </w:r>
      <w:r w:rsidR="005E558B" w:rsidRPr="005E558B">
        <w:rPr>
          <w:rFonts w:eastAsia="方正仿宋_GBK"/>
          <w:bCs/>
          <w:sz w:val="28"/>
          <w:szCs w:val="28"/>
        </w:rPr>
        <w:t>县住房城乡</w:t>
      </w:r>
    </w:p>
    <w:p w:rsidR="005E558B" w:rsidRDefault="005E558B" w:rsidP="005E558B">
      <w:pPr>
        <w:snapToGrid w:val="0"/>
        <w:spacing w:line="400" w:lineRule="exact"/>
        <w:ind w:firstLineChars="400" w:firstLine="1120"/>
        <w:jc w:val="left"/>
        <w:rPr>
          <w:rFonts w:eastAsia="方正仿宋_GBK"/>
          <w:bCs/>
          <w:sz w:val="28"/>
          <w:szCs w:val="28"/>
        </w:rPr>
      </w:pPr>
      <w:r w:rsidRPr="005E558B">
        <w:rPr>
          <w:rFonts w:eastAsia="方正仿宋_GBK"/>
          <w:bCs/>
          <w:sz w:val="28"/>
          <w:szCs w:val="28"/>
        </w:rPr>
        <w:t>建设局</w:t>
      </w:r>
      <w:r w:rsidR="00740C50" w:rsidRPr="00250E1F">
        <w:rPr>
          <w:rFonts w:eastAsia="方正仿宋_GBK"/>
          <w:bCs/>
          <w:sz w:val="28"/>
          <w:szCs w:val="28"/>
        </w:rPr>
        <w:t>、</w:t>
      </w:r>
      <w:r w:rsidRPr="005E558B">
        <w:rPr>
          <w:rFonts w:eastAsia="方正仿宋_GBK"/>
          <w:bCs/>
          <w:sz w:val="28"/>
          <w:szCs w:val="28"/>
        </w:rPr>
        <w:t>县城市管理局</w:t>
      </w:r>
      <w:r w:rsidRPr="005E558B">
        <w:rPr>
          <w:rFonts w:eastAsia="方正仿宋_GBK" w:hint="eastAsia"/>
          <w:bCs/>
          <w:sz w:val="28"/>
          <w:szCs w:val="28"/>
        </w:rPr>
        <w:t>、</w:t>
      </w:r>
      <w:r w:rsidRPr="005E558B">
        <w:rPr>
          <w:rFonts w:eastAsia="方正仿宋_GBK"/>
          <w:bCs/>
          <w:sz w:val="28"/>
          <w:szCs w:val="28"/>
        </w:rPr>
        <w:t>县文化和旅游局</w:t>
      </w:r>
      <w:r w:rsidRPr="005E558B">
        <w:rPr>
          <w:rFonts w:eastAsia="方正仿宋_GBK" w:hint="eastAsia"/>
          <w:bCs/>
          <w:sz w:val="28"/>
          <w:szCs w:val="28"/>
        </w:rPr>
        <w:t>、</w:t>
      </w:r>
      <w:r>
        <w:rPr>
          <w:rFonts w:eastAsia="方正仿宋_GBK" w:hint="eastAsia"/>
          <w:bCs/>
          <w:sz w:val="28"/>
          <w:szCs w:val="28"/>
        </w:rPr>
        <w:t>桂山街道办事处</w:t>
      </w:r>
      <w:r w:rsidR="00740C50" w:rsidRPr="00250E1F">
        <w:rPr>
          <w:rFonts w:eastAsia="方正仿宋_GBK"/>
          <w:bCs/>
          <w:sz w:val="28"/>
          <w:szCs w:val="28"/>
        </w:rPr>
        <w:t>，</w:t>
      </w:r>
    </w:p>
    <w:p w:rsidR="005E558B" w:rsidRDefault="00740C50" w:rsidP="005E558B">
      <w:pPr>
        <w:snapToGrid w:val="0"/>
        <w:spacing w:line="400" w:lineRule="exact"/>
        <w:ind w:firstLineChars="400" w:firstLine="1120"/>
        <w:jc w:val="left"/>
        <w:rPr>
          <w:rFonts w:eastAsia="方正仿宋_GBK"/>
          <w:bCs/>
          <w:sz w:val="28"/>
          <w:szCs w:val="28"/>
        </w:rPr>
      </w:pPr>
      <w:r w:rsidRPr="00250E1F">
        <w:rPr>
          <w:rFonts w:eastAsia="方正仿宋_GBK"/>
          <w:bCs/>
          <w:sz w:val="28"/>
          <w:szCs w:val="28"/>
        </w:rPr>
        <w:t>县生态环境保护综合行政执法大队、市生态环境局新平分局生</w:t>
      </w:r>
    </w:p>
    <w:p w:rsidR="00414D37" w:rsidRPr="00250E1F" w:rsidRDefault="00740C50" w:rsidP="005E558B">
      <w:pPr>
        <w:snapToGrid w:val="0"/>
        <w:spacing w:line="400" w:lineRule="exact"/>
        <w:ind w:firstLineChars="400" w:firstLine="1120"/>
        <w:jc w:val="left"/>
        <w:rPr>
          <w:rFonts w:eastAsia="方正仿宋_GBK"/>
          <w:bCs/>
          <w:sz w:val="28"/>
          <w:szCs w:val="28"/>
        </w:rPr>
      </w:pPr>
      <w:r w:rsidRPr="00250E1F">
        <w:rPr>
          <w:rFonts w:eastAsia="方正仿宋_GBK"/>
          <w:bCs/>
          <w:sz w:val="28"/>
          <w:szCs w:val="28"/>
        </w:rPr>
        <w:t>态环境监测站。</w:t>
      </w:r>
    </w:p>
    <w:p w:rsidR="00414D37" w:rsidRPr="00250E1F" w:rsidRDefault="0073036B" w:rsidP="00AA4B4D">
      <w:pPr>
        <w:spacing w:line="400" w:lineRule="exact"/>
        <w:ind w:firstLineChars="100" w:firstLine="280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bCs/>
          <w:kern w:val="0"/>
          <w:sz w:val="28"/>
          <w:szCs w:val="28"/>
        </w:rPr>
        <w:pict>
          <v:line id="_x0000_s2057" style="position:absolute;left:0;text-align:left;z-index:251662336" from="-1pt,22.3pt" to="440.15pt,22.3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1.21pt"/>
        </w:pict>
      </w:r>
      <w:r w:rsidRPr="0073036B">
        <w:rPr>
          <w:rFonts w:eastAsia="方正仿宋_GBK"/>
          <w:bCs/>
          <w:sz w:val="28"/>
          <w:szCs w:val="28"/>
        </w:rPr>
        <w:pict>
          <v:line id="_x0000_s2056" style="position:absolute;left:0;text-align:left;z-index:251661312" from="1.85pt,.4pt" to="440.15pt,.4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.71pt"/>
        </w:pict>
      </w:r>
      <w:r w:rsidR="00740C50" w:rsidRPr="00250E1F">
        <w:rPr>
          <w:rFonts w:eastAsia="方正仿宋_GBK" w:hAnsi="方正仿宋_GBK"/>
          <w:bCs/>
          <w:kern w:val="0"/>
          <w:sz w:val="28"/>
          <w:szCs w:val="28"/>
        </w:rPr>
        <w:t>玉溪市生态环境局新平分局</w:t>
      </w:r>
      <w:r w:rsidR="00740C50" w:rsidRPr="00250E1F">
        <w:rPr>
          <w:rFonts w:eastAsia="方正仿宋_GBK"/>
          <w:bCs/>
          <w:kern w:val="0"/>
          <w:sz w:val="28"/>
          <w:szCs w:val="28"/>
        </w:rPr>
        <w:t xml:space="preserve">         </w:t>
      </w:r>
      <w:r w:rsidR="00AA4B4D" w:rsidRPr="00250E1F">
        <w:rPr>
          <w:rFonts w:eastAsia="方正仿宋_GBK"/>
          <w:bCs/>
          <w:kern w:val="0"/>
          <w:sz w:val="28"/>
          <w:szCs w:val="28"/>
        </w:rPr>
        <w:t xml:space="preserve">     </w:t>
      </w:r>
      <w:r w:rsidR="00740C50" w:rsidRPr="00250E1F">
        <w:rPr>
          <w:rFonts w:eastAsia="方正仿宋_GBK"/>
          <w:bCs/>
          <w:kern w:val="0"/>
          <w:sz w:val="28"/>
          <w:szCs w:val="28"/>
        </w:rPr>
        <w:t xml:space="preserve"> 202</w:t>
      </w:r>
      <w:r w:rsidR="00AA4B4D" w:rsidRPr="00250E1F">
        <w:rPr>
          <w:rFonts w:eastAsia="方正仿宋_GBK"/>
          <w:bCs/>
          <w:kern w:val="0"/>
          <w:sz w:val="28"/>
          <w:szCs w:val="28"/>
        </w:rPr>
        <w:t>2</w:t>
      </w:r>
      <w:r w:rsidR="00740C50" w:rsidRPr="00250E1F">
        <w:rPr>
          <w:rFonts w:eastAsia="方正仿宋_GBK" w:hAnsi="方正仿宋_GBK"/>
          <w:bCs/>
          <w:kern w:val="0"/>
          <w:sz w:val="28"/>
          <w:szCs w:val="28"/>
        </w:rPr>
        <w:t>年</w:t>
      </w:r>
      <w:r w:rsidR="005E558B">
        <w:rPr>
          <w:rFonts w:eastAsia="方正仿宋_GBK" w:hint="eastAsia"/>
          <w:bCs/>
          <w:kern w:val="0"/>
          <w:sz w:val="28"/>
          <w:szCs w:val="28"/>
        </w:rPr>
        <w:t>4</w:t>
      </w:r>
      <w:r w:rsidR="00740C50" w:rsidRPr="00250E1F">
        <w:rPr>
          <w:rFonts w:eastAsia="方正仿宋_GBK" w:hAnsi="方正仿宋_GBK"/>
          <w:bCs/>
          <w:kern w:val="0"/>
          <w:sz w:val="28"/>
          <w:szCs w:val="28"/>
        </w:rPr>
        <w:t>月</w:t>
      </w:r>
      <w:r w:rsidR="005E558B">
        <w:rPr>
          <w:rFonts w:eastAsia="方正仿宋_GBK" w:hint="eastAsia"/>
          <w:bCs/>
          <w:kern w:val="0"/>
          <w:sz w:val="28"/>
          <w:szCs w:val="28"/>
        </w:rPr>
        <w:t>2</w:t>
      </w:r>
      <w:r w:rsidR="007928C6">
        <w:rPr>
          <w:rFonts w:eastAsia="方正仿宋_GBK" w:hint="eastAsia"/>
          <w:bCs/>
          <w:kern w:val="0"/>
          <w:sz w:val="28"/>
          <w:szCs w:val="28"/>
        </w:rPr>
        <w:t>4</w:t>
      </w:r>
      <w:r w:rsidR="00740C50" w:rsidRPr="00250E1F">
        <w:rPr>
          <w:rFonts w:eastAsia="方正仿宋_GBK" w:hAnsi="方正仿宋_GBK"/>
          <w:bCs/>
          <w:kern w:val="0"/>
          <w:sz w:val="28"/>
          <w:szCs w:val="28"/>
        </w:rPr>
        <w:t>日印发</w:t>
      </w:r>
    </w:p>
    <w:sectPr w:rsidR="00414D37" w:rsidRPr="00250E1F" w:rsidSect="0084497D">
      <w:headerReference w:type="default" r:id="rId7"/>
      <w:footerReference w:type="even" r:id="rId8"/>
      <w:footerReference w:type="default" r:id="rId9"/>
      <w:pgSz w:w="11906" w:h="16838" w:code="9"/>
      <w:pgMar w:top="1814" w:right="1474" w:bottom="1588" w:left="1588" w:header="1361" w:footer="119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24" w:rsidRDefault="000B0424" w:rsidP="00414D37">
      <w:r>
        <w:separator/>
      </w:r>
    </w:p>
  </w:endnote>
  <w:endnote w:type="continuationSeparator" w:id="1">
    <w:p w:rsidR="000B0424" w:rsidRDefault="000B0424" w:rsidP="0041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73036B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740C50">
      <w:rPr>
        <w:rStyle w:val="ad"/>
      </w:rPr>
      <w:instrText xml:space="preserve">PAGE  </w:instrText>
    </w:r>
    <w:r>
      <w:fldChar w:fldCharType="end"/>
    </w:r>
  </w:p>
  <w:p w:rsidR="00414D37" w:rsidRDefault="00414D3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73036B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3073" type="#_x0000_t202" style="position:absolute;margin-left:218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414D37" w:rsidRDefault="00740C50">
                <w:pPr>
                  <w:pStyle w:val="aa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— </w:t>
                </w:r>
                <w:r w:rsidR="0073036B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 w:rsidR="0073036B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FE7995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3</w:t>
                </w:r>
                <w:r w:rsidR="0073036B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24" w:rsidRDefault="000B0424" w:rsidP="00414D37">
      <w:r>
        <w:separator/>
      </w:r>
    </w:p>
  </w:footnote>
  <w:footnote w:type="continuationSeparator" w:id="1">
    <w:p w:rsidR="000B0424" w:rsidRDefault="000B0424" w:rsidP="00414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414D37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6082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2A22"/>
    <w:rsid w:val="00004636"/>
    <w:rsid w:val="00004F7E"/>
    <w:rsid w:val="00005A03"/>
    <w:rsid w:val="00010FF8"/>
    <w:rsid w:val="0001274A"/>
    <w:rsid w:val="00013177"/>
    <w:rsid w:val="00020A93"/>
    <w:rsid w:val="00024D65"/>
    <w:rsid w:val="000250DE"/>
    <w:rsid w:val="0002546D"/>
    <w:rsid w:val="000307DF"/>
    <w:rsid w:val="00031994"/>
    <w:rsid w:val="0003228B"/>
    <w:rsid w:val="00035596"/>
    <w:rsid w:val="000361BA"/>
    <w:rsid w:val="00036972"/>
    <w:rsid w:val="000369EE"/>
    <w:rsid w:val="00037C61"/>
    <w:rsid w:val="0004115D"/>
    <w:rsid w:val="0004125B"/>
    <w:rsid w:val="00042F73"/>
    <w:rsid w:val="00043594"/>
    <w:rsid w:val="0004426F"/>
    <w:rsid w:val="00051C2E"/>
    <w:rsid w:val="0005272D"/>
    <w:rsid w:val="00053B15"/>
    <w:rsid w:val="000563B7"/>
    <w:rsid w:val="0005703E"/>
    <w:rsid w:val="00057B2F"/>
    <w:rsid w:val="000615C7"/>
    <w:rsid w:val="00063AA4"/>
    <w:rsid w:val="00063B0F"/>
    <w:rsid w:val="00065768"/>
    <w:rsid w:val="00066E87"/>
    <w:rsid w:val="00075105"/>
    <w:rsid w:val="00075739"/>
    <w:rsid w:val="00076555"/>
    <w:rsid w:val="00081CE2"/>
    <w:rsid w:val="00081D74"/>
    <w:rsid w:val="000825FA"/>
    <w:rsid w:val="00083D93"/>
    <w:rsid w:val="000851AA"/>
    <w:rsid w:val="0009095C"/>
    <w:rsid w:val="00093A0C"/>
    <w:rsid w:val="0009453E"/>
    <w:rsid w:val="00097786"/>
    <w:rsid w:val="000A0449"/>
    <w:rsid w:val="000A0F43"/>
    <w:rsid w:val="000B0424"/>
    <w:rsid w:val="000B24E2"/>
    <w:rsid w:val="000B2F7F"/>
    <w:rsid w:val="000B39EB"/>
    <w:rsid w:val="000B4FDA"/>
    <w:rsid w:val="000C09E2"/>
    <w:rsid w:val="000C53D1"/>
    <w:rsid w:val="000C63EA"/>
    <w:rsid w:val="000C6C36"/>
    <w:rsid w:val="000C7370"/>
    <w:rsid w:val="000D0532"/>
    <w:rsid w:val="000D2645"/>
    <w:rsid w:val="000D7F77"/>
    <w:rsid w:val="000E1E3D"/>
    <w:rsid w:val="000E2436"/>
    <w:rsid w:val="000E35C5"/>
    <w:rsid w:val="000E677F"/>
    <w:rsid w:val="000E71EC"/>
    <w:rsid w:val="000F2272"/>
    <w:rsid w:val="000F2791"/>
    <w:rsid w:val="000F2DC8"/>
    <w:rsid w:val="000F3763"/>
    <w:rsid w:val="000F51D1"/>
    <w:rsid w:val="000F62BF"/>
    <w:rsid w:val="000F6879"/>
    <w:rsid w:val="000F6947"/>
    <w:rsid w:val="000F7066"/>
    <w:rsid w:val="000F7C56"/>
    <w:rsid w:val="0010370D"/>
    <w:rsid w:val="001037AE"/>
    <w:rsid w:val="00105444"/>
    <w:rsid w:val="00106113"/>
    <w:rsid w:val="00107B22"/>
    <w:rsid w:val="001113B7"/>
    <w:rsid w:val="00111E6A"/>
    <w:rsid w:val="00112C6D"/>
    <w:rsid w:val="0011410A"/>
    <w:rsid w:val="0011609E"/>
    <w:rsid w:val="00116A16"/>
    <w:rsid w:val="00117313"/>
    <w:rsid w:val="00117C8F"/>
    <w:rsid w:val="001200FF"/>
    <w:rsid w:val="00120142"/>
    <w:rsid w:val="001203A8"/>
    <w:rsid w:val="001224FF"/>
    <w:rsid w:val="00123483"/>
    <w:rsid w:val="00124153"/>
    <w:rsid w:val="00124F2C"/>
    <w:rsid w:val="00126B79"/>
    <w:rsid w:val="001279D3"/>
    <w:rsid w:val="001301A7"/>
    <w:rsid w:val="0013181D"/>
    <w:rsid w:val="00131A4A"/>
    <w:rsid w:val="0013302B"/>
    <w:rsid w:val="00137340"/>
    <w:rsid w:val="001418B3"/>
    <w:rsid w:val="0014226C"/>
    <w:rsid w:val="00143EDE"/>
    <w:rsid w:val="00144CAE"/>
    <w:rsid w:val="00153301"/>
    <w:rsid w:val="001536CE"/>
    <w:rsid w:val="00156B36"/>
    <w:rsid w:val="0016312A"/>
    <w:rsid w:val="00164A7F"/>
    <w:rsid w:val="00166954"/>
    <w:rsid w:val="0017285C"/>
    <w:rsid w:val="0017367B"/>
    <w:rsid w:val="00173FEA"/>
    <w:rsid w:val="00174058"/>
    <w:rsid w:val="00175C49"/>
    <w:rsid w:val="00176C18"/>
    <w:rsid w:val="001771DC"/>
    <w:rsid w:val="001777A6"/>
    <w:rsid w:val="0017785F"/>
    <w:rsid w:val="00180573"/>
    <w:rsid w:val="0018195B"/>
    <w:rsid w:val="001849CB"/>
    <w:rsid w:val="001853D7"/>
    <w:rsid w:val="0019028B"/>
    <w:rsid w:val="001931D9"/>
    <w:rsid w:val="00193470"/>
    <w:rsid w:val="001964BF"/>
    <w:rsid w:val="001A275E"/>
    <w:rsid w:val="001B1216"/>
    <w:rsid w:val="001B13E7"/>
    <w:rsid w:val="001B2B62"/>
    <w:rsid w:val="001B32CF"/>
    <w:rsid w:val="001B4094"/>
    <w:rsid w:val="001C15BD"/>
    <w:rsid w:val="001C39EC"/>
    <w:rsid w:val="001C5BB5"/>
    <w:rsid w:val="001C5C19"/>
    <w:rsid w:val="001D0476"/>
    <w:rsid w:val="001D3F37"/>
    <w:rsid w:val="001E1B22"/>
    <w:rsid w:val="001E1B61"/>
    <w:rsid w:val="001E1D0F"/>
    <w:rsid w:val="001E2913"/>
    <w:rsid w:val="001E396B"/>
    <w:rsid w:val="001E66B8"/>
    <w:rsid w:val="001E7E85"/>
    <w:rsid w:val="001F08BF"/>
    <w:rsid w:val="001F2BA2"/>
    <w:rsid w:val="001F2C4E"/>
    <w:rsid w:val="002008DB"/>
    <w:rsid w:val="002046CA"/>
    <w:rsid w:val="002047C9"/>
    <w:rsid w:val="00205F48"/>
    <w:rsid w:val="00210087"/>
    <w:rsid w:val="002136EE"/>
    <w:rsid w:val="0021443D"/>
    <w:rsid w:val="00217AEF"/>
    <w:rsid w:val="0022258B"/>
    <w:rsid w:val="00226054"/>
    <w:rsid w:val="00227EDF"/>
    <w:rsid w:val="002323F8"/>
    <w:rsid w:val="00233FB3"/>
    <w:rsid w:val="00236385"/>
    <w:rsid w:val="00240661"/>
    <w:rsid w:val="00250E1F"/>
    <w:rsid w:val="0025722D"/>
    <w:rsid w:val="00257C81"/>
    <w:rsid w:val="0026048C"/>
    <w:rsid w:val="002628E0"/>
    <w:rsid w:val="002636E5"/>
    <w:rsid w:val="00264F5F"/>
    <w:rsid w:val="00266678"/>
    <w:rsid w:val="00267A6B"/>
    <w:rsid w:val="00270F31"/>
    <w:rsid w:val="002730C4"/>
    <w:rsid w:val="00273CBD"/>
    <w:rsid w:val="00274713"/>
    <w:rsid w:val="00274A7C"/>
    <w:rsid w:val="00274B71"/>
    <w:rsid w:val="00276D3A"/>
    <w:rsid w:val="00277F5E"/>
    <w:rsid w:val="00280C35"/>
    <w:rsid w:val="00281E31"/>
    <w:rsid w:val="002836B3"/>
    <w:rsid w:val="00286A39"/>
    <w:rsid w:val="00292A0F"/>
    <w:rsid w:val="00293CE5"/>
    <w:rsid w:val="00294DBE"/>
    <w:rsid w:val="00295166"/>
    <w:rsid w:val="0029536E"/>
    <w:rsid w:val="002955B6"/>
    <w:rsid w:val="00295C98"/>
    <w:rsid w:val="00297087"/>
    <w:rsid w:val="00297AD6"/>
    <w:rsid w:val="00297E94"/>
    <w:rsid w:val="002A020F"/>
    <w:rsid w:val="002A4702"/>
    <w:rsid w:val="002A478D"/>
    <w:rsid w:val="002A5176"/>
    <w:rsid w:val="002A6D71"/>
    <w:rsid w:val="002B144E"/>
    <w:rsid w:val="002B1C2F"/>
    <w:rsid w:val="002B2F76"/>
    <w:rsid w:val="002B42C2"/>
    <w:rsid w:val="002B5F86"/>
    <w:rsid w:val="002B66DA"/>
    <w:rsid w:val="002C1F21"/>
    <w:rsid w:val="002C1F5F"/>
    <w:rsid w:val="002C2012"/>
    <w:rsid w:val="002C5668"/>
    <w:rsid w:val="002C675C"/>
    <w:rsid w:val="002C690F"/>
    <w:rsid w:val="002D0FC4"/>
    <w:rsid w:val="002D26A3"/>
    <w:rsid w:val="002D2D62"/>
    <w:rsid w:val="002D3029"/>
    <w:rsid w:val="002D37DB"/>
    <w:rsid w:val="002D6A6E"/>
    <w:rsid w:val="002D73FD"/>
    <w:rsid w:val="002E07B9"/>
    <w:rsid w:val="002E6798"/>
    <w:rsid w:val="002E7D58"/>
    <w:rsid w:val="002F1B02"/>
    <w:rsid w:val="002F20D8"/>
    <w:rsid w:val="002F3388"/>
    <w:rsid w:val="002F3BFC"/>
    <w:rsid w:val="002F3F2F"/>
    <w:rsid w:val="002F52FE"/>
    <w:rsid w:val="002F6D57"/>
    <w:rsid w:val="003010F9"/>
    <w:rsid w:val="003019D5"/>
    <w:rsid w:val="00303280"/>
    <w:rsid w:val="003107D9"/>
    <w:rsid w:val="0031675E"/>
    <w:rsid w:val="003167E6"/>
    <w:rsid w:val="0032201C"/>
    <w:rsid w:val="003225C7"/>
    <w:rsid w:val="00324905"/>
    <w:rsid w:val="0032591B"/>
    <w:rsid w:val="003333DC"/>
    <w:rsid w:val="00335B19"/>
    <w:rsid w:val="003369C4"/>
    <w:rsid w:val="00336E68"/>
    <w:rsid w:val="00342C2B"/>
    <w:rsid w:val="00344188"/>
    <w:rsid w:val="00344BF8"/>
    <w:rsid w:val="0034681A"/>
    <w:rsid w:val="00347A7F"/>
    <w:rsid w:val="00350512"/>
    <w:rsid w:val="003513E7"/>
    <w:rsid w:val="003535AE"/>
    <w:rsid w:val="00354BAE"/>
    <w:rsid w:val="003558BE"/>
    <w:rsid w:val="00355E98"/>
    <w:rsid w:val="003574B1"/>
    <w:rsid w:val="003627C1"/>
    <w:rsid w:val="00362FCB"/>
    <w:rsid w:val="00364399"/>
    <w:rsid w:val="00365A12"/>
    <w:rsid w:val="0037246C"/>
    <w:rsid w:val="003745BD"/>
    <w:rsid w:val="00376A83"/>
    <w:rsid w:val="00380BB9"/>
    <w:rsid w:val="00380DDE"/>
    <w:rsid w:val="00380F43"/>
    <w:rsid w:val="00381C17"/>
    <w:rsid w:val="00384BF7"/>
    <w:rsid w:val="00386513"/>
    <w:rsid w:val="00391AB2"/>
    <w:rsid w:val="003925F6"/>
    <w:rsid w:val="00394504"/>
    <w:rsid w:val="00395855"/>
    <w:rsid w:val="003972E4"/>
    <w:rsid w:val="0039780B"/>
    <w:rsid w:val="003A1D33"/>
    <w:rsid w:val="003A3570"/>
    <w:rsid w:val="003A35A9"/>
    <w:rsid w:val="003A3FCA"/>
    <w:rsid w:val="003B0AEA"/>
    <w:rsid w:val="003B0CF3"/>
    <w:rsid w:val="003B1F5F"/>
    <w:rsid w:val="003B393C"/>
    <w:rsid w:val="003B5222"/>
    <w:rsid w:val="003B5DE2"/>
    <w:rsid w:val="003C042F"/>
    <w:rsid w:val="003C15A8"/>
    <w:rsid w:val="003C256C"/>
    <w:rsid w:val="003C5198"/>
    <w:rsid w:val="003C62BD"/>
    <w:rsid w:val="003C65B9"/>
    <w:rsid w:val="003D3552"/>
    <w:rsid w:val="003D3A5F"/>
    <w:rsid w:val="003D5235"/>
    <w:rsid w:val="003D5912"/>
    <w:rsid w:val="003D617F"/>
    <w:rsid w:val="003D7686"/>
    <w:rsid w:val="003E3C24"/>
    <w:rsid w:val="003E6A10"/>
    <w:rsid w:val="003E740F"/>
    <w:rsid w:val="003F18A3"/>
    <w:rsid w:val="003F27E0"/>
    <w:rsid w:val="003F3CD1"/>
    <w:rsid w:val="003F7822"/>
    <w:rsid w:val="003F78A0"/>
    <w:rsid w:val="00401124"/>
    <w:rsid w:val="0040171D"/>
    <w:rsid w:val="004034D3"/>
    <w:rsid w:val="004047D6"/>
    <w:rsid w:val="004049C4"/>
    <w:rsid w:val="004068F5"/>
    <w:rsid w:val="0040760A"/>
    <w:rsid w:val="00410383"/>
    <w:rsid w:val="004133D2"/>
    <w:rsid w:val="00414D37"/>
    <w:rsid w:val="00415936"/>
    <w:rsid w:val="00416252"/>
    <w:rsid w:val="0042008C"/>
    <w:rsid w:val="004205D9"/>
    <w:rsid w:val="004221D3"/>
    <w:rsid w:val="00424722"/>
    <w:rsid w:val="00430421"/>
    <w:rsid w:val="0043347E"/>
    <w:rsid w:val="00434160"/>
    <w:rsid w:val="00434494"/>
    <w:rsid w:val="00434A18"/>
    <w:rsid w:val="00436A66"/>
    <w:rsid w:val="004376A3"/>
    <w:rsid w:val="00440CD8"/>
    <w:rsid w:val="0044104A"/>
    <w:rsid w:val="004414B1"/>
    <w:rsid w:val="0044300C"/>
    <w:rsid w:val="00443EAA"/>
    <w:rsid w:val="00444EBF"/>
    <w:rsid w:val="00446FA5"/>
    <w:rsid w:val="00447C35"/>
    <w:rsid w:val="00451245"/>
    <w:rsid w:val="004569F0"/>
    <w:rsid w:val="0045737D"/>
    <w:rsid w:val="00461433"/>
    <w:rsid w:val="004626FD"/>
    <w:rsid w:val="00462DF8"/>
    <w:rsid w:val="00464B27"/>
    <w:rsid w:val="0046543D"/>
    <w:rsid w:val="004705A8"/>
    <w:rsid w:val="004708DB"/>
    <w:rsid w:val="004722EF"/>
    <w:rsid w:val="004734A9"/>
    <w:rsid w:val="00480924"/>
    <w:rsid w:val="00484A91"/>
    <w:rsid w:val="00484E1C"/>
    <w:rsid w:val="004856B1"/>
    <w:rsid w:val="004863D3"/>
    <w:rsid w:val="00486669"/>
    <w:rsid w:val="00491E7C"/>
    <w:rsid w:val="004920AA"/>
    <w:rsid w:val="004922D8"/>
    <w:rsid w:val="00496634"/>
    <w:rsid w:val="00496A10"/>
    <w:rsid w:val="004A24CB"/>
    <w:rsid w:val="004A344C"/>
    <w:rsid w:val="004A4876"/>
    <w:rsid w:val="004A5B9B"/>
    <w:rsid w:val="004B088F"/>
    <w:rsid w:val="004B0EF1"/>
    <w:rsid w:val="004B0FB8"/>
    <w:rsid w:val="004B1FBE"/>
    <w:rsid w:val="004B24C6"/>
    <w:rsid w:val="004B749A"/>
    <w:rsid w:val="004C157D"/>
    <w:rsid w:val="004C4A7F"/>
    <w:rsid w:val="004C6C6C"/>
    <w:rsid w:val="004C7D46"/>
    <w:rsid w:val="004D25B3"/>
    <w:rsid w:val="004D27A4"/>
    <w:rsid w:val="004D2DB6"/>
    <w:rsid w:val="004D3954"/>
    <w:rsid w:val="004D3EBD"/>
    <w:rsid w:val="004D4AB0"/>
    <w:rsid w:val="004D787A"/>
    <w:rsid w:val="004D7EDC"/>
    <w:rsid w:val="004E19E5"/>
    <w:rsid w:val="004E1BAD"/>
    <w:rsid w:val="004F0A6F"/>
    <w:rsid w:val="004F17B4"/>
    <w:rsid w:val="004F41AC"/>
    <w:rsid w:val="004F48B5"/>
    <w:rsid w:val="004F6132"/>
    <w:rsid w:val="005008AA"/>
    <w:rsid w:val="0050331D"/>
    <w:rsid w:val="005033C5"/>
    <w:rsid w:val="00505B67"/>
    <w:rsid w:val="00505F39"/>
    <w:rsid w:val="00506C4A"/>
    <w:rsid w:val="00512128"/>
    <w:rsid w:val="00513F17"/>
    <w:rsid w:val="00514752"/>
    <w:rsid w:val="005155B3"/>
    <w:rsid w:val="005176F4"/>
    <w:rsid w:val="00517D7F"/>
    <w:rsid w:val="0052007A"/>
    <w:rsid w:val="00522A16"/>
    <w:rsid w:val="0052477A"/>
    <w:rsid w:val="0052484D"/>
    <w:rsid w:val="00526987"/>
    <w:rsid w:val="00526F0B"/>
    <w:rsid w:val="00531201"/>
    <w:rsid w:val="00531370"/>
    <w:rsid w:val="00532751"/>
    <w:rsid w:val="0053563A"/>
    <w:rsid w:val="00537E0E"/>
    <w:rsid w:val="0054426D"/>
    <w:rsid w:val="00545891"/>
    <w:rsid w:val="005470D0"/>
    <w:rsid w:val="00554E39"/>
    <w:rsid w:val="00555A2D"/>
    <w:rsid w:val="00556968"/>
    <w:rsid w:val="00557013"/>
    <w:rsid w:val="00566502"/>
    <w:rsid w:val="00570186"/>
    <w:rsid w:val="00570C48"/>
    <w:rsid w:val="00571526"/>
    <w:rsid w:val="00571BB4"/>
    <w:rsid w:val="005721A7"/>
    <w:rsid w:val="00577427"/>
    <w:rsid w:val="0058450D"/>
    <w:rsid w:val="00586439"/>
    <w:rsid w:val="00597750"/>
    <w:rsid w:val="005A153C"/>
    <w:rsid w:val="005A354E"/>
    <w:rsid w:val="005A3EAA"/>
    <w:rsid w:val="005A4B35"/>
    <w:rsid w:val="005A76B1"/>
    <w:rsid w:val="005A7F38"/>
    <w:rsid w:val="005B15C6"/>
    <w:rsid w:val="005B1837"/>
    <w:rsid w:val="005B18F5"/>
    <w:rsid w:val="005B1A94"/>
    <w:rsid w:val="005B312C"/>
    <w:rsid w:val="005B3E7A"/>
    <w:rsid w:val="005C6724"/>
    <w:rsid w:val="005C770E"/>
    <w:rsid w:val="005C7F32"/>
    <w:rsid w:val="005D4EA9"/>
    <w:rsid w:val="005D51FF"/>
    <w:rsid w:val="005D6A47"/>
    <w:rsid w:val="005E01E5"/>
    <w:rsid w:val="005E0694"/>
    <w:rsid w:val="005E4BA9"/>
    <w:rsid w:val="005E558B"/>
    <w:rsid w:val="005E5EB2"/>
    <w:rsid w:val="005E779B"/>
    <w:rsid w:val="005F0F33"/>
    <w:rsid w:val="005F43E2"/>
    <w:rsid w:val="005F4931"/>
    <w:rsid w:val="0060701A"/>
    <w:rsid w:val="00607C53"/>
    <w:rsid w:val="00610583"/>
    <w:rsid w:val="006146D0"/>
    <w:rsid w:val="00615435"/>
    <w:rsid w:val="00615D2E"/>
    <w:rsid w:val="006211D0"/>
    <w:rsid w:val="0062275C"/>
    <w:rsid w:val="00627F16"/>
    <w:rsid w:val="00631493"/>
    <w:rsid w:val="00631E71"/>
    <w:rsid w:val="006322BA"/>
    <w:rsid w:val="00632DA5"/>
    <w:rsid w:val="00640A5A"/>
    <w:rsid w:val="0064113A"/>
    <w:rsid w:val="00641578"/>
    <w:rsid w:val="0064350B"/>
    <w:rsid w:val="006451F9"/>
    <w:rsid w:val="00647C22"/>
    <w:rsid w:val="00647C23"/>
    <w:rsid w:val="00647DAB"/>
    <w:rsid w:val="00650C33"/>
    <w:rsid w:val="006515E5"/>
    <w:rsid w:val="00654751"/>
    <w:rsid w:val="00655803"/>
    <w:rsid w:val="00657126"/>
    <w:rsid w:val="00661CB4"/>
    <w:rsid w:val="00662955"/>
    <w:rsid w:val="006641A0"/>
    <w:rsid w:val="00664538"/>
    <w:rsid w:val="00664B5D"/>
    <w:rsid w:val="006728F9"/>
    <w:rsid w:val="00674D9D"/>
    <w:rsid w:val="00675971"/>
    <w:rsid w:val="00676138"/>
    <w:rsid w:val="00676A2B"/>
    <w:rsid w:val="00677559"/>
    <w:rsid w:val="00677AC6"/>
    <w:rsid w:val="00681F0B"/>
    <w:rsid w:val="0068310A"/>
    <w:rsid w:val="00685798"/>
    <w:rsid w:val="00687BC5"/>
    <w:rsid w:val="00687D4F"/>
    <w:rsid w:val="00690813"/>
    <w:rsid w:val="00690AFA"/>
    <w:rsid w:val="00692124"/>
    <w:rsid w:val="006925FE"/>
    <w:rsid w:val="00692D35"/>
    <w:rsid w:val="00692FA3"/>
    <w:rsid w:val="00696E45"/>
    <w:rsid w:val="006A1F26"/>
    <w:rsid w:val="006A2BDA"/>
    <w:rsid w:val="006A3CA7"/>
    <w:rsid w:val="006A3D24"/>
    <w:rsid w:val="006A439E"/>
    <w:rsid w:val="006A6986"/>
    <w:rsid w:val="006A7BDA"/>
    <w:rsid w:val="006B0128"/>
    <w:rsid w:val="006B652C"/>
    <w:rsid w:val="006B6D91"/>
    <w:rsid w:val="006C21C2"/>
    <w:rsid w:val="006C2C9E"/>
    <w:rsid w:val="006C4CA8"/>
    <w:rsid w:val="006C63A5"/>
    <w:rsid w:val="006C6586"/>
    <w:rsid w:val="006D0066"/>
    <w:rsid w:val="006D0E93"/>
    <w:rsid w:val="006D10E2"/>
    <w:rsid w:val="006D206B"/>
    <w:rsid w:val="006D4A1B"/>
    <w:rsid w:val="006D63EA"/>
    <w:rsid w:val="006D6C65"/>
    <w:rsid w:val="006D77C8"/>
    <w:rsid w:val="006E07C7"/>
    <w:rsid w:val="006E2048"/>
    <w:rsid w:val="006E6B5C"/>
    <w:rsid w:val="006E7A8A"/>
    <w:rsid w:val="006F072E"/>
    <w:rsid w:val="00700883"/>
    <w:rsid w:val="007010C9"/>
    <w:rsid w:val="00701D04"/>
    <w:rsid w:val="00702E99"/>
    <w:rsid w:val="0070324A"/>
    <w:rsid w:val="007032FA"/>
    <w:rsid w:val="007053FD"/>
    <w:rsid w:val="0070584A"/>
    <w:rsid w:val="007061E4"/>
    <w:rsid w:val="00714554"/>
    <w:rsid w:val="00720179"/>
    <w:rsid w:val="00721A2C"/>
    <w:rsid w:val="00724FBA"/>
    <w:rsid w:val="00726D86"/>
    <w:rsid w:val="0073036B"/>
    <w:rsid w:val="00731FE4"/>
    <w:rsid w:val="00732580"/>
    <w:rsid w:val="00733C59"/>
    <w:rsid w:val="00740C50"/>
    <w:rsid w:val="0074272B"/>
    <w:rsid w:val="007468EC"/>
    <w:rsid w:val="00747146"/>
    <w:rsid w:val="00747780"/>
    <w:rsid w:val="00747F5C"/>
    <w:rsid w:val="00750308"/>
    <w:rsid w:val="007520AF"/>
    <w:rsid w:val="0075288E"/>
    <w:rsid w:val="00753012"/>
    <w:rsid w:val="00755493"/>
    <w:rsid w:val="00756793"/>
    <w:rsid w:val="00756DCA"/>
    <w:rsid w:val="00761345"/>
    <w:rsid w:val="0076154F"/>
    <w:rsid w:val="00762AA7"/>
    <w:rsid w:val="007641BC"/>
    <w:rsid w:val="007647BC"/>
    <w:rsid w:val="00765CC0"/>
    <w:rsid w:val="00770671"/>
    <w:rsid w:val="007708CD"/>
    <w:rsid w:val="00773AB6"/>
    <w:rsid w:val="00773D07"/>
    <w:rsid w:val="00774D3E"/>
    <w:rsid w:val="0078355B"/>
    <w:rsid w:val="00785B47"/>
    <w:rsid w:val="00787028"/>
    <w:rsid w:val="00787412"/>
    <w:rsid w:val="00787A88"/>
    <w:rsid w:val="00787EA3"/>
    <w:rsid w:val="00792525"/>
    <w:rsid w:val="00792661"/>
    <w:rsid w:val="00792725"/>
    <w:rsid w:val="007927C7"/>
    <w:rsid w:val="007928C6"/>
    <w:rsid w:val="007942AE"/>
    <w:rsid w:val="00794575"/>
    <w:rsid w:val="00796248"/>
    <w:rsid w:val="00796728"/>
    <w:rsid w:val="007A0879"/>
    <w:rsid w:val="007A2E51"/>
    <w:rsid w:val="007A32BA"/>
    <w:rsid w:val="007A78A1"/>
    <w:rsid w:val="007A7D4A"/>
    <w:rsid w:val="007B1F4B"/>
    <w:rsid w:val="007B2D71"/>
    <w:rsid w:val="007B50D1"/>
    <w:rsid w:val="007B559E"/>
    <w:rsid w:val="007B72BB"/>
    <w:rsid w:val="007B78D2"/>
    <w:rsid w:val="007C62C8"/>
    <w:rsid w:val="007C7D6E"/>
    <w:rsid w:val="007D02E4"/>
    <w:rsid w:val="007D1E46"/>
    <w:rsid w:val="007D2729"/>
    <w:rsid w:val="007D338E"/>
    <w:rsid w:val="007E1271"/>
    <w:rsid w:val="007E3115"/>
    <w:rsid w:val="007E3C0A"/>
    <w:rsid w:val="007E59FB"/>
    <w:rsid w:val="007E6137"/>
    <w:rsid w:val="007F0565"/>
    <w:rsid w:val="007F2F7F"/>
    <w:rsid w:val="007F5A78"/>
    <w:rsid w:val="007F67D6"/>
    <w:rsid w:val="007F685F"/>
    <w:rsid w:val="007F72D7"/>
    <w:rsid w:val="007F7BDE"/>
    <w:rsid w:val="0080025B"/>
    <w:rsid w:val="008060CB"/>
    <w:rsid w:val="0080791B"/>
    <w:rsid w:val="0081065B"/>
    <w:rsid w:val="008117ED"/>
    <w:rsid w:val="00812A09"/>
    <w:rsid w:val="0081440C"/>
    <w:rsid w:val="00814423"/>
    <w:rsid w:val="0081575D"/>
    <w:rsid w:val="00815774"/>
    <w:rsid w:val="0081730A"/>
    <w:rsid w:val="00820D85"/>
    <w:rsid w:val="008272D0"/>
    <w:rsid w:val="00831ADB"/>
    <w:rsid w:val="00834C20"/>
    <w:rsid w:val="00836DC7"/>
    <w:rsid w:val="00842102"/>
    <w:rsid w:val="00844012"/>
    <w:rsid w:val="0084497D"/>
    <w:rsid w:val="00847194"/>
    <w:rsid w:val="00850D4B"/>
    <w:rsid w:val="00851276"/>
    <w:rsid w:val="0085317A"/>
    <w:rsid w:val="008547E1"/>
    <w:rsid w:val="00854B08"/>
    <w:rsid w:val="00855B18"/>
    <w:rsid w:val="00855C2F"/>
    <w:rsid w:val="00856B13"/>
    <w:rsid w:val="00857B23"/>
    <w:rsid w:val="008621F6"/>
    <w:rsid w:val="00862DDB"/>
    <w:rsid w:val="00862FE6"/>
    <w:rsid w:val="008637D0"/>
    <w:rsid w:val="0086398F"/>
    <w:rsid w:val="008646CB"/>
    <w:rsid w:val="008652BB"/>
    <w:rsid w:val="00865BB0"/>
    <w:rsid w:val="008706B6"/>
    <w:rsid w:val="00872498"/>
    <w:rsid w:val="00872E42"/>
    <w:rsid w:val="008733AB"/>
    <w:rsid w:val="0087447E"/>
    <w:rsid w:val="00874AC7"/>
    <w:rsid w:val="008758A2"/>
    <w:rsid w:val="00875EE5"/>
    <w:rsid w:val="00876491"/>
    <w:rsid w:val="00876993"/>
    <w:rsid w:val="00890955"/>
    <w:rsid w:val="00890D94"/>
    <w:rsid w:val="00892A33"/>
    <w:rsid w:val="00892FDB"/>
    <w:rsid w:val="00897FC3"/>
    <w:rsid w:val="008A1C6F"/>
    <w:rsid w:val="008A2E0F"/>
    <w:rsid w:val="008B0B9C"/>
    <w:rsid w:val="008B13E6"/>
    <w:rsid w:val="008B2A80"/>
    <w:rsid w:val="008B4580"/>
    <w:rsid w:val="008B482C"/>
    <w:rsid w:val="008B4ED4"/>
    <w:rsid w:val="008B551D"/>
    <w:rsid w:val="008B6066"/>
    <w:rsid w:val="008C40FA"/>
    <w:rsid w:val="008C4214"/>
    <w:rsid w:val="008C6A50"/>
    <w:rsid w:val="008D4443"/>
    <w:rsid w:val="008E0C5B"/>
    <w:rsid w:val="008E66BF"/>
    <w:rsid w:val="008F2C0C"/>
    <w:rsid w:val="008F303D"/>
    <w:rsid w:val="008F3BE8"/>
    <w:rsid w:val="008F442B"/>
    <w:rsid w:val="008F7279"/>
    <w:rsid w:val="008F75DF"/>
    <w:rsid w:val="008F7F91"/>
    <w:rsid w:val="00901CA2"/>
    <w:rsid w:val="00903E4C"/>
    <w:rsid w:val="0090635D"/>
    <w:rsid w:val="009074E9"/>
    <w:rsid w:val="009109D8"/>
    <w:rsid w:val="0091283F"/>
    <w:rsid w:val="009131DC"/>
    <w:rsid w:val="009143D3"/>
    <w:rsid w:val="00914B69"/>
    <w:rsid w:val="009175FC"/>
    <w:rsid w:val="00917653"/>
    <w:rsid w:val="00917BBA"/>
    <w:rsid w:val="00921B13"/>
    <w:rsid w:val="00921FDD"/>
    <w:rsid w:val="00923717"/>
    <w:rsid w:val="00924CD7"/>
    <w:rsid w:val="00925562"/>
    <w:rsid w:val="00926B7C"/>
    <w:rsid w:val="00927B6A"/>
    <w:rsid w:val="00933606"/>
    <w:rsid w:val="00933C0D"/>
    <w:rsid w:val="00933C19"/>
    <w:rsid w:val="00934725"/>
    <w:rsid w:val="00936846"/>
    <w:rsid w:val="00940173"/>
    <w:rsid w:val="00942C36"/>
    <w:rsid w:val="009461EE"/>
    <w:rsid w:val="00946530"/>
    <w:rsid w:val="00951D00"/>
    <w:rsid w:val="00952D21"/>
    <w:rsid w:val="00952F45"/>
    <w:rsid w:val="009534AD"/>
    <w:rsid w:val="0095361D"/>
    <w:rsid w:val="00953A85"/>
    <w:rsid w:val="00953EE0"/>
    <w:rsid w:val="00960E0F"/>
    <w:rsid w:val="00962DD3"/>
    <w:rsid w:val="00963824"/>
    <w:rsid w:val="00964447"/>
    <w:rsid w:val="0096611C"/>
    <w:rsid w:val="00972955"/>
    <w:rsid w:val="00972B26"/>
    <w:rsid w:val="00975149"/>
    <w:rsid w:val="00977569"/>
    <w:rsid w:val="00983576"/>
    <w:rsid w:val="00983DB8"/>
    <w:rsid w:val="009853F4"/>
    <w:rsid w:val="0098753E"/>
    <w:rsid w:val="00992945"/>
    <w:rsid w:val="00993C8B"/>
    <w:rsid w:val="00995393"/>
    <w:rsid w:val="009A0314"/>
    <w:rsid w:val="009A2B01"/>
    <w:rsid w:val="009A4C9E"/>
    <w:rsid w:val="009A6862"/>
    <w:rsid w:val="009A6D97"/>
    <w:rsid w:val="009A7FD0"/>
    <w:rsid w:val="009B0168"/>
    <w:rsid w:val="009B1FD3"/>
    <w:rsid w:val="009B3321"/>
    <w:rsid w:val="009B595B"/>
    <w:rsid w:val="009C004F"/>
    <w:rsid w:val="009C0F7F"/>
    <w:rsid w:val="009C1B42"/>
    <w:rsid w:val="009C2F6C"/>
    <w:rsid w:val="009C7A66"/>
    <w:rsid w:val="009D0D32"/>
    <w:rsid w:val="009D1542"/>
    <w:rsid w:val="009D15C4"/>
    <w:rsid w:val="009D1868"/>
    <w:rsid w:val="009D1D75"/>
    <w:rsid w:val="009D37CE"/>
    <w:rsid w:val="009D3A5A"/>
    <w:rsid w:val="009D46EC"/>
    <w:rsid w:val="009E167A"/>
    <w:rsid w:val="009E1A3A"/>
    <w:rsid w:val="009E291B"/>
    <w:rsid w:val="009E40D6"/>
    <w:rsid w:val="009E7F7E"/>
    <w:rsid w:val="009F18DB"/>
    <w:rsid w:val="009F4FA4"/>
    <w:rsid w:val="009F51AB"/>
    <w:rsid w:val="009F5FD2"/>
    <w:rsid w:val="00A05960"/>
    <w:rsid w:val="00A060E6"/>
    <w:rsid w:val="00A07EAC"/>
    <w:rsid w:val="00A108D9"/>
    <w:rsid w:val="00A15E87"/>
    <w:rsid w:val="00A24C64"/>
    <w:rsid w:val="00A25B05"/>
    <w:rsid w:val="00A26819"/>
    <w:rsid w:val="00A27EBD"/>
    <w:rsid w:val="00A32281"/>
    <w:rsid w:val="00A3229F"/>
    <w:rsid w:val="00A331A0"/>
    <w:rsid w:val="00A35A84"/>
    <w:rsid w:val="00A37F6D"/>
    <w:rsid w:val="00A41804"/>
    <w:rsid w:val="00A41F99"/>
    <w:rsid w:val="00A43F79"/>
    <w:rsid w:val="00A448A8"/>
    <w:rsid w:val="00A44DC2"/>
    <w:rsid w:val="00A44F07"/>
    <w:rsid w:val="00A46093"/>
    <w:rsid w:val="00A461A7"/>
    <w:rsid w:val="00A50F44"/>
    <w:rsid w:val="00A513A9"/>
    <w:rsid w:val="00A53C5D"/>
    <w:rsid w:val="00A54AAA"/>
    <w:rsid w:val="00A5521B"/>
    <w:rsid w:val="00A55B51"/>
    <w:rsid w:val="00A60D40"/>
    <w:rsid w:val="00A61515"/>
    <w:rsid w:val="00A6174C"/>
    <w:rsid w:val="00A61E3C"/>
    <w:rsid w:val="00A63C60"/>
    <w:rsid w:val="00A64DE0"/>
    <w:rsid w:val="00A65392"/>
    <w:rsid w:val="00A65AB1"/>
    <w:rsid w:val="00A65C5F"/>
    <w:rsid w:val="00A77169"/>
    <w:rsid w:val="00A77B70"/>
    <w:rsid w:val="00A81950"/>
    <w:rsid w:val="00A84537"/>
    <w:rsid w:val="00A85B6A"/>
    <w:rsid w:val="00A916B1"/>
    <w:rsid w:val="00A9313B"/>
    <w:rsid w:val="00AA0BE3"/>
    <w:rsid w:val="00AA0CDF"/>
    <w:rsid w:val="00AA130A"/>
    <w:rsid w:val="00AA1899"/>
    <w:rsid w:val="00AA1967"/>
    <w:rsid w:val="00AA4B4D"/>
    <w:rsid w:val="00AA5853"/>
    <w:rsid w:val="00AA5B0E"/>
    <w:rsid w:val="00AA5EB2"/>
    <w:rsid w:val="00AA60C8"/>
    <w:rsid w:val="00AA6D90"/>
    <w:rsid w:val="00AA74F9"/>
    <w:rsid w:val="00AA750A"/>
    <w:rsid w:val="00AB0DC9"/>
    <w:rsid w:val="00AB0E73"/>
    <w:rsid w:val="00AB11CD"/>
    <w:rsid w:val="00AB19A3"/>
    <w:rsid w:val="00AB1AED"/>
    <w:rsid w:val="00AB234B"/>
    <w:rsid w:val="00AB2350"/>
    <w:rsid w:val="00AB79AB"/>
    <w:rsid w:val="00AC36AC"/>
    <w:rsid w:val="00AC5AA3"/>
    <w:rsid w:val="00AC64BE"/>
    <w:rsid w:val="00AC715A"/>
    <w:rsid w:val="00AC7AA8"/>
    <w:rsid w:val="00AD00FD"/>
    <w:rsid w:val="00AD1B00"/>
    <w:rsid w:val="00AD1D35"/>
    <w:rsid w:val="00AD1FD3"/>
    <w:rsid w:val="00AD2B57"/>
    <w:rsid w:val="00AD3055"/>
    <w:rsid w:val="00AD3434"/>
    <w:rsid w:val="00AD758F"/>
    <w:rsid w:val="00AD77FC"/>
    <w:rsid w:val="00AE0125"/>
    <w:rsid w:val="00AE2981"/>
    <w:rsid w:val="00AE6879"/>
    <w:rsid w:val="00AF7335"/>
    <w:rsid w:val="00B02207"/>
    <w:rsid w:val="00B025DE"/>
    <w:rsid w:val="00B036FE"/>
    <w:rsid w:val="00B0441F"/>
    <w:rsid w:val="00B06C38"/>
    <w:rsid w:val="00B077AE"/>
    <w:rsid w:val="00B12C65"/>
    <w:rsid w:val="00B12DCA"/>
    <w:rsid w:val="00B15D4D"/>
    <w:rsid w:val="00B17BCD"/>
    <w:rsid w:val="00B20570"/>
    <w:rsid w:val="00B23CBE"/>
    <w:rsid w:val="00B25712"/>
    <w:rsid w:val="00B27C73"/>
    <w:rsid w:val="00B32D04"/>
    <w:rsid w:val="00B32EAE"/>
    <w:rsid w:val="00B33881"/>
    <w:rsid w:val="00B3572A"/>
    <w:rsid w:val="00B37F41"/>
    <w:rsid w:val="00B42788"/>
    <w:rsid w:val="00B42A22"/>
    <w:rsid w:val="00B44031"/>
    <w:rsid w:val="00B44B2F"/>
    <w:rsid w:val="00B4593B"/>
    <w:rsid w:val="00B46C2B"/>
    <w:rsid w:val="00B47374"/>
    <w:rsid w:val="00B4799D"/>
    <w:rsid w:val="00B50F99"/>
    <w:rsid w:val="00B53DF7"/>
    <w:rsid w:val="00B54546"/>
    <w:rsid w:val="00B56D78"/>
    <w:rsid w:val="00B578A5"/>
    <w:rsid w:val="00B60C03"/>
    <w:rsid w:val="00B613EA"/>
    <w:rsid w:val="00B621B2"/>
    <w:rsid w:val="00B635B4"/>
    <w:rsid w:val="00B645AE"/>
    <w:rsid w:val="00B655C8"/>
    <w:rsid w:val="00B66635"/>
    <w:rsid w:val="00B716CE"/>
    <w:rsid w:val="00B72D10"/>
    <w:rsid w:val="00B73AC0"/>
    <w:rsid w:val="00B75836"/>
    <w:rsid w:val="00B75EAE"/>
    <w:rsid w:val="00B768DE"/>
    <w:rsid w:val="00B77241"/>
    <w:rsid w:val="00B80563"/>
    <w:rsid w:val="00B80D99"/>
    <w:rsid w:val="00B82EED"/>
    <w:rsid w:val="00B8378E"/>
    <w:rsid w:val="00B8631F"/>
    <w:rsid w:val="00B86435"/>
    <w:rsid w:val="00B87EAF"/>
    <w:rsid w:val="00B91A26"/>
    <w:rsid w:val="00B92E48"/>
    <w:rsid w:val="00B92E68"/>
    <w:rsid w:val="00B93181"/>
    <w:rsid w:val="00B93BA4"/>
    <w:rsid w:val="00B9428C"/>
    <w:rsid w:val="00B9449F"/>
    <w:rsid w:val="00B94ED3"/>
    <w:rsid w:val="00B95F98"/>
    <w:rsid w:val="00B9759F"/>
    <w:rsid w:val="00BA03A5"/>
    <w:rsid w:val="00BA0C38"/>
    <w:rsid w:val="00BA14A0"/>
    <w:rsid w:val="00BA49D3"/>
    <w:rsid w:val="00BA7C44"/>
    <w:rsid w:val="00BB0B58"/>
    <w:rsid w:val="00BB0BAC"/>
    <w:rsid w:val="00BB0F9D"/>
    <w:rsid w:val="00BB2377"/>
    <w:rsid w:val="00BB4391"/>
    <w:rsid w:val="00BB516E"/>
    <w:rsid w:val="00BB5F06"/>
    <w:rsid w:val="00BC27E9"/>
    <w:rsid w:val="00BC6971"/>
    <w:rsid w:val="00BD1B70"/>
    <w:rsid w:val="00BD1B80"/>
    <w:rsid w:val="00BD1EED"/>
    <w:rsid w:val="00BD1F94"/>
    <w:rsid w:val="00BD3681"/>
    <w:rsid w:val="00BD4427"/>
    <w:rsid w:val="00BD52F8"/>
    <w:rsid w:val="00BD7E9A"/>
    <w:rsid w:val="00BE05A6"/>
    <w:rsid w:val="00BE1110"/>
    <w:rsid w:val="00BE1A32"/>
    <w:rsid w:val="00BE2842"/>
    <w:rsid w:val="00BE7336"/>
    <w:rsid w:val="00BF0464"/>
    <w:rsid w:val="00BF342D"/>
    <w:rsid w:val="00BF4252"/>
    <w:rsid w:val="00BF440D"/>
    <w:rsid w:val="00BF49D7"/>
    <w:rsid w:val="00C023F6"/>
    <w:rsid w:val="00C02F9E"/>
    <w:rsid w:val="00C05B26"/>
    <w:rsid w:val="00C05DA2"/>
    <w:rsid w:val="00C10C0E"/>
    <w:rsid w:val="00C10D70"/>
    <w:rsid w:val="00C10DD7"/>
    <w:rsid w:val="00C13A17"/>
    <w:rsid w:val="00C13FE0"/>
    <w:rsid w:val="00C150B8"/>
    <w:rsid w:val="00C161C0"/>
    <w:rsid w:val="00C1704A"/>
    <w:rsid w:val="00C17B61"/>
    <w:rsid w:val="00C21854"/>
    <w:rsid w:val="00C21863"/>
    <w:rsid w:val="00C22371"/>
    <w:rsid w:val="00C245F5"/>
    <w:rsid w:val="00C25F4D"/>
    <w:rsid w:val="00C26C33"/>
    <w:rsid w:val="00C275C8"/>
    <w:rsid w:val="00C36D0D"/>
    <w:rsid w:val="00C40ECF"/>
    <w:rsid w:val="00C41033"/>
    <w:rsid w:val="00C410BC"/>
    <w:rsid w:val="00C41211"/>
    <w:rsid w:val="00C45F1A"/>
    <w:rsid w:val="00C46473"/>
    <w:rsid w:val="00C526C8"/>
    <w:rsid w:val="00C53485"/>
    <w:rsid w:val="00C56B35"/>
    <w:rsid w:val="00C573AB"/>
    <w:rsid w:val="00C61A9B"/>
    <w:rsid w:val="00C62982"/>
    <w:rsid w:val="00C634B2"/>
    <w:rsid w:val="00C64A57"/>
    <w:rsid w:val="00C65E93"/>
    <w:rsid w:val="00C701B1"/>
    <w:rsid w:val="00C7056C"/>
    <w:rsid w:val="00C7285B"/>
    <w:rsid w:val="00C77F21"/>
    <w:rsid w:val="00C804C5"/>
    <w:rsid w:val="00C81D50"/>
    <w:rsid w:val="00C82D9A"/>
    <w:rsid w:val="00C8366F"/>
    <w:rsid w:val="00C86DFB"/>
    <w:rsid w:val="00C878C0"/>
    <w:rsid w:val="00C90E07"/>
    <w:rsid w:val="00C9229B"/>
    <w:rsid w:val="00C94FDD"/>
    <w:rsid w:val="00C96932"/>
    <w:rsid w:val="00C96F79"/>
    <w:rsid w:val="00CA01B0"/>
    <w:rsid w:val="00CA2C28"/>
    <w:rsid w:val="00CA5403"/>
    <w:rsid w:val="00CA647A"/>
    <w:rsid w:val="00CA661C"/>
    <w:rsid w:val="00CB652F"/>
    <w:rsid w:val="00CB65AF"/>
    <w:rsid w:val="00CB6D97"/>
    <w:rsid w:val="00CB75F4"/>
    <w:rsid w:val="00CB7D35"/>
    <w:rsid w:val="00CC0015"/>
    <w:rsid w:val="00CC335E"/>
    <w:rsid w:val="00CC67AA"/>
    <w:rsid w:val="00CD0A12"/>
    <w:rsid w:val="00CD3939"/>
    <w:rsid w:val="00CE39CA"/>
    <w:rsid w:val="00CE5122"/>
    <w:rsid w:val="00CE5263"/>
    <w:rsid w:val="00CE545E"/>
    <w:rsid w:val="00CE6428"/>
    <w:rsid w:val="00CF169C"/>
    <w:rsid w:val="00CF191F"/>
    <w:rsid w:val="00CF1D3B"/>
    <w:rsid w:val="00CF2448"/>
    <w:rsid w:val="00CF2CC7"/>
    <w:rsid w:val="00D023F4"/>
    <w:rsid w:val="00D038E1"/>
    <w:rsid w:val="00D04C3F"/>
    <w:rsid w:val="00D0695E"/>
    <w:rsid w:val="00D10C87"/>
    <w:rsid w:val="00D1110E"/>
    <w:rsid w:val="00D1416F"/>
    <w:rsid w:val="00D16F44"/>
    <w:rsid w:val="00D171F1"/>
    <w:rsid w:val="00D20720"/>
    <w:rsid w:val="00D21ABA"/>
    <w:rsid w:val="00D21B59"/>
    <w:rsid w:val="00D2584A"/>
    <w:rsid w:val="00D302F3"/>
    <w:rsid w:val="00D31FD6"/>
    <w:rsid w:val="00D31FF1"/>
    <w:rsid w:val="00D3389A"/>
    <w:rsid w:val="00D4596E"/>
    <w:rsid w:val="00D475D2"/>
    <w:rsid w:val="00D51278"/>
    <w:rsid w:val="00D51A31"/>
    <w:rsid w:val="00D525D9"/>
    <w:rsid w:val="00D52927"/>
    <w:rsid w:val="00D55823"/>
    <w:rsid w:val="00D5584A"/>
    <w:rsid w:val="00D5593C"/>
    <w:rsid w:val="00D603E3"/>
    <w:rsid w:val="00D6328C"/>
    <w:rsid w:val="00D64CCA"/>
    <w:rsid w:val="00D64D13"/>
    <w:rsid w:val="00D66A12"/>
    <w:rsid w:val="00D7419D"/>
    <w:rsid w:val="00D7489E"/>
    <w:rsid w:val="00D75086"/>
    <w:rsid w:val="00D8028D"/>
    <w:rsid w:val="00D81AAD"/>
    <w:rsid w:val="00D82E75"/>
    <w:rsid w:val="00D82E87"/>
    <w:rsid w:val="00D83510"/>
    <w:rsid w:val="00D86327"/>
    <w:rsid w:val="00D91EAE"/>
    <w:rsid w:val="00D96D86"/>
    <w:rsid w:val="00D97C71"/>
    <w:rsid w:val="00DA0A2D"/>
    <w:rsid w:val="00DA13CD"/>
    <w:rsid w:val="00DA7404"/>
    <w:rsid w:val="00DA7CA7"/>
    <w:rsid w:val="00DB0729"/>
    <w:rsid w:val="00DB1AC8"/>
    <w:rsid w:val="00DC154E"/>
    <w:rsid w:val="00DC15B6"/>
    <w:rsid w:val="00DC19A6"/>
    <w:rsid w:val="00DC2B66"/>
    <w:rsid w:val="00DC32F1"/>
    <w:rsid w:val="00DD0656"/>
    <w:rsid w:val="00DD1284"/>
    <w:rsid w:val="00DD6296"/>
    <w:rsid w:val="00DD6482"/>
    <w:rsid w:val="00DD7EBC"/>
    <w:rsid w:val="00DE1D1E"/>
    <w:rsid w:val="00DE6231"/>
    <w:rsid w:val="00DF0A4C"/>
    <w:rsid w:val="00DF181C"/>
    <w:rsid w:val="00DF3938"/>
    <w:rsid w:val="00DF7C53"/>
    <w:rsid w:val="00E00AF6"/>
    <w:rsid w:val="00E01EEB"/>
    <w:rsid w:val="00E0316F"/>
    <w:rsid w:val="00E06269"/>
    <w:rsid w:val="00E06B5F"/>
    <w:rsid w:val="00E11E1E"/>
    <w:rsid w:val="00E13229"/>
    <w:rsid w:val="00E140C2"/>
    <w:rsid w:val="00E17462"/>
    <w:rsid w:val="00E232E0"/>
    <w:rsid w:val="00E24F04"/>
    <w:rsid w:val="00E256AF"/>
    <w:rsid w:val="00E262F2"/>
    <w:rsid w:val="00E275F0"/>
    <w:rsid w:val="00E279C6"/>
    <w:rsid w:val="00E3259B"/>
    <w:rsid w:val="00E33DE8"/>
    <w:rsid w:val="00E3487A"/>
    <w:rsid w:val="00E37D4D"/>
    <w:rsid w:val="00E40184"/>
    <w:rsid w:val="00E417DB"/>
    <w:rsid w:val="00E41B86"/>
    <w:rsid w:val="00E4374D"/>
    <w:rsid w:val="00E46A45"/>
    <w:rsid w:val="00E526E0"/>
    <w:rsid w:val="00E5302C"/>
    <w:rsid w:val="00E53D3B"/>
    <w:rsid w:val="00E56B1C"/>
    <w:rsid w:val="00E5771B"/>
    <w:rsid w:val="00E60C9B"/>
    <w:rsid w:val="00E6204E"/>
    <w:rsid w:val="00E63E17"/>
    <w:rsid w:val="00E65692"/>
    <w:rsid w:val="00E65937"/>
    <w:rsid w:val="00E662D2"/>
    <w:rsid w:val="00E670EF"/>
    <w:rsid w:val="00E67B28"/>
    <w:rsid w:val="00E67F53"/>
    <w:rsid w:val="00E701C0"/>
    <w:rsid w:val="00E71504"/>
    <w:rsid w:val="00E73288"/>
    <w:rsid w:val="00E75074"/>
    <w:rsid w:val="00E750C7"/>
    <w:rsid w:val="00E76DD4"/>
    <w:rsid w:val="00E81453"/>
    <w:rsid w:val="00E82968"/>
    <w:rsid w:val="00E84984"/>
    <w:rsid w:val="00E84F42"/>
    <w:rsid w:val="00E85848"/>
    <w:rsid w:val="00E85F83"/>
    <w:rsid w:val="00E87C20"/>
    <w:rsid w:val="00E94BEB"/>
    <w:rsid w:val="00E965F6"/>
    <w:rsid w:val="00EA0DBD"/>
    <w:rsid w:val="00EA0FCB"/>
    <w:rsid w:val="00EA2794"/>
    <w:rsid w:val="00EA2A34"/>
    <w:rsid w:val="00EA3A4B"/>
    <w:rsid w:val="00EA5E80"/>
    <w:rsid w:val="00EB0DBD"/>
    <w:rsid w:val="00EB24B3"/>
    <w:rsid w:val="00EB2C63"/>
    <w:rsid w:val="00EB4F77"/>
    <w:rsid w:val="00EC11FD"/>
    <w:rsid w:val="00EC1AE4"/>
    <w:rsid w:val="00EC343E"/>
    <w:rsid w:val="00EC44DC"/>
    <w:rsid w:val="00EC48FB"/>
    <w:rsid w:val="00EC654D"/>
    <w:rsid w:val="00EC6A22"/>
    <w:rsid w:val="00EC76B4"/>
    <w:rsid w:val="00EC7878"/>
    <w:rsid w:val="00ED0F2C"/>
    <w:rsid w:val="00ED1551"/>
    <w:rsid w:val="00ED1602"/>
    <w:rsid w:val="00ED170E"/>
    <w:rsid w:val="00ED3DAF"/>
    <w:rsid w:val="00ED4E71"/>
    <w:rsid w:val="00ED57BE"/>
    <w:rsid w:val="00ED5DDF"/>
    <w:rsid w:val="00ED7778"/>
    <w:rsid w:val="00EE0A39"/>
    <w:rsid w:val="00EE2078"/>
    <w:rsid w:val="00EE2415"/>
    <w:rsid w:val="00EE26B5"/>
    <w:rsid w:val="00EE348A"/>
    <w:rsid w:val="00EE58A3"/>
    <w:rsid w:val="00EE6219"/>
    <w:rsid w:val="00EE653F"/>
    <w:rsid w:val="00EF086F"/>
    <w:rsid w:val="00EF0CF7"/>
    <w:rsid w:val="00EF2230"/>
    <w:rsid w:val="00EF49FF"/>
    <w:rsid w:val="00EF5D62"/>
    <w:rsid w:val="00EF69D7"/>
    <w:rsid w:val="00F0503B"/>
    <w:rsid w:val="00F060CB"/>
    <w:rsid w:val="00F06AED"/>
    <w:rsid w:val="00F0760C"/>
    <w:rsid w:val="00F0778E"/>
    <w:rsid w:val="00F103FF"/>
    <w:rsid w:val="00F1084F"/>
    <w:rsid w:val="00F14237"/>
    <w:rsid w:val="00F14312"/>
    <w:rsid w:val="00F14D20"/>
    <w:rsid w:val="00F15F8B"/>
    <w:rsid w:val="00F17368"/>
    <w:rsid w:val="00F2038A"/>
    <w:rsid w:val="00F216C3"/>
    <w:rsid w:val="00F21D99"/>
    <w:rsid w:val="00F25582"/>
    <w:rsid w:val="00F2600F"/>
    <w:rsid w:val="00F31428"/>
    <w:rsid w:val="00F31660"/>
    <w:rsid w:val="00F3199E"/>
    <w:rsid w:val="00F32A5C"/>
    <w:rsid w:val="00F34EDE"/>
    <w:rsid w:val="00F35F2A"/>
    <w:rsid w:val="00F36186"/>
    <w:rsid w:val="00F430A6"/>
    <w:rsid w:val="00F43D30"/>
    <w:rsid w:val="00F43E6A"/>
    <w:rsid w:val="00F4502D"/>
    <w:rsid w:val="00F46719"/>
    <w:rsid w:val="00F47C31"/>
    <w:rsid w:val="00F51AF8"/>
    <w:rsid w:val="00F53529"/>
    <w:rsid w:val="00F53B46"/>
    <w:rsid w:val="00F53ECF"/>
    <w:rsid w:val="00F549B4"/>
    <w:rsid w:val="00F55279"/>
    <w:rsid w:val="00F556BF"/>
    <w:rsid w:val="00F60643"/>
    <w:rsid w:val="00F61CF2"/>
    <w:rsid w:val="00F62766"/>
    <w:rsid w:val="00F62A64"/>
    <w:rsid w:val="00F62D53"/>
    <w:rsid w:val="00F639A5"/>
    <w:rsid w:val="00F63A24"/>
    <w:rsid w:val="00F65648"/>
    <w:rsid w:val="00F669A0"/>
    <w:rsid w:val="00F71560"/>
    <w:rsid w:val="00F741FE"/>
    <w:rsid w:val="00F7677F"/>
    <w:rsid w:val="00F77368"/>
    <w:rsid w:val="00F834B3"/>
    <w:rsid w:val="00F83AA1"/>
    <w:rsid w:val="00F8418F"/>
    <w:rsid w:val="00F85DEC"/>
    <w:rsid w:val="00F877A0"/>
    <w:rsid w:val="00F93F14"/>
    <w:rsid w:val="00FB0B9F"/>
    <w:rsid w:val="00FB124B"/>
    <w:rsid w:val="00FB2B9D"/>
    <w:rsid w:val="00FB3562"/>
    <w:rsid w:val="00FB3824"/>
    <w:rsid w:val="00FB4E0F"/>
    <w:rsid w:val="00FB6538"/>
    <w:rsid w:val="00FB7172"/>
    <w:rsid w:val="00FC48D4"/>
    <w:rsid w:val="00FD113E"/>
    <w:rsid w:val="00FD3567"/>
    <w:rsid w:val="00FD6B57"/>
    <w:rsid w:val="00FD6CCB"/>
    <w:rsid w:val="00FD75D7"/>
    <w:rsid w:val="00FD7F4F"/>
    <w:rsid w:val="00FE1E13"/>
    <w:rsid w:val="00FE3EE6"/>
    <w:rsid w:val="00FE7995"/>
    <w:rsid w:val="00FE7A45"/>
    <w:rsid w:val="00FF0218"/>
    <w:rsid w:val="00FF19CF"/>
    <w:rsid w:val="00FF2015"/>
    <w:rsid w:val="00FF2391"/>
    <w:rsid w:val="00FF45B8"/>
    <w:rsid w:val="00FF583E"/>
    <w:rsid w:val="03FE4E01"/>
    <w:rsid w:val="06D412A4"/>
    <w:rsid w:val="07314680"/>
    <w:rsid w:val="0ABE46E6"/>
    <w:rsid w:val="0F5D683F"/>
    <w:rsid w:val="0FE458AF"/>
    <w:rsid w:val="103A11A2"/>
    <w:rsid w:val="1276091E"/>
    <w:rsid w:val="12AC4944"/>
    <w:rsid w:val="12B63F57"/>
    <w:rsid w:val="12D52ADE"/>
    <w:rsid w:val="140F5873"/>
    <w:rsid w:val="15363789"/>
    <w:rsid w:val="1BBA12C7"/>
    <w:rsid w:val="1C5E4196"/>
    <w:rsid w:val="1D7B55F6"/>
    <w:rsid w:val="1EAA1814"/>
    <w:rsid w:val="1FFE4785"/>
    <w:rsid w:val="20E44A3D"/>
    <w:rsid w:val="20EA1A3A"/>
    <w:rsid w:val="240C23F6"/>
    <w:rsid w:val="245F7393"/>
    <w:rsid w:val="252E7AB0"/>
    <w:rsid w:val="258E2F36"/>
    <w:rsid w:val="25C63A99"/>
    <w:rsid w:val="25E44444"/>
    <w:rsid w:val="26171831"/>
    <w:rsid w:val="280066B1"/>
    <w:rsid w:val="284523C1"/>
    <w:rsid w:val="2A9405C6"/>
    <w:rsid w:val="2AD26CCF"/>
    <w:rsid w:val="2B77480B"/>
    <w:rsid w:val="2DDE1A37"/>
    <w:rsid w:val="2F4F648A"/>
    <w:rsid w:val="318C1B63"/>
    <w:rsid w:val="31D313B5"/>
    <w:rsid w:val="32972F21"/>
    <w:rsid w:val="335F7DCE"/>
    <w:rsid w:val="34757BA6"/>
    <w:rsid w:val="35423545"/>
    <w:rsid w:val="35DC0F89"/>
    <w:rsid w:val="36F55C4B"/>
    <w:rsid w:val="388B3362"/>
    <w:rsid w:val="3A2B21E3"/>
    <w:rsid w:val="3AC57659"/>
    <w:rsid w:val="3B010812"/>
    <w:rsid w:val="3CB40423"/>
    <w:rsid w:val="47B814BA"/>
    <w:rsid w:val="4C3B7DBA"/>
    <w:rsid w:val="4CE76C4F"/>
    <w:rsid w:val="4DD52409"/>
    <w:rsid w:val="4EDB61CA"/>
    <w:rsid w:val="4F6D2CEB"/>
    <w:rsid w:val="51611A41"/>
    <w:rsid w:val="52035827"/>
    <w:rsid w:val="529A2404"/>
    <w:rsid w:val="52B246D2"/>
    <w:rsid w:val="55325C18"/>
    <w:rsid w:val="559C3E9D"/>
    <w:rsid w:val="55AE5A77"/>
    <w:rsid w:val="562D0D67"/>
    <w:rsid w:val="5646012F"/>
    <w:rsid w:val="57204453"/>
    <w:rsid w:val="57AD0769"/>
    <w:rsid w:val="5AC43F42"/>
    <w:rsid w:val="5AC57584"/>
    <w:rsid w:val="5C56520E"/>
    <w:rsid w:val="5D107947"/>
    <w:rsid w:val="5E1F2671"/>
    <w:rsid w:val="5F5E437A"/>
    <w:rsid w:val="5FCA2950"/>
    <w:rsid w:val="60383B8E"/>
    <w:rsid w:val="64046B45"/>
    <w:rsid w:val="665E5BA5"/>
    <w:rsid w:val="669E0512"/>
    <w:rsid w:val="683625A6"/>
    <w:rsid w:val="6A4A573A"/>
    <w:rsid w:val="6C580B57"/>
    <w:rsid w:val="6CA97CCA"/>
    <w:rsid w:val="6CE82B24"/>
    <w:rsid w:val="6CFA3A56"/>
    <w:rsid w:val="6D6F1D2D"/>
    <w:rsid w:val="6E773A94"/>
    <w:rsid w:val="6EEE1975"/>
    <w:rsid w:val="6F4F72BC"/>
    <w:rsid w:val="6F9843AB"/>
    <w:rsid w:val="70D905AE"/>
    <w:rsid w:val="73F90BCA"/>
    <w:rsid w:val="755621C0"/>
    <w:rsid w:val="76B034FC"/>
    <w:rsid w:val="76F97D89"/>
    <w:rsid w:val="78B034EB"/>
    <w:rsid w:val="79B86747"/>
    <w:rsid w:val="7A280184"/>
    <w:rsid w:val="7B8032EB"/>
    <w:rsid w:val="7CF91E58"/>
    <w:rsid w:val="7D5B7861"/>
    <w:rsid w:val="7E010B59"/>
    <w:rsid w:val="7F4C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14D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4D3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414D37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414D37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0"/>
    <w:link w:val="Char1"/>
    <w:qFormat/>
    <w:rsid w:val="00414D37"/>
    <w:pPr>
      <w:spacing w:after="120"/>
    </w:pPr>
    <w:rPr>
      <w:szCs w:val="20"/>
    </w:rPr>
  </w:style>
  <w:style w:type="paragraph" w:customStyle="1" w:styleId="10">
    <w:name w:val="明显引用1"/>
    <w:next w:val="a"/>
    <w:qFormat/>
    <w:rsid w:val="00414D37"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styleId="a4">
    <w:name w:val="Normal Indent"/>
    <w:basedOn w:val="a"/>
    <w:link w:val="Char"/>
    <w:qFormat/>
    <w:rsid w:val="00414D37"/>
    <w:rPr>
      <w:sz w:val="28"/>
      <w:szCs w:val="20"/>
    </w:rPr>
  </w:style>
  <w:style w:type="paragraph" w:styleId="a5">
    <w:name w:val="annotation text"/>
    <w:basedOn w:val="a"/>
    <w:link w:val="Char10"/>
    <w:qFormat/>
    <w:rsid w:val="00414D37"/>
    <w:pPr>
      <w:jc w:val="left"/>
    </w:pPr>
    <w:rPr>
      <w:szCs w:val="20"/>
    </w:rPr>
  </w:style>
  <w:style w:type="paragraph" w:styleId="a6">
    <w:name w:val="Body Text Indent"/>
    <w:basedOn w:val="a"/>
    <w:qFormat/>
    <w:rsid w:val="00414D37"/>
    <w:pPr>
      <w:spacing w:line="0" w:lineRule="atLeast"/>
      <w:ind w:firstLineChars="200" w:firstLine="527"/>
    </w:pPr>
    <w:rPr>
      <w:rFonts w:ascii="仿宋_GB2312" w:eastAsia="仿宋_GB2312"/>
      <w:sz w:val="28"/>
    </w:rPr>
  </w:style>
  <w:style w:type="paragraph" w:styleId="a7">
    <w:name w:val="Plain Text"/>
    <w:basedOn w:val="a"/>
    <w:next w:val="a"/>
    <w:qFormat/>
    <w:rsid w:val="00414D37"/>
    <w:rPr>
      <w:rFonts w:ascii="宋体" w:hAnsi="Courier New"/>
      <w:szCs w:val="20"/>
    </w:rPr>
  </w:style>
  <w:style w:type="paragraph" w:styleId="a8">
    <w:name w:val="Date"/>
    <w:basedOn w:val="a"/>
    <w:next w:val="a"/>
    <w:qFormat/>
    <w:rsid w:val="00414D37"/>
    <w:pPr>
      <w:ind w:leftChars="2500" w:left="100"/>
    </w:pPr>
  </w:style>
  <w:style w:type="paragraph" w:styleId="a9">
    <w:name w:val="Balloon Text"/>
    <w:basedOn w:val="a"/>
    <w:semiHidden/>
    <w:qFormat/>
    <w:rsid w:val="00414D37"/>
    <w:rPr>
      <w:sz w:val="18"/>
      <w:szCs w:val="18"/>
    </w:rPr>
  </w:style>
  <w:style w:type="paragraph" w:styleId="aa">
    <w:name w:val="footer"/>
    <w:basedOn w:val="a"/>
    <w:qFormat/>
    <w:rsid w:val="0041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next w:val="aa"/>
    <w:link w:val="Char0"/>
    <w:qFormat/>
    <w:rsid w:val="0041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414D3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d">
    <w:name w:val="page number"/>
    <w:basedOn w:val="a1"/>
    <w:qFormat/>
    <w:rsid w:val="00414D37"/>
  </w:style>
  <w:style w:type="character" w:styleId="ae">
    <w:name w:val="annotation reference"/>
    <w:qFormat/>
    <w:rsid w:val="00414D37"/>
    <w:rPr>
      <w:sz w:val="21"/>
      <w:szCs w:val="21"/>
    </w:rPr>
  </w:style>
  <w:style w:type="character" w:customStyle="1" w:styleId="1Char">
    <w:name w:val="标题 1 Char"/>
    <w:link w:val="1"/>
    <w:uiPriority w:val="9"/>
    <w:qFormat/>
    <w:rsid w:val="00414D37"/>
    <w:rPr>
      <w:rFonts w:ascii="宋体" w:hAnsi="宋体" w:cs="宋体"/>
      <w:b/>
      <w:bCs/>
      <w:kern w:val="36"/>
      <w:sz w:val="48"/>
      <w:szCs w:val="48"/>
    </w:rPr>
  </w:style>
  <w:style w:type="paragraph" w:customStyle="1" w:styleId="CharCharCharCharCharChar1Char">
    <w:name w:val="Char Char Char Char Char Char1 Char"/>
    <w:basedOn w:val="a"/>
    <w:qFormat/>
    <w:rsid w:val="00414D37"/>
    <w:pPr>
      <w:widowControl/>
      <w:spacing w:after="160" w:line="240" w:lineRule="exact"/>
      <w:jc w:val="left"/>
    </w:pPr>
  </w:style>
  <w:style w:type="character" w:customStyle="1" w:styleId="Char2">
    <w:name w:val="批注文字 Char"/>
    <w:link w:val="a5"/>
    <w:qFormat/>
    <w:rsid w:val="00414D37"/>
    <w:rPr>
      <w:kern w:val="2"/>
      <w:sz w:val="21"/>
    </w:rPr>
  </w:style>
  <w:style w:type="character" w:customStyle="1" w:styleId="Char">
    <w:name w:val="正文缩进 Char"/>
    <w:link w:val="a4"/>
    <w:qFormat/>
    <w:rsid w:val="00414D37"/>
    <w:rPr>
      <w:kern w:val="2"/>
      <w:sz w:val="28"/>
    </w:rPr>
  </w:style>
  <w:style w:type="character" w:customStyle="1" w:styleId="Char0">
    <w:name w:val="页眉 Char"/>
    <w:link w:val="ab"/>
    <w:qFormat/>
    <w:rsid w:val="00414D37"/>
    <w:rPr>
      <w:kern w:val="2"/>
      <w:sz w:val="18"/>
      <w:szCs w:val="18"/>
    </w:rPr>
  </w:style>
  <w:style w:type="character" w:customStyle="1" w:styleId="Char10">
    <w:name w:val="批注文字 Char1"/>
    <w:basedOn w:val="a1"/>
    <w:link w:val="a5"/>
    <w:qFormat/>
    <w:rsid w:val="00414D37"/>
    <w:rPr>
      <w:kern w:val="2"/>
      <w:sz w:val="21"/>
      <w:szCs w:val="24"/>
    </w:rPr>
  </w:style>
  <w:style w:type="paragraph" w:styleId="af">
    <w:name w:val="List Paragraph"/>
    <w:basedOn w:val="a"/>
    <w:uiPriority w:val="99"/>
    <w:unhideWhenUsed/>
    <w:qFormat/>
    <w:rsid w:val="00414D37"/>
    <w:pPr>
      <w:ind w:firstLineChars="200" w:firstLine="420"/>
    </w:pPr>
  </w:style>
  <w:style w:type="character" w:customStyle="1" w:styleId="Char3">
    <w:name w:val="正文文本 Char"/>
    <w:link w:val="a0"/>
    <w:qFormat/>
    <w:rsid w:val="00414D37"/>
    <w:rPr>
      <w:kern w:val="2"/>
      <w:sz w:val="21"/>
    </w:rPr>
  </w:style>
  <w:style w:type="character" w:customStyle="1" w:styleId="Char1">
    <w:name w:val="正文文本 Char1"/>
    <w:basedOn w:val="a1"/>
    <w:link w:val="a0"/>
    <w:qFormat/>
    <w:rsid w:val="00414D37"/>
    <w:rPr>
      <w:kern w:val="2"/>
      <w:sz w:val="21"/>
      <w:szCs w:val="24"/>
    </w:rPr>
  </w:style>
  <w:style w:type="paragraph" w:customStyle="1" w:styleId="NormalIndent1">
    <w:name w:val="Normal Indent1"/>
    <w:basedOn w:val="a"/>
    <w:qFormat/>
    <w:rsid w:val="00414D37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347</Words>
  <Characters>1978</Characters>
  <Application>Microsoft Office Word</Application>
  <DocSecurity>0</DocSecurity>
  <Lines>16</Lines>
  <Paragraphs>4</Paragraphs>
  <ScaleCrop>false</ScaleCrop>
  <Company>wx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审批意见：</dc:title>
  <dc:creator>wx</dc:creator>
  <cp:lastModifiedBy>DELL</cp:lastModifiedBy>
  <cp:revision>187</cp:revision>
  <cp:lastPrinted>2020-06-08T01:00:00Z</cp:lastPrinted>
  <dcterms:created xsi:type="dcterms:W3CDTF">2020-03-16T06:25:00Z</dcterms:created>
  <dcterms:modified xsi:type="dcterms:W3CDTF">2022-04-24T01:15:00Z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