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37" w:rsidRPr="00250E1F" w:rsidRDefault="00414D37" w:rsidP="00972432">
      <w:pPr>
        <w:spacing w:line="560" w:lineRule="exact"/>
        <w:jc w:val="center"/>
        <w:rPr>
          <w:sz w:val="36"/>
        </w:rPr>
      </w:pPr>
    </w:p>
    <w:p w:rsidR="00414D37" w:rsidRPr="00250E1F" w:rsidRDefault="00414D37" w:rsidP="00972432">
      <w:pPr>
        <w:spacing w:line="560" w:lineRule="exact"/>
        <w:jc w:val="center"/>
        <w:rPr>
          <w:sz w:val="36"/>
        </w:rPr>
      </w:pPr>
    </w:p>
    <w:p w:rsidR="00414D37" w:rsidRPr="00250E1F" w:rsidRDefault="00414D37" w:rsidP="00972432">
      <w:pPr>
        <w:spacing w:line="560" w:lineRule="exact"/>
        <w:jc w:val="center"/>
        <w:rPr>
          <w:sz w:val="36"/>
        </w:rPr>
      </w:pPr>
    </w:p>
    <w:p w:rsidR="00414D37" w:rsidRPr="00250E1F" w:rsidRDefault="00414D37" w:rsidP="00972432">
      <w:pPr>
        <w:spacing w:line="560" w:lineRule="exact"/>
        <w:jc w:val="center"/>
        <w:rPr>
          <w:sz w:val="32"/>
        </w:rPr>
      </w:pPr>
    </w:p>
    <w:p w:rsidR="00414D37" w:rsidRPr="00250E1F" w:rsidRDefault="00414D37" w:rsidP="00972432">
      <w:pPr>
        <w:spacing w:line="560" w:lineRule="exact"/>
        <w:jc w:val="center"/>
        <w:rPr>
          <w:sz w:val="32"/>
        </w:rPr>
      </w:pPr>
    </w:p>
    <w:p w:rsidR="00414D37" w:rsidRPr="00250E1F" w:rsidRDefault="00414D37" w:rsidP="00972432">
      <w:pPr>
        <w:spacing w:line="560" w:lineRule="exact"/>
        <w:jc w:val="center"/>
        <w:rPr>
          <w:sz w:val="48"/>
        </w:rPr>
      </w:pPr>
    </w:p>
    <w:p w:rsidR="00414D37" w:rsidRPr="00250E1F" w:rsidRDefault="00414D37" w:rsidP="00972432">
      <w:pPr>
        <w:spacing w:line="560" w:lineRule="exact"/>
        <w:jc w:val="center"/>
        <w:rPr>
          <w:sz w:val="48"/>
        </w:rPr>
      </w:pPr>
    </w:p>
    <w:p w:rsidR="00414D37" w:rsidRPr="00250E1F" w:rsidRDefault="00414D37" w:rsidP="00972432">
      <w:pPr>
        <w:spacing w:line="560" w:lineRule="exact"/>
        <w:jc w:val="center"/>
        <w:rPr>
          <w:sz w:val="48"/>
        </w:rPr>
      </w:pPr>
    </w:p>
    <w:p w:rsidR="00414D37" w:rsidRPr="00250E1F" w:rsidRDefault="00740C50" w:rsidP="00972432">
      <w:pPr>
        <w:spacing w:line="560" w:lineRule="exact"/>
        <w:ind w:firstLineChars="900" w:firstLine="2880"/>
        <w:rPr>
          <w:rFonts w:eastAsia="方正仿宋_GBK"/>
          <w:sz w:val="36"/>
        </w:rPr>
      </w:pPr>
      <w:r w:rsidRPr="00250E1F">
        <w:rPr>
          <w:rFonts w:eastAsia="方正仿宋_GBK" w:hAnsi="方正仿宋_GBK"/>
          <w:color w:val="000000"/>
          <w:sz w:val="32"/>
        </w:rPr>
        <w:t>玉环新局审〔</w:t>
      </w:r>
      <w:r w:rsidRPr="00250E1F">
        <w:rPr>
          <w:rFonts w:eastAsia="方正仿宋_GBK"/>
          <w:color w:val="000000"/>
          <w:sz w:val="32"/>
        </w:rPr>
        <w:t>202</w:t>
      </w:r>
      <w:r w:rsidR="00324905" w:rsidRPr="00250E1F">
        <w:rPr>
          <w:rFonts w:eastAsia="方正仿宋_GBK"/>
          <w:color w:val="000000"/>
          <w:sz w:val="32"/>
        </w:rPr>
        <w:t>2</w:t>
      </w:r>
      <w:r w:rsidRPr="00250E1F">
        <w:rPr>
          <w:rFonts w:eastAsia="方正仿宋_GBK" w:hAnsi="方正仿宋_GBK"/>
          <w:color w:val="000000"/>
          <w:sz w:val="32"/>
        </w:rPr>
        <w:t>〕</w:t>
      </w:r>
      <w:r w:rsidR="001439D3">
        <w:rPr>
          <w:rFonts w:eastAsia="方正仿宋_GBK" w:hAnsi="方正仿宋_GBK" w:hint="eastAsia"/>
          <w:color w:val="000000"/>
          <w:sz w:val="32"/>
        </w:rPr>
        <w:t>20</w:t>
      </w:r>
      <w:r w:rsidRPr="00250E1F">
        <w:rPr>
          <w:rFonts w:eastAsia="方正仿宋_GBK" w:hAnsi="方正仿宋_GBK"/>
          <w:color w:val="000000"/>
          <w:sz w:val="32"/>
        </w:rPr>
        <w:t>号</w:t>
      </w:r>
    </w:p>
    <w:p w:rsidR="00414D37" w:rsidRPr="00250E1F" w:rsidRDefault="00414D37" w:rsidP="00972432">
      <w:pPr>
        <w:spacing w:line="560" w:lineRule="exact"/>
        <w:jc w:val="center"/>
        <w:rPr>
          <w:rFonts w:eastAsia="仿宋_GB2312"/>
          <w:b/>
          <w:sz w:val="36"/>
          <w:szCs w:val="36"/>
        </w:rPr>
      </w:pPr>
    </w:p>
    <w:p w:rsidR="00414D37" w:rsidRPr="00250E1F" w:rsidRDefault="00414D37" w:rsidP="00972432">
      <w:pPr>
        <w:spacing w:line="560" w:lineRule="exact"/>
        <w:jc w:val="center"/>
        <w:rPr>
          <w:rFonts w:eastAsia="仿宋_GB2312"/>
          <w:b/>
          <w:sz w:val="36"/>
          <w:szCs w:val="36"/>
        </w:rPr>
      </w:pPr>
    </w:p>
    <w:p w:rsidR="00250E1F" w:rsidRPr="00250E1F" w:rsidRDefault="00250E1F" w:rsidP="00972432">
      <w:pPr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  <w:r w:rsidRPr="00250E1F">
        <w:rPr>
          <w:rFonts w:eastAsia="方正小标宋_GBK"/>
          <w:kern w:val="0"/>
          <w:sz w:val="44"/>
          <w:szCs w:val="44"/>
        </w:rPr>
        <w:t>玉溪市生态环境局新平分局</w:t>
      </w:r>
    </w:p>
    <w:p w:rsidR="00414D37" w:rsidRPr="00250E1F" w:rsidRDefault="00740C50" w:rsidP="00972432">
      <w:pPr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  <w:r w:rsidRPr="00250E1F">
        <w:rPr>
          <w:rFonts w:eastAsia="方正小标宋_GBK"/>
          <w:kern w:val="0"/>
          <w:sz w:val="44"/>
          <w:szCs w:val="44"/>
        </w:rPr>
        <w:t>关于</w:t>
      </w:r>
      <w:r w:rsidR="002F4A7A" w:rsidRPr="002F4A7A">
        <w:rPr>
          <w:rFonts w:eastAsia="方正小标宋_GBK" w:hint="eastAsia"/>
          <w:kern w:val="0"/>
          <w:sz w:val="44"/>
          <w:szCs w:val="44"/>
        </w:rPr>
        <w:t>新平县戛洒分公司矿山废渣加工砂石料项目</w:t>
      </w:r>
      <w:r w:rsidRPr="00250E1F">
        <w:rPr>
          <w:rFonts w:eastAsia="方正小标宋_GBK"/>
          <w:kern w:val="0"/>
          <w:sz w:val="44"/>
          <w:szCs w:val="44"/>
        </w:rPr>
        <w:t>环境影响报告</w:t>
      </w:r>
      <w:r w:rsidR="00324905" w:rsidRPr="00250E1F">
        <w:rPr>
          <w:rFonts w:eastAsia="方正小标宋_GBK"/>
          <w:kern w:val="0"/>
          <w:sz w:val="44"/>
          <w:szCs w:val="44"/>
        </w:rPr>
        <w:t>表</w:t>
      </w:r>
      <w:r w:rsidRPr="00250E1F">
        <w:rPr>
          <w:rFonts w:eastAsia="方正小标宋_GBK"/>
          <w:kern w:val="0"/>
          <w:sz w:val="44"/>
          <w:szCs w:val="44"/>
        </w:rPr>
        <w:t>的批复</w:t>
      </w:r>
    </w:p>
    <w:p w:rsidR="00414D37" w:rsidRPr="00250E1F" w:rsidRDefault="00414D37" w:rsidP="00972432">
      <w:pPr>
        <w:spacing w:line="560" w:lineRule="exact"/>
        <w:jc w:val="center"/>
        <w:rPr>
          <w:rFonts w:eastAsia="方正小标宋简体"/>
          <w:b/>
          <w:bCs/>
          <w:kern w:val="0"/>
          <w:sz w:val="44"/>
          <w:szCs w:val="44"/>
        </w:rPr>
      </w:pPr>
    </w:p>
    <w:p w:rsidR="00414D37" w:rsidRPr="00D21AE8" w:rsidRDefault="00912C07" w:rsidP="00972432">
      <w:pPr>
        <w:snapToGrid w:val="0"/>
        <w:spacing w:line="560" w:lineRule="exact"/>
        <w:jc w:val="left"/>
        <w:rPr>
          <w:rFonts w:eastAsia="方正仿宋_GBK"/>
          <w:bCs/>
          <w:kern w:val="0"/>
          <w:sz w:val="32"/>
          <w:szCs w:val="32"/>
        </w:rPr>
      </w:pPr>
      <w:r w:rsidRPr="00D21AE8">
        <w:rPr>
          <w:rFonts w:eastAsia="方正仿宋_GBK" w:hAnsi="方正仿宋_GBK"/>
          <w:bCs/>
          <w:kern w:val="0"/>
          <w:sz w:val="32"/>
          <w:szCs w:val="32"/>
        </w:rPr>
        <w:t>玉溪中远矿业开发有限公司</w:t>
      </w:r>
      <w:r w:rsidR="007800AF" w:rsidRPr="00D21AE8">
        <w:rPr>
          <w:rFonts w:eastAsia="方正仿宋_GBK" w:hAnsi="方正仿宋_GBK"/>
          <w:bCs/>
          <w:kern w:val="0"/>
          <w:sz w:val="32"/>
          <w:szCs w:val="32"/>
        </w:rPr>
        <w:t>：</w:t>
      </w:r>
    </w:p>
    <w:p w:rsidR="00414D37" w:rsidRPr="00D21AE8" w:rsidRDefault="00740C50" w:rsidP="00972432">
      <w:pPr>
        <w:spacing w:line="560" w:lineRule="exact"/>
        <w:rPr>
          <w:rFonts w:eastAsia="方正仿宋_GBK"/>
          <w:bCs/>
          <w:kern w:val="0"/>
          <w:sz w:val="32"/>
          <w:szCs w:val="32"/>
        </w:rPr>
      </w:pPr>
      <w:r w:rsidRPr="00D21AE8">
        <w:rPr>
          <w:rFonts w:eastAsia="方正仿宋_GBK"/>
          <w:bCs/>
          <w:kern w:val="0"/>
          <w:sz w:val="32"/>
          <w:szCs w:val="32"/>
        </w:rPr>
        <w:t xml:space="preserve">    </w:t>
      </w:r>
      <w:r w:rsidRPr="00D21AE8">
        <w:rPr>
          <w:rFonts w:eastAsia="方正仿宋_GBK" w:hAnsi="方正仿宋_GBK"/>
          <w:bCs/>
          <w:kern w:val="0"/>
          <w:sz w:val="32"/>
          <w:szCs w:val="32"/>
        </w:rPr>
        <w:t>你</w:t>
      </w:r>
      <w:r w:rsidR="00AA4B4D" w:rsidRPr="00D21AE8">
        <w:rPr>
          <w:rFonts w:eastAsia="方正仿宋_GBK" w:hAnsi="方正仿宋_GBK"/>
          <w:bCs/>
          <w:kern w:val="0"/>
          <w:sz w:val="32"/>
          <w:szCs w:val="32"/>
        </w:rPr>
        <w:t>公司</w:t>
      </w:r>
      <w:r w:rsidRPr="00D21AE8">
        <w:rPr>
          <w:rFonts w:eastAsia="方正仿宋_GBK" w:hAnsi="方正仿宋_GBK"/>
          <w:bCs/>
          <w:kern w:val="0"/>
          <w:sz w:val="32"/>
          <w:szCs w:val="32"/>
        </w:rPr>
        <w:t>委托</w:t>
      </w:r>
      <w:r w:rsidR="00912C07" w:rsidRPr="00D21AE8">
        <w:rPr>
          <w:rFonts w:eastAsia="方正仿宋_GBK" w:hAnsi="方正仿宋_GBK"/>
          <w:bCs/>
          <w:kern w:val="0"/>
          <w:sz w:val="32"/>
          <w:szCs w:val="32"/>
        </w:rPr>
        <w:t>长沙涌源环保技术有限公司</w:t>
      </w:r>
      <w:r w:rsidRPr="00D21AE8">
        <w:rPr>
          <w:rFonts w:eastAsia="方正仿宋_GBK" w:hAnsi="方正仿宋_GBK"/>
          <w:bCs/>
          <w:kern w:val="0"/>
          <w:sz w:val="32"/>
          <w:szCs w:val="32"/>
        </w:rPr>
        <w:t>编制的《</w:t>
      </w:r>
      <w:r w:rsidR="002F4A7A" w:rsidRPr="00D21AE8">
        <w:rPr>
          <w:rFonts w:eastAsia="方正仿宋_GBK" w:hAnsi="方正仿宋_GBK"/>
          <w:bCs/>
          <w:kern w:val="0"/>
          <w:sz w:val="32"/>
          <w:szCs w:val="32"/>
        </w:rPr>
        <w:t>新平县戛洒分公司矿山废渣加工砂石料项目</w:t>
      </w:r>
      <w:r w:rsidR="009C49CF" w:rsidRPr="00D21AE8">
        <w:rPr>
          <w:rFonts w:eastAsia="方正仿宋_GBK" w:hAnsi="方正仿宋_GBK"/>
          <w:bCs/>
          <w:kern w:val="0"/>
          <w:sz w:val="32"/>
          <w:szCs w:val="32"/>
        </w:rPr>
        <w:t>环境影响报告表</w:t>
      </w:r>
      <w:r w:rsidRPr="00D21AE8">
        <w:rPr>
          <w:rFonts w:eastAsia="方正仿宋_GBK" w:hAnsi="方正仿宋_GBK"/>
          <w:bCs/>
          <w:kern w:val="0"/>
          <w:sz w:val="32"/>
          <w:szCs w:val="32"/>
        </w:rPr>
        <w:t>》（以下简称《</w:t>
      </w:r>
      <w:r w:rsidR="00AA4B4D" w:rsidRPr="00D21AE8">
        <w:rPr>
          <w:rFonts w:eastAsia="方正仿宋_GBK" w:hAnsi="方正仿宋_GBK"/>
          <w:bCs/>
          <w:kern w:val="0"/>
          <w:sz w:val="32"/>
          <w:szCs w:val="32"/>
        </w:rPr>
        <w:t>报告表</w:t>
      </w:r>
      <w:r w:rsidRPr="00D21AE8">
        <w:rPr>
          <w:rFonts w:eastAsia="方正仿宋_GBK" w:hAnsi="方正仿宋_GBK"/>
          <w:bCs/>
          <w:kern w:val="0"/>
          <w:sz w:val="32"/>
          <w:szCs w:val="32"/>
        </w:rPr>
        <w:t>》）及项目报批申请等</w:t>
      </w:r>
      <w:r w:rsidR="00701D04" w:rsidRPr="00D21AE8">
        <w:rPr>
          <w:rFonts w:eastAsia="方正仿宋_GBK" w:hAnsi="方正仿宋_GBK"/>
          <w:bCs/>
          <w:kern w:val="0"/>
          <w:sz w:val="32"/>
          <w:szCs w:val="32"/>
        </w:rPr>
        <w:t>材料已</w:t>
      </w:r>
      <w:r w:rsidRPr="00D21AE8">
        <w:rPr>
          <w:rFonts w:eastAsia="方正仿宋_GBK" w:hAnsi="方正仿宋_GBK"/>
          <w:bCs/>
          <w:kern w:val="0"/>
          <w:sz w:val="32"/>
          <w:szCs w:val="32"/>
        </w:rPr>
        <w:t>收悉</w:t>
      </w:r>
      <w:r w:rsidR="005208F8">
        <w:rPr>
          <w:rFonts w:eastAsia="方正仿宋_GBK" w:hAnsi="方正仿宋_GBK" w:hint="eastAsia"/>
          <w:bCs/>
          <w:kern w:val="0"/>
          <w:sz w:val="32"/>
          <w:szCs w:val="32"/>
        </w:rPr>
        <w:t>。</w:t>
      </w:r>
      <w:r w:rsidRPr="00D21AE8">
        <w:rPr>
          <w:rFonts w:eastAsia="方正仿宋_GBK" w:hAnsi="方正仿宋_GBK"/>
          <w:bCs/>
          <w:kern w:val="0"/>
          <w:sz w:val="32"/>
          <w:szCs w:val="32"/>
        </w:rPr>
        <w:t>经我局建设项目环境影响评价审查委员会审查，</w:t>
      </w:r>
      <w:r w:rsidR="00701D04" w:rsidRPr="00D21AE8">
        <w:rPr>
          <w:rFonts w:eastAsia="方正仿宋_GBK" w:hAnsi="方正仿宋_GBK"/>
          <w:bCs/>
          <w:kern w:val="0"/>
          <w:sz w:val="32"/>
          <w:szCs w:val="32"/>
        </w:rPr>
        <w:t>批复</w:t>
      </w:r>
      <w:r w:rsidRPr="00D21AE8">
        <w:rPr>
          <w:rFonts w:eastAsia="方正仿宋_GBK" w:hAnsi="方正仿宋_GBK"/>
          <w:bCs/>
          <w:kern w:val="0"/>
          <w:sz w:val="32"/>
          <w:szCs w:val="32"/>
        </w:rPr>
        <w:t>如下：</w:t>
      </w:r>
    </w:p>
    <w:p w:rsidR="00414D37" w:rsidRPr="00D21AE8" w:rsidRDefault="00740C50" w:rsidP="00972432">
      <w:pPr>
        <w:snapToGrid w:val="0"/>
        <w:spacing w:line="560" w:lineRule="exact"/>
        <w:ind w:firstLineChars="200" w:firstLine="640"/>
        <w:jc w:val="left"/>
        <w:rPr>
          <w:rFonts w:eastAsia="方正仿宋_GBK"/>
          <w:bCs/>
          <w:sz w:val="32"/>
          <w:szCs w:val="32"/>
        </w:rPr>
      </w:pPr>
      <w:r w:rsidRPr="00D21AE8">
        <w:rPr>
          <w:rFonts w:eastAsia="方正仿宋_GBK"/>
          <w:bCs/>
          <w:sz w:val="32"/>
          <w:szCs w:val="32"/>
        </w:rPr>
        <w:t>一、根据《</w:t>
      </w:r>
      <w:r w:rsidR="00AA4B4D" w:rsidRPr="00D21AE8">
        <w:rPr>
          <w:rFonts w:eastAsia="方正仿宋_GBK"/>
          <w:bCs/>
          <w:sz w:val="32"/>
          <w:szCs w:val="32"/>
        </w:rPr>
        <w:t>报告表</w:t>
      </w:r>
      <w:r w:rsidRPr="00D21AE8">
        <w:rPr>
          <w:rFonts w:eastAsia="方正仿宋_GBK"/>
          <w:bCs/>
          <w:sz w:val="32"/>
          <w:szCs w:val="32"/>
        </w:rPr>
        <w:t>》结论、技术评审意见，原</w:t>
      </w:r>
      <w:r w:rsidRPr="00D21AE8">
        <w:rPr>
          <w:rFonts w:eastAsia="方正仿宋_GBK" w:hAnsi="方正仿宋_GBK"/>
          <w:bCs/>
          <w:kern w:val="0"/>
          <w:sz w:val="32"/>
          <w:szCs w:val="32"/>
        </w:rPr>
        <w:t>则同</w:t>
      </w:r>
      <w:r w:rsidR="00EC477E" w:rsidRPr="00D21AE8">
        <w:rPr>
          <w:rFonts w:eastAsia="方正仿宋_GBK" w:hAnsi="方正仿宋_GBK"/>
          <w:bCs/>
          <w:kern w:val="0"/>
          <w:sz w:val="32"/>
          <w:szCs w:val="32"/>
        </w:rPr>
        <w:t>意</w:t>
      </w:r>
      <w:r w:rsidR="00912C07" w:rsidRPr="00D21AE8">
        <w:rPr>
          <w:rFonts w:eastAsia="方正仿宋_GBK" w:hAnsi="方正仿宋_GBK"/>
          <w:bCs/>
          <w:kern w:val="0"/>
          <w:sz w:val="32"/>
          <w:szCs w:val="32"/>
        </w:rPr>
        <w:t>新平县戛洒分公司矿山废渣加工砂石料项目</w:t>
      </w:r>
      <w:r w:rsidRPr="00D21AE8">
        <w:rPr>
          <w:rFonts w:eastAsia="方正仿宋_GBK" w:hAnsi="方正仿宋_GBK"/>
          <w:bCs/>
          <w:kern w:val="0"/>
          <w:sz w:val="32"/>
          <w:szCs w:val="32"/>
        </w:rPr>
        <w:t>按《</w:t>
      </w:r>
      <w:r w:rsidR="00AA4B4D" w:rsidRPr="00D21AE8">
        <w:rPr>
          <w:rFonts w:eastAsia="方正仿宋_GBK" w:hAnsi="方正仿宋_GBK"/>
          <w:bCs/>
          <w:kern w:val="0"/>
          <w:sz w:val="32"/>
          <w:szCs w:val="32"/>
        </w:rPr>
        <w:t>报告表</w:t>
      </w:r>
      <w:r w:rsidRPr="00D21AE8">
        <w:rPr>
          <w:rFonts w:eastAsia="方正仿宋_GBK" w:hAnsi="方正仿宋_GBK"/>
          <w:bCs/>
          <w:kern w:val="0"/>
          <w:sz w:val="32"/>
          <w:szCs w:val="32"/>
        </w:rPr>
        <w:t>》中所述的内容、性质、规模、地</w:t>
      </w:r>
      <w:r w:rsidRPr="00D21AE8">
        <w:rPr>
          <w:rFonts w:eastAsia="方正仿宋_GBK"/>
          <w:bCs/>
          <w:sz w:val="32"/>
          <w:szCs w:val="32"/>
        </w:rPr>
        <w:t>点和</w:t>
      </w:r>
      <w:r w:rsidR="00332A45">
        <w:rPr>
          <w:rFonts w:eastAsia="方正仿宋_GBK" w:hint="eastAsia"/>
          <w:bCs/>
          <w:sz w:val="32"/>
          <w:szCs w:val="32"/>
        </w:rPr>
        <w:t>生态</w:t>
      </w:r>
      <w:r w:rsidRPr="00D21AE8">
        <w:rPr>
          <w:rFonts w:eastAsia="方正仿宋_GBK"/>
          <w:bCs/>
          <w:sz w:val="32"/>
          <w:szCs w:val="32"/>
        </w:rPr>
        <w:t>环境保护对策措施进行项目建设。报批</w:t>
      </w:r>
      <w:r w:rsidRPr="00D21AE8">
        <w:rPr>
          <w:rFonts w:eastAsia="方正仿宋_GBK"/>
          <w:bCs/>
          <w:sz w:val="32"/>
          <w:szCs w:val="32"/>
        </w:rPr>
        <w:lastRenderedPageBreak/>
        <w:t>的《</w:t>
      </w:r>
      <w:r w:rsidR="00AA4B4D" w:rsidRPr="00D21AE8">
        <w:rPr>
          <w:rFonts w:eastAsia="方正仿宋_GBK"/>
          <w:bCs/>
          <w:sz w:val="32"/>
          <w:szCs w:val="32"/>
        </w:rPr>
        <w:t>报告表</w:t>
      </w:r>
      <w:r w:rsidRPr="00D21AE8">
        <w:rPr>
          <w:rFonts w:eastAsia="方正仿宋_GBK"/>
          <w:bCs/>
          <w:sz w:val="32"/>
          <w:szCs w:val="32"/>
        </w:rPr>
        <w:t>》经批复后可作为该项目设计、建设、竣工环境保护验收及日常运行管理的依据。</w:t>
      </w:r>
    </w:p>
    <w:p w:rsidR="00622351" w:rsidRPr="00D21AE8" w:rsidRDefault="00740C50" w:rsidP="00972432">
      <w:pPr>
        <w:snapToGrid w:val="0"/>
        <w:spacing w:line="56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D21AE8">
        <w:rPr>
          <w:rFonts w:eastAsia="方正仿宋_GBK"/>
          <w:bCs/>
          <w:sz w:val="32"/>
          <w:szCs w:val="32"/>
        </w:rPr>
        <w:t>二、</w:t>
      </w:r>
      <w:r w:rsidR="00030C37" w:rsidRPr="00D21AE8">
        <w:rPr>
          <w:rFonts w:eastAsia="方正仿宋_GBK" w:hAnsi="方正仿宋_GBK"/>
          <w:bCs/>
          <w:kern w:val="0"/>
          <w:sz w:val="32"/>
          <w:szCs w:val="32"/>
        </w:rPr>
        <w:t>新平县戛洒分公司矿山废渣加工砂石料</w:t>
      </w:r>
      <w:r w:rsidR="005721A7" w:rsidRPr="00D21AE8">
        <w:rPr>
          <w:rFonts w:eastAsia="方正仿宋_GBK"/>
          <w:bCs/>
          <w:sz w:val="32"/>
          <w:szCs w:val="32"/>
        </w:rPr>
        <w:t>项目</w:t>
      </w:r>
      <w:r w:rsidR="00622351" w:rsidRPr="00D21AE8">
        <w:rPr>
          <w:rFonts w:eastAsia="方正仿宋_GBK"/>
          <w:bCs/>
          <w:sz w:val="32"/>
          <w:szCs w:val="32"/>
        </w:rPr>
        <w:t>位于云南省玉溪市新平县戛洒镇硬寨村委会东磨小组小河边。项目于</w:t>
      </w:r>
      <w:r w:rsidR="00622351" w:rsidRPr="00D21AE8">
        <w:rPr>
          <w:rFonts w:eastAsia="方正仿宋_GBK"/>
          <w:bCs/>
          <w:sz w:val="32"/>
          <w:szCs w:val="32"/>
        </w:rPr>
        <w:t>2021</w:t>
      </w:r>
      <w:r w:rsidR="00622351" w:rsidRPr="00D21AE8">
        <w:rPr>
          <w:rFonts w:eastAsia="方正仿宋_GBK"/>
          <w:bCs/>
          <w:sz w:val="32"/>
          <w:szCs w:val="32"/>
        </w:rPr>
        <w:t>年</w:t>
      </w:r>
      <w:r w:rsidR="00622351" w:rsidRPr="00D21AE8">
        <w:rPr>
          <w:rFonts w:eastAsia="方正仿宋_GBK"/>
          <w:bCs/>
          <w:sz w:val="32"/>
          <w:szCs w:val="32"/>
        </w:rPr>
        <w:t>2</w:t>
      </w:r>
      <w:r w:rsidR="00622351" w:rsidRPr="00D21AE8">
        <w:rPr>
          <w:rFonts w:eastAsia="方正仿宋_GBK"/>
          <w:bCs/>
          <w:sz w:val="32"/>
          <w:szCs w:val="32"/>
        </w:rPr>
        <w:t>月</w:t>
      </w:r>
      <w:r w:rsidR="00622351" w:rsidRPr="00D21AE8">
        <w:rPr>
          <w:rFonts w:eastAsia="方正仿宋_GBK"/>
          <w:bCs/>
          <w:sz w:val="32"/>
          <w:szCs w:val="32"/>
        </w:rPr>
        <w:t>23</w:t>
      </w:r>
      <w:r w:rsidR="00622351" w:rsidRPr="00D21AE8">
        <w:rPr>
          <w:rFonts w:eastAsia="方正仿宋_GBK"/>
          <w:bCs/>
          <w:sz w:val="32"/>
          <w:szCs w:val="32"/>
        </w:rPr>
        <w:t>日在全国投资项目在线审批监管平台（云南）完成备案，取得《云南省固定资产投资项目备案证》（新发改投资备案〔</w:t>
      </w:r>
      <w:r w:rsidR="00622351" w:rsidRPr="00D21AE8">
        <w:rPr>
          <w:rFonts w:eastAsia="方正仿宋_GBK"/>
          <w:bCs/>
          <w:sz w:val="32"/>
          <w:szCs w:val="32"/>
        </w:rPr>
        <w:t>2021</w:t>
      </w:r>
      <w:r w:rsidR="00622351" w:rsidRPr="00D21AE8">
        <w:rPr>
          <w:rFonts w:eastAsia="方正仿宋_GBK"/>
          <w:bCs/>
          <w:sz w:val="32"/>
          <w:szCs w:val="32"/>
        </w:rPr>
        <w:t>〕</w:t>
      </w:r>
      <w:r w:rsidR="00622351" w:rsidRPr="00D21AE8">
        <w:rPr>
          <w:rFonts w:eastAsia="方正仿宋_GBK"/>
          <w:bCs/>
          <w:sz w:val="32"/>
          <w:szCs w:val="32"/>
        </w:rPr>
        <w:t>25</w:t>
      </w:r>
      <w:r w:rsidR="00622351" w:rsidRPr="00D21AE8">
        <w:rPr>
          <w:rFonts w:eastAsia="方正仿宋_GBK"/>
          <w:bCs/>
          <w:sz w:val="32"/>
          <w:szCs w:val="32"/>
        </w:rPr>
        <w:t>号），项目代</w:t>
      </w:r>
      <w:r w:rsidR="00266B81" w:rsidRPr="00D21AE8">
        <w:rPr>
          <w:rFonts w:eastAsia="方正仿宋_GBK"/>
          <w:bCs/>
          <w:sz w:val="32"/>
          <w:szCs w:val="32"/>
        </w:rPr>
        <w:t>码</w:t>
      </w:r>
      <w:r w:rsidR="00622351" w:rsidRPr="00D21AE8">
        <w:rPr>
          <w:rFonts w:eastAsia="方正仿宋_GBK"/>
          <w:bCs/>
          <w:sz w:val="32"/>
          <w:szCs w:val="32"/>
        </w:rPr>
        <w:t>：</w:t>
      </w:r>
      <w:r w:rsidR="00622351" w:rsidRPr="00D21AE8">
        <w:rPr>
          <w:rFonts w:eastAsia="方正仿宋_GBK"/>
          <w:bCs/>
          <w:sz w:val="32"/>
          <w:szCs w:val="32"/>
        </w:rPr>
        <w:t>2102-530427-04-02-345316</w:t>
      </w:r>
      <w:r w:rsidR="00622351" w:rsidRPr="00D21AE8">
        <w:rPr>
          <w:rFonts w:eastAsia="方正仿宋_GBK"/>
          <w:bCs/>
          <w:sz w:val="32"/>
          <w:szCs w:val="32"/>
        </w:rPr>
        <w:t>。建设性质为新建。建设规模及内容：项目总占地面积</w:t>
      </w:r>
      <w:r w:rsidR="00622351" w:rsidRPr="00D21AE8">
        <w:rPr>
          <w:rFonts w:eastAsia="方正仿宋_GBK"/>
          <w:bCs/>
          <w:sz w:val="32"/>
          <w:szCs w:val="32"/>
        </w:rPr>
        <w:t>4950</w:t>
      </w:r>
      <w:r w:rsidR="00622351" w:rsidRPr="00D21AE8">
        <w:rPr>
          <w:rFonts w:eastAsia="方正仿宋_GBK"/>
          <w:bCs/>
          <w:sz w:val="32"/>
          <w:szCs w:val="32"/>
        </w:rPr>
        <w:t>平方米，其中生产加工车间</w:t>
      </w:r>
      <w:r w:rsidR="00622351" w:rsidRPr="00D21AE8">
        <w:rPr>
          <w:rFonts w:eastAsia="方正仿宋_GBK"/>
          <w:bCs/>
          <w:sz w:val="32"/>
          <w:szCs w:val="32"/>
        </w:rPr>
        <w:t>2142</w:t>
      </w:r>
      <w:r w:rsidR="00622351" w:rsidRPr="00D21AE8">
        <w:rPr>
          <w:rFonts w:eastAsia="方正仿宋_GBK"/>
          <w:bCs/>
          <w:sz w:val="32"/>
          <w:szCs w:val="32"/>
        </w:rPr>
        <w:t>平方米，堆场占地</w:t>
      </w:r>
      <w:r w:rsidR="00622351" w:rsidRPr="00D21AE8">
        <w:rPr>
          <w:rFonts w:eastAsia="方正仿宋_GBK"/>
          <w:bCs/>
          <w:sz w:val="32"/>
          <w:szCs w:val="32"/>
        </w:rPr>
        <w:t>2188</w:t>
      </w:r>
      <w:r w:rsidR="00622351" w:rsidRPr="00D21AE8">
        <w:rPr>
          <w:rFonts w:eastAsia="方正仿宋_GBK"/>
          <w:bCs/>
          <w:sz w:val="32"/>
          <w:szCs w:val="32"/>
        </w:rPr>
        <w:t>平方米，办公区及职工宿舍区占地</w:t>
      </w:r>
      <w:r w:rsidR="00622351" w:rsidRPr="00D21AE8">
        <w:rPr>
          <w:rFonts w:eastAsia="方正仿宋_GBK"/>
          <w:bCs/>
          <w:sz w:val="32"/>
          <w:szCs w:val="32"/>
        </w:rPr>
        <w:t>620</w:t>
      </w:r>
      <w:r w:rsidR="00622351" w:rsidRPr="00D21AE8">
        <w:rPr>
          <w:rFonts w:eastAsia="方正仿宋_GBK"/>
          <w:bCs/>
          <w:sz w:val="32"/>
          <w:szCs w:val="32"/>
        </w:rPr>
        <w:t>平方米，项目新建安装三台颚式破碎机，两台圆锥破碎</w:t>
      </w:r>
      <w:r w:rsidR="00266B81" w:rsidRPr="00D21AE8">
        <w:rPr>
          <w:rFonts w:eastAsia="方正仿宋_GBK"/>
          <w:bCs/>
          <w:sz w:val="32"/>
          <w:szCs w:val="32"/>
        </w:rPr>
        <w:t>机</w:t>
      </w:r>
      <w:r w:rsidR="00622351" w:rsidRPr="00D21AE8">
        <w:rPr>
          <w:rFonts w:eastAsia="方正仿宋_GBK"/>
          <w:bCs/>
          <w:sz w:val="32"/>
          <w:szCs w:val="32"/>
        </w:rPr>
        <w:t>、一台反击式破碎机、一台冲击式整形机、</w:t>
      </w:r>
      <w:r w:rsidR="00622351" w:rsidRPr="00D21AE8">
        <w:rPr>
          <w:rFonts w:eastAsia="方正仿宋_GBK"/>
          <w:bCs/>
          <w:sz w:val="32"/>
          <w:szCs w:val="32"/>
        </w:rPr>
        <w:t xml:space="preserve"> </w:t>
      </w:r>
      <w:r w:rsidR="00622351" w:rsidRPr="00D21AE8">
        <w:rPr>
          <w:rFonts w:eastAsia="方正仿宋_GBK"/>
          <w:bCs/>
          <w:sz w:val="32"/>
          <w:szCs w:val="32"/>
        </w:rPr>
        <w:t>两台磁滚筒干抛皮带机、两台振动分级筛、一台高频筛</w:t>
      </w:r>
      <w:r w:rsidR="00076BAA" w:rsidRPr="00D21AE8">
        <w:rPr>
          <w:rFonts w:eastAsia="方正仿宋_GBK"/>
          <w:bCs/>
          <w:sz w:val="32"/>
          <w:szCs w:val="32"/>
        </w:rPr>
        <w:t>。</w:t>
      </w:r>
      <w:r w:rsidR="00622351" w:rsidRPr="00D21AE8">
        <w:rPr>
          <w:rFonts w:eastAsia="方正仿宋_GBK"/>
          <w:bCs/>
          <w:sz w:val="32"/>
          <w:szCs w:val="32"/>
        </w:rPr>
        <w:t>通过增加水洗工艺去除产品中的杂质</w:t>
      </w:r>
      <w:r w:rsidR="00076BAA" w:rsidRPr="00D21AE8">
        <w:rPr>
          <w:rFonts w:eastAsia="方正仿宋_GBK"/>
          <w:bCs/>
          <w:sz w:val="32"/>
          <w:szCs w:val="32"/>
        </w:rPr>
        <w:t>，</w:t>
      </w:r>
      <w:r w:rsidR="00622351" w:rsidRPr="00D21AE8">
        <w:rPr>
          <w:rFonts w:eastAsia="方正仿宋_GBK"/>
          <w:bCs/>
          <w:sz w:val="32"/>
          <w:szCs w:val="32"/>
        </w:rPr>
        <w:t>循环利用</w:t>
      </w:r>
      <w:r w:rsidR="00076BAA" w:rsidRPr="00D21AE8">
        <w:rPr>
          <w:rFonts w:eastAsia="方正仿宋_GBK"/>
          <w:bCs/>
          <w:sz w:val="32"/>
          <w:szCs w:val="32"/>
        </w:rPr>
        <w:t>，</w:t>
      </w:r>
      <w:r w:rsidR="00622351" w:rsidRPr="00D21AE8">
        <w:rPr>
          <w:rFonts w:eastAsia="方正仿宋_GBK"/>
          <w:bCs/>
          <w:sz w:val="32"/>
          <w:szCs w:val="32"/>
        </w:rPr>
        <w:t>提高产品品质</w:t>
      </w:r>
      <w:r w:rsidR="00076BAA" w:rsidRPr="00D21AE8">
        <w:rPr>
          <w:rFonts w:eastAsia="方正仿宋_GBK"/>
          <w:bCs/>
          <w:sz w:val="32"/>
          <w:szCs w:val="32"/>
        </w:rPr>
        <w:t>，</w:t>
      </w:r>
      <w:r w:rsidR="00622351" w:rsidRPr="00D21AE8">
        <w:rPr>
          <w:rFonts w:eastAsia="方正仿宋_GBK"/>
          <w:bCs/>
          <w:sz w:val="32"/>
          <w:szCs w:val="32"/>
        </w:rPr>
        <w:t>达到节能增效的成效</w:t>
      </w:r>
      <w:r w:rsidR="00076BAA" w:rsidRPr="00D21AE8">
        <w:rPr>
          <w:rFonts w:eastAsia="方正仿宋_GBK"/>
          <w:bCs/>
          <w:sz w:val="32"/>
          <w:szCs w:val="32"/>
        </w:rPr>
        <w:t>，</w:t>
      </w:r>
      <w:r w:rsidR="00622351" w:rsidRPr="00D21AE8">
        <w:rPr>
          <w:rFonts w:eastAsia="方正仿宋_GBK"/>
          <w:bCs/>
          <w:sz w:val="32"/>
          <w:szCs w:val="32"/>
        </w:rPr>
        <w:t>同时完善环保设施</w:t>
      </w:r>
      <w:r w:rsidR="00076BAA" w:rsidRPr="00D21AE8">
        <w:rPr>
          <w:rFonts w:eastAsia="方正仿宋_GBK"/>
          <w:bCs/>
          <w:sz w:val="32"/>
          <w:szCs w:val="32"/>
        </w:rPr>
        <w:t>，</w:t>
      </w:r>
      <w:r w:rsidR="00622351" w:rsidRPr="00D21AE8">
        <w:rPr>
          <w:rFonts w:eastAsia="方正仿宋_GBK"/>
          <w:bCs/>
          <w:sz w:val="32"/>
          <w:szCs w:val="32"/>
        </w:rPr>
        <w:t>建成后年生产加工建筑用砂石料</w:t>
      </w:r>
      <w:r w:rsidR="00622351" w:rsidRPr="00D21AE8">
        <w:rPr>
          <w:rFonts w:eastAsia="方正仿宋_GBK"/>
          <w:bCs/>
          <w:sz w:val="32"/>
          <w:szCs w:val="32"/>
        </w:rPr>
        <w:t>50</w:t>
      </w:r>
      <w:r w:rsidR="00622351" w:rsidRPr="00D21AE8">
        <w:rPr>
          <w:rFonts w:eastAsia="方正仿宋_GBK"/>
          <w:bCs/>
          <w:sz w:val="32"/>
          <w:szCs w:val="32"/>
        </w:rPr>
        <w:t>万立方米。项目总投资</w:t>
      </w:r>
      <w:r w:rsidR="00622351" w:rsidRPr="00D21AE8">
        <w:rPr>
          <w:rFonts w:eastAsia="方正仿宋_GBK"/>
          <w:bCs/>
          <w:sz w:val="32"/>
          <w:szCs w:val="32"/>
        </w:rPr>
        <w:t>800</w:t>
      </w:r>
      <w:r w:rsidR="00622351" w:rsidRPr="00D21AE8">
        <w:rPr>
          <w:rFonts w:eastAsia="方正仿宋_GBK"/>
          <w:bCs/>
          <w:sz w:val="32"/>
          <w:szCs w:val="32"/>
        </w:rPr>
        <w:t>万元，其中环保投资</w:t>
      </w:r>
      <w:r w:rsidR="00622351" w:rsidRPr="00D21AE8">
        <w:rPr>
          <w:rFonts w:eastAsia="方正仿宋_GBK"/>
          <w:bCs/>
          <w:sz w:val="32"/>
          <w:szCs w:val="32"/>
        </w:rPr>
        <w:t>177.2</w:t>
      </w:r>
      <w:r w:rsidR="00622351" w:rsidRPr="00D21AE8">
        <w:rPr>
          <w:rFonts w:eastAsia="方正仿宋_GBK"/>
          <w:bCs/>
          <w:sz w:val="32"/>
          <w:szCs w:val="32"/>
        </w:rPr>
        <w:t>万元，占总投资的</w:t>
      </w:r>
      <w:r w:rsidR="00622351" w:rsidRPr="00D21AE8">
        <w:rPr>
          <w:rFonts w:eastAsia="方正仿宋_GBK"/>
          <w:bCs/>
          <w:sz w:val="32"/>
          <w:szCs w:val="32"/>
        </w:rPr>
        <w:t>22.15%</w:t>
      </w:r>
      <w:r w:rsidR="00622351" w:rsidRPr="00D21AE8">
        <w:rPr>
          <w:rFonts w:eastAsia="方正仿宋_GBK"/>
          <w:bCs/>
          <w:sz w:val="32"/>
          <w:szCs w:val="32"/>
        </w:rPr>
        <w:t>。</w:t>
      </w:r>
    </w:p>
    <w:p w:rsidR="00414D37" w:rsidRPr="00D21AE8" w:rsidRDefault="00740C50" w:rsidP="00972432">
      <w:pPr>
        <w:snapToGrid w:val="0"/>
        <w:spacing w:line="56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D21AE8">
        <w:rPr>
          <w:rFonts w:eastAsia="方正仿宋_GBK"/>
          <w:bCs/>
          <w:sz w:val="32"/>
          <w:szCs w:val="32"/>
        </w:rPr>
        <w:t>三、要求</w:t>
      </w:r>
      <w:r w:rsidR="00FD7F4F" w:rsidRPr="00D21AE8">
        <w:rPr>
          <w:rFonts w:eastAsia="方正仿宋_GBK"/>
          <w:bCs/>
          <w:sz w:val="32"/>
          <w:szCs w:val="32"/>
        </w:rPr>
        <w:t>你公司</w:t>
      </w:r>
      <w:r w:rsidRPr="00D21AE8">
        <w:rPr>
          <w:rFonts w:eastAsia="方正仿宋_GBK"/>
          <w:bCs/>
          <w:sz w:val="32"/>
          <w:szCs w:val="32"/>
        </w:rPr>
        <w:t>在项目建设和运营过程中重点做好以下工作：</w:t>
      </w:r>
    </w:p>
    <w:p w:rsidR="00414D37" w:rsidRPr="00D21AE8" w:rsidRDefault="00740C50" w:rsidP="00972432">
      <w:pPr>
        <w:snapToGrid w:val="0"/>
        <w:spacing w:line="560" w:lineRule="exact"/>
        <w:ind w:firstLineChars="200" w:firstLine="640"/>
        <w:jc w:val="left"/>
        <w:rPr>
          <w:rFonts w:eastAsia="方正仿宋_GBK"/>
          <w:bCs/>
          <w:sz w:val="32"/>
          <w:szCs w:val="32"/>
        </w:rPr>
      </w:pPr>
      <w:r w:rsidRPr="00D21AE8">
        <w:rPr>
          <w:rFonts w:eastAsia="方正仿宋_GBK"/>
          <w:bCs/>
          <w:sz w:val="32"/>
          <w:szCs w:val="32"/>
        </w:rPr>
        <w:t>（一）</w:t>
      </w:r>
      <w:r w:rsidR="0084497D" w:rsidRPr="00D21AE8">
        <w:rPr>
          <w:rFonts w:eastAsia="方正仿宋_GBK" w:hAnsi="方正仿宋_GBK"/>
          <w:bCs/>
          <w:kern w:val="0"/>
          <w:sz w:val="32"/>
          <w:szCs w:val="32"/>
        </w:rPr>
        <w:t>项目必须严格落实《报告表》中的各项生态环境保护设施及污染防治对策措施，项目建设和运行不得降低区域环境功能，环境质量标准和排放标准按《报告表》中所列的标准执行。</w:t>
      </w:r>
    </w:p>
    <w:p w:rsidR="00414D37" w:rsidRPr="00D21AE8" w:rsidRDefault="00740C50" w:rsidP="00972432">
      <w:pPr>
        <w:snapToGrid w:val="0"/>
        <w:spacing w:line="560" w:lineRule="exact"/>
        <w:ind w:firstLineChars="200" w:firstLine="640"/>
        <w:jc w:val="left"/>
        <w:rPr>
          <w:rFonts w:eastAsia="方正仿宋_GBK"/>
          <w:bCs/>
          <w:sz w:val="32"/>
          <w:szCs w:val="32"/>
        </w:rPr>
      </w:pPr>
      <w:r w:rsidRPr="00D21AE8">
        <w:rPr>
          <w:rFonts w:eastAsia="方正仿宋_GBK"/>
          <w:bCs/>
          <w:sz w:val="32"/>
          <w:szCs w:val="32"/>
        </w:rPr>
        <w:t>（二）</w:t>
      </w:r>
      <w:r w:rsidR="003A62E2" w:rsidRPr="00D21AE8">
        <w:rPr>
          <w:rFonts w:eastAsia="方正仿宋_GBK"/>
          <w:bCs/>
          <w:color w:val="000000"/>
          <w:kern w:val="0"/>
          <w:sz w:val="32"/>
          <w:szCs w:val="32"/>
        </w:rPr>
        <w:t>加强施工期环境管理及水土保持工作。</w:t>
      </w:r>
      <w:r w:rsidR="003A62E2" w:rsidRPr="00D21AE8">
        <w:rPr>
          <w:rFonts w:eastAsia="方正仿宋_GBK"/>
          <w:bCs/>
          <w:sz w:val="32"/>
          <w:szCs w:val="32"/>
        </w:rPr>
        <w:t>做好</w:t>
      </w:r>
      <w:r w:rsidRPr="00D21AE8">
        <w:rPr>
          <w:rFonts w:eastAsia="方正仿宋_GBK"/>
          <w:bCs/>
          <w:sz w:val="32"/>
          <w:szCs w:val="32"/>
        </w:rPr>
        <w:t>项目施工期间的各项环境保护工作，落实扬尘、废水、固废、噪声等污染</w:t>
      </w:r>
      <w:r w:rsidRPr="00D21AE8">
        <w:rPr>
          <w:rFonts w:eastAsia="方正仿宋_GBK"/>
          <w:bCs/>
          <w:sz w:val="32"/>
          <w:szCs w:val="32"/>
        </w:rPr>
        <w:lastRenderedPageBreak/>
        <w:t>防治措施</w:t>
      </w:r>
      <w:r w:rsidR="004A344C" w:rsidRPr="00D21AE8">
        <w:rPr>
          <w:rFonts w:eastAsia="方正仿宋_GBK"/>
          <w:bCs/>
          <w:sz w:val="32"/>
          <w:szCs w:val="32"/>
        </w:rPr>
        <w:t>及各项生态保护措施，</w:t>
      </w:r>
      <w:r w:rsidR="003A62E2" w:rsidRPr="00D21AE8">
        <w:rPr>
          <w:rFonts w:eastAsia="方正仿宋_GBK"/>
          <w:bCs/>
          <w:sz w:val="32"/>
          <w:szCs w:val="32"/>
        </w:rPr>
        <w:t>做到</w:t>
      </w:r>
      <w:r w:rsidR="004A344C" w:rsidRPr="00D21AE8">
        <w:rPr>
          <w:rFonts w:eastAsia="方正仿宋_GBK"/>
          <w:bCs/>
          <w:sz w:val="32"/>
          <w:szCs w:val="32"/>
        </w:rPr>
        <w:t>清洁文明施工，严防施工期对环境保护目标及周围环境造成污</w:t>
      </w:r>
      <w:r w:rsidR="00571526" w:rsidRPr="00D21AE8">
        <w:rPr>
          <w:rFonts w:eastAsia="方正仿宋_GBK"/>
          <w:bCs/>
          <w:sz w:val="32"/>
          <w:szCs w:val="32"/>
        </w:rPr>
        <w:t>染</w:t>
      </w:r>
      <w:r w:rsidR="004A344C" w:rsidRPr="00D21AE8">
        <w:rPr>
          <w:rFonts w:eastAsia="方正仿宋_GBK"/>
          <w:bCs/>
          <w:sz w:val="32"/>
          <w:szCs w:val="32"/>
        </w:rPr>
        <w:t>，对生态环境造成破坏</w:t>
      </w:r>
      <w:r w:rsidR="003A62E2" w:rsidRPr="00D21AE8">
        <w:rPr>
          <w:rFonts w:eastAsia="方正仿宋_GBK"/>
          <w:bCs/>
          <w:color w:val="000000"/>
          <w:kern w:val="0"/>
          <w:sz w:val="32"/>
          <w:szCs w:val="32"/>
        </w:rPr>
        <w:t>；严格实施项目水土保持各项措施，有效控制施工开挖造成的水土流失</w:t>
      </w:r>
      <w:r w:rsidRPr="00D21AE8">
        <w:rPr>
          <w:rFonts w:eastAsia="方正仿宋_GBK"/>
          <w:bCs/>
          <w:sz w:val="32"/>
          <w:szCs w:val="32"/>
        </w:rPr>
        <w:t>。</w:t>
      </w:r>
    </w:p>
    <w:p w:rsidR="00A25736" w:rsidRPr="00D21AE8" w:rsidRDefault="00B00656" w:rsidP="00972432">
      <w:pPr>
        <w:autoSpaceDE w:val="0"/>
        <w:autoSpaceDN w:val="0"/>
        <w:adjustRightInd w:val="0"/>
        <w:spacing w:line="56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D21AE8">
        <w:rPr>
          <w:rFonts w:eastAsia="方正仿宋_GBK"/>
          <w:bCs/>
          <w:sz w:val="32"/>
          <w:szCs w:val="32"/>
        </w:rPr>
        <w:t>（三）严格落实大气污染防治措施。</w:t>
      </w:r>
      <w:r w:rsidR="00867358" w:rsidRPr="00D21AE8">
        <w:rPr>
          <w:rFonts w:eastAsia="方正仿宋_GBK"/>
          <w:bCs/>
          <w:color w:val="000000"/>
          <w:kern w:val="0"/>
          <w:sz w:val="32"/>
          <w:szCs w:val="32"/>
        </w:rPr>
        <w:t>项目运营期废气主要为粉尘、机械设备燃油废气和食堂油烟。</w:t>
      </w:r>
      <w:r w:rsidR="0047647F" w:rsidRPr="00D21AE8">
        <w:rPr>
          <w:rFonts w:eastAsia="方正仿宋_GBK"/>
          <w:bCs/>
          <w:sz w:val="32"/>
          <w:szCs w:val="32"/>
        </w:rPr>
        <w:t>运营期</w:t>
      </w:r>
      <w:r w:rsidR="00867358" w:rsidRPr="00D21AE8">
        <w:rPr>
          <w:rFonts w:eastAsia="方正仿宋_GBK"/>
          <w:bCs/>
          <w:sz w:val="32"/>
          <w:szCs w:val="32"/>
        </w:rPr>
        <w:t>车辆</w:t>
      </w:r>
      <w:r w:rsidR="0047647F" w:rsidRPr="00D21AE8">
        <w:rPr>
          <w:rFonts w:eastAsia="方正仿宋_GBK"/>
          <w:bCs/>
          <w:sz w:val="32"/>
          <w:szCs w:val="32"/>
        </w:rPr>
        <w:t>运输过程中</w:t>
      </w:r>
      <w:r w:rsidR="00867358" w:rsidRPr="00D21AE8">
        <w:rPr>
          <w:rFonts w:eastAsia="方正仿宋_GBK"/>
          <w:bCs/>
          <w:sz w:val="32"/>
          <w:szCs w:val="32"/>
        </w:rPr>
        <w:t>，</w:t>
      </w:r>
      <w:r w:rsidR="00C162AF">
        <w:rPr>
          <w:rFonts w:eastAsia="方正仿宋_GBK" w:hint="eastAsia"/>
          <w:bCs/>
          <w:sz w:val="32"/>
          <w:szCs w:val="32"/>
        </w:rPr>
        <w:t>你公司</w:t>
      </w:r>
      <w:r w:rsidR="00DB4F04" w:rsidRPr="00D21AE8">
        <w:rPr>
          <w:rFonts w:eastAsia="方正仿宋_GBK"/>
          <w:bCs/>
          <w:sz w:val="32"/>
          <w:szCs w:val="32"/>
        </w:rPr>
        <w:t>要</w:t>
      </w:r>
      <w:r w:rsidR="0047647F" w:rsidRPr="00D21AE8">
        <w:rPr>
          <w:rFonts w:eastAsia="方正仿宋_GBK"/>
          <w:bCs/>
          <w:sz w:val="32"/>
          <w:szCs w:val="32"/>
        </w:rPr>
        <w:t>对进厂道路进行硬化处理并且利用洒水车进行洒水抑尘，物料装卸过程中降低落料高度、成品堆棚设置喷雾降尘措施；一破车间</w:t>
      </w:r>
      <w:r w:rsidR="00332A45">
        <w:rPr>
          <w:rFonts w:eastAsia="方正仿宋_GBK" w:hint="eastAsia"/>
          <w:bCs/>
          <w:sz w:val="32"/>
          <w:szCs w:val="32"/>
        </w:rPr>
        <w:t>采用</w:t>
      </w:r>
      <w:r w:rsidR="0047647F" w:rsidRPr="00D21AE8">
        <w:rPr>
          <w:rFonts w:eastAsia="方正仿宋_GBK"/>
          <w:bCs/>
          <w:sz w:val="32"/>
          <w:szCs w:val="32"/>
        </w:rPr>
        <w:t>彩钢瓦钢架封闭结构，四面围挡，破碎过程采取喷淋降尘的同时，剩余粉尘采取集气罩</w:t>
      </w:r>
      <w:r w:rsidR="00867358" w:rsidRPr="00D21AE8">
        <w:rPr>
          <w:rFonts w:eastAsia="方正仿宋_GBK"/>
          <w:bCs/>
          <w:sz w:val="32"/>
          <w:szCs w:val="32"/>
        </w:rPr>
        <w:t>+</w:t>
      </w:r>
      <w:r w:rsidR="0047647F" w:rsidRPr="00D21AE8">
        <w:rPr>
          <w:rFonts w:eastAsia="方正仿宋_GBK"/>
          <w:bCs/>
          <w:sz w:val="32"/>
          <w:szCs w:val="32"/>
        </w:rPr>
        <w:t>引风管收集后，集中</w:t>
      </w:r>
      <w:r w:rsidR="00867358" w:rsidRPr="00D21AE8">
        <w:rPr>
          <w:rFonts w:eastAsia="方正仿宋_GBK"/>
          <w:bCs/>
          <w:sz w:val="32"/>
          <w:szCs w:val="32"/>
        </w:rPr>
        <w:t>进入脉冲布袋除尘系统处理，最后通过</w:t>
      </w:r>
      <w:r w:rsidR="00867358" w:rsidRPr="00D21AE8">
        <w:rPr>
          <w:rFonts w:eastAsia="方正仿宋_GBK"/>
          <w:bCs/>
          <w:sz w:val="32"/>
          <w:szCs w:val="32"/>
        </w:rPr>
        <w:t>15</w:t>
      </w:r>
      <w:r w:rsidR="00867358" w:rsidRPr="00D21AE8">
        <w:rPr>
          <w:rFonts w:eastAsia="方正仿宋_GBK"/>
          <w:bCs/>
          <w:sz w:val="32"/>
          <w:szCs w:val="32"/>
        </w:rPr>
        <w:t>米高排气筒排放</w:t>
      </w:r>
      <w:r w:rsidR="0047647F" w:rsidRPr="00D21AE8">
        <w:rPr>
          <w:rFonts w:eastAsia="方正仿宋_GBK"/>
          <w:bCs/>
          <w:sz w:val="32"/>
          <w:szCs w:val="32"/>
        </w:rPr>
        <w:t>（</w:t>
      </w:r>
      <w:r w:rsidR="0047647F" w:rsidRPr="00D21AE8">
        <w:rPr>
          <w:rFonts w:eastAsia="方正仿宋_GBK"/>
          <w:bCs/>
          <w:sz w:val="32"/>
          <w:szCs w:val="32"/>
        </w:rPr>
        <w:t>DA001</w:t>
      </w:r>
      <w:r w:rsidR="0047647F" w:rsidRPr="00D21AE8">
        <w:rPr>
          <w:rFonts w:eastAsia="方正仿宋_GBK"/>
          <w:bCs/>
          <w:sz w:val="32"/>
          <w:szCs w:val="32"/>
        </w:rPr>
        <w:t>）；一生产线</w:t>
      </w:r>
      <w:r w:rsidR="00332A45">
        <w:rPr>
          <w:rFonts w:eastAsia="方正仿宋_GBK" w:hint="eastAsia"/>
          <w:bCs/>
          <w:sz w:val="32"/>
          <w:szCs w:val="32"/>
        </w:rPr>
        <w:t>采用</w:t>
      </w:r>
      <w:r w:rsidR="0047647F" w:rsidRPr="00D21AE8">
        <w:rPr>
          <w:rFonts w:eastAsia="方正仿宋_GBK"/>
          <w:bCs/>
          <w:sz w:val="32"/>
          <w:szCs w:val="32"/>
        </w:rPr>
        <w:t>彩钢瓦钢架封闭结构，四面围挡，车间内二破、圆锥破、磁滚筒、反击破、多层振动筛产尘点分别采取喷淋降尘的同时，将剩余粉尘采用集气罩</w:t>
      </w:r>
      <w:r w:rsidR="0047647F" w:rsidRPr="00D21AE8">
        <w:rPr>
          <w:rFonts w:eastAsia="方正仿宋_GBK"/>
          <w:bCs/>
          <w:sz w:val="32"/>
          <w:szCs w:val="32"/>
        </w:rPr>
        <w:t>+</w:t>
      </w:r>
      <w:r w:rsidR="0047647F" w:rsidRPr="00D21AE8">
        <w:rPr>
          <w:rFonts w:eastAsia="方正仿宋_GBK"/>
          <w:bCs/>
          <w:sz w:val="32"/>
          <w:szCs w:val="32"/>
        </w:rPr>
        <w:t>引风管收集后，</w:t>
      </w:r>
      <w:r w:rsidR="00867358" w:rsidRPr="00D21AE8">
        <w:rPr>
          <w:rFonts w:eastAsia="方正仿宋_GBK"/>
          <w:bCs/>
          <w:sz w:val="32"/>
          <w:szCs w:val="32"/>
        </w:rPr>
        <w:t>集中进入脉冲布袋除尘系统处理，最后通过</w:t>
      </w:r>
      <w:r w:rsidR="00867358" w:rsidRPr="00D21AE8">
        <w:rPr>
          <w:rFonts w:eastAsia="方正仿宋_GBK"/>
          <w:bCs/>
          <w:sz w:val="32"/>
          <w:szCs w:val="32"/>
        </w:rPr>
        <w:t>15</w:t>
      </w:r>
      <w:r w:rsidR="00867358" w:rsidRPr="00D21AE8">
        <w:rPr>
          <w:rFonts w:eastAsia="方正仿宋_GBK"/>
          <w:bCs/>
          <w:sz w:val="32"/>
          <w:szCs w:val="32"/>
        </w:rPr>
        <w:t>米高排气筒排放（</w:t>
      </w:r>
      <w:r w:rsidR="00867358" w:rsidRPr="00D21AE8">
        <w:rPr>
          <w:rFonts w:eastAsia="方正仿宋_GBK"/>
          <w:bCs/>
          <w:sz w:val="32"/>
          <w:szCs w:val="32"/>
        </w:rPr>
        <w:t>DA001</w:t>
      </w:r>
      <w:r w:rsidR="00867358" w:rsidRPr="00D21AE8">
        <w:rPr>
          <w:rFonts w:eastAsia="方正仿宋_GBK"/>
          <w:bCs/>
          <w:sz w:val="32"/>
          <w:szCs w:val="32"/>
        </w:rPr>
        <w:t>）；</w:t>
      </w:r>
      <w:r w:rsidR="0047647F" w:rsidRPr="00D21AE8">
        <w:rPr>
          <w:rFonts w:eastAsia="方正仿宋_GBK"/>
          <w:bCs/>
          <w:sz w:val="32"/>
          <w:szCs w:val="32"/>
        </w:rPr>
        <w:t>二生产线</w:t>
      </w:r>
      <w:r w:rsidR="00332A45">
        <w:rPr>
          <w:rFonts w:eastAsia="方正仿宋_GBK" w:hint="eastAsia"/>
          <w:bCs/>
          <w:sz w:val="32"/>
          <w:szCs w:val="32"/>
        </w:rPr>
        <w:t>采用</w:t>
      </w:r>
      <w:r w:rsidR="0047647F" w:rsidRPr="00D21AE8">
        <w:rPr>
          <w:rFonts w:eastAsia="方正仿宋_GBK"/>
          <w:bCs/>
          <w:sz w:val="32"/>
          <w:szCs w:val="32"/>
        </w:rPr>
        <w:t>彩钢瓦钢架封闭结构，四面围挡，车间内二破、圆锥破、磁滚筒、反击破、多层振动筛产尘点分别采取喷淋降尘的同时，将剩余粉尘采用集气罩</w:t>
      </w:r>
      <w:r w:rsidR="0047647F" w:rsidRPr="00D21AE8">
        <w:rPr>
          <w:rFonts w:eastAsia="方正仿宋_GBK"/>
          <w:bCs/>
          <w:sz w:val="32"/>
          <w:szCs w:val="32"/>
        </w:rPr>
        <w:t>+</w:t>
      </w:r>
      <w:r w:rsidR="0047647F" w:rsidRPr="00D21AE8">
        <w:rPr>
          <w:rFonts w:eastAsia="方正仿宋_GBK"/>
          <w:bCs/>
          <w:sz w:val="32"/>
          <w:szCs w:val="32"/>
        </w:rPr>
        <w:t>引风管收集后，</w:t>
      </w:r>
      <w:r w:rsidR="00867358" w:rsidRPr="00D21AE8">
        <w:rPr>
          <w:rFonts w:eastAsia="方正仿宋_GBK"/>
          <w:bCs/>
          <w:sz w:val="32"/>
          <w:szCs w:val="32"/>
        </w:rPr>
        <w:t>集中进入脉冲布袋除尘系统处理，最后通过</w:t>
      </w:r>
      <w:r w:rsidR="00867358" w:rsidRPr="00D21AE8">
        <w:rPr>
          <w:rFonts w:eastAsia="方正仿宋_GBK"/>
          <w:bCs/>
          <w:sz w:val="32"/>
          <w:szCs w:val="32"/>
        </w:rPr>
        <w:t>15</w:t>
      </w:r>
      <w:r w:rsidR="00867358" w:rsidRPr="00D21AE8">
        <w:rPr>
          <w:rFonts w:eastAsia="方正仿宋_GBK"/>
          <w:bCs/>
          <w:sz w:val="32"/>
          <w:szCs w:val="32"/>
        </w:rPr>
        <w:t>米高排气筒排放（</w:t>
      </w:r>
      <w:r w:rsidR="00867358" w:rsidRPr="00D21AE8">
        <w:rPr>
          <w:rFonts w:eastAsia="方正仿宋_GBK"/>
          <w:bCs/>
          <w:sz w:val="32"/>
          <w:szCs w:val="32"/>
        </w:rPr>
        <w:t>DA001</w:t>
      </w:r>
      <w:r w:rsidR="00867358" w:rsidRPr="00D21AE8">
        <w:rPr>
          <w:rFonts w:eastAsia="方正仿宋_GBK"/>
          <w:bCs/>
          <w:sz w:val="32"/>
          <w:szCs w:val="32"/>
        </w:rPr>
        <w:t>）；</w:t>
      </w:r>
      <w:r w:rsidR="0047647F" w:rsidRPr="00D21AE8">
        <w:rPr>
          <w:rFonts w:eastAsia="方正仿宋_GBK"/>
          <w:bCs/>
          <w:sz w:val="32"/>
          <w:szCs w:val="32"/>
        </w:rPr>
        <w:t>皮带运输系统廊道采用彩钢瓦进行封闭，进料口、下料口与各设备相连，</w:t>
      </w:r>
      <w:r w:rsidR="00586A2F" w:rsidRPr="00D21AE8">
        <w:rPr>
          <w:rFonts w:eastAsia="方正仿宋_GBK"/>
          <w:bCs/>
          <w:sz w:val="32"/>
          <w:szCs w:val="32"/>
        </w:rPr>
        <w:t>有效控制</w:t>
      </w:r>
      <w:r w:rsidR="0047647F" w:rsidRPr="00D21AE8">
        <w:rPr>
          <w:rFonts w:eastAsia="方正仿宋_GBK"/>
          <w:bCs/>
          <w:sz w:val="32"/>
          <w:szCs w:val="32"/>
        </w:rPr>
        <w:t>粉尘。</w:t>
      </w:r>
      <w:r w:rsidR="00C45CD2" w:rsidRPr="00D21AE8">
        <w:rPr>
          <w:rFonts w:eastAsia="方正仿宋_GBK"/>
          <w:bCs/>
          <w:sz w:val="32"/>
          <w:szCs w:val="32"/>
        </w:rPr>
        <w:t>项目在采取以上污染防治措施后，废气排放</w:t>
      </w:r>
      <w:r w:rsidR="00586A2F" w:rsidRPr="00D21AE8">
        <w:rPr>
          <w:rFonts w:eastAsia="方正仿宋_GBK"/>
          <w:bCs/>
          <w:sz w:val="32"/>
          <w:szCs w:val="32"/>
        </w:rPr>
        <w:t>执行</w:t>
      </w:r>
      <w:r w:rsidR="0090616B" w:rsidRPr="00D21AE8">
        <w:rPr>
          <w:rFonts w:eastAsia="方正仿宋_GBK"/>
          <w:bCs/>
          <w:sz w:val="32"/>
          <w:szCs w:val="32"/>
        </w:rPr>
        <w:t>《大气污染物综合排放标准》（</w:t>
      </w:r>
      <w:r w:rsidR="0090616B" w:rsidRPr="00D21AE8">
        <w:rPr>
          <w:rFonts w:eastAsia="方正仿宋_GBK"/>
          <w:bCs/>
          <w:sz w:val="32"/>
          <w:szCs w:val="32"/>
        </w:rPr>
        <w:t>GB16297-1996</w:t>
      </w:r>
      <w:r w:rsidR="0090616B" w:rsidRPr="00D21AE8">
        <w:rPr>
          <w:rFonts w:eastAsia="方正仿宋_GBK"/>
          <w:bCs/>
          <w:sz w:val="32"/>
          <w:szCs w:val="32"/>
        </w:rPr>
        <w:t>）表</w:t>
      </w:r>
      <w:r w:rsidR="00C162AF">
        <w:rPr>
          <w:rFonts w:eastAsia="方正仿宋_GBK"/>
          <w:bCs/>
          <w:sz w:val="32"/>
          <w:szCs w:val="32"/>
        </w:rPr>
        <w:t>2</w:t>
      </w:r>
      <w:r w:rsidR="0090616B" w:rsidRPr="00D21AE8">
        <w:rPr>
          <w:rFonts w:eastAsia="方正仿宋_GBK"/>
          <w:bCs/>
          <w:sz w:val="32"/>
          <w:szCs w:val="32"/>
        </w:rPr>
        <w:t>中二级标准有组织最高允许排放浓度和无组织排放监控浓度限值。</w:t>
      </w:r>
      <w:r w:rsidR="004E323D" w:rsidRPr="00D21AE8">
        <w:rPr>
          <w:rFonts w:eastAsia="方正仿宋_GBK"/>
          <w:bCs/>
          <w:sz w:val="32"/>
          <w:szCs w:val="32"/>
        </w:rPr>
        <w:t>食堂要使用清</w:t>
      </w:r>
      <w:r w:rsidR="004E323D" w:rsidRPr="00D21AE8">
        <w:rPr>
          <w:rFonts w:eastAsia="方正仿宋_GBK"/>
          <w:bCs/>
          <w:sz w:val="32"/>
          <w:szCs w:val="32"/>
        </w:rPr>
        <w:lastRenderedPageBreak/>
        <w:t>洁能源，安装抽油烟机，油烟经油烟净化器处理后通过烟囱外排，排放浓度</w:t>
      </w:r>
      <w:r w:rsidR="00586A2F" w:rsidRPr="00D21AE8">
        <w:rPr>
          <w:rFonts w:eastAsia="方正仿宋_GBK"/>
          <w:bCs/>
          <w:sz w:val="32"/>
          <w:szCs w:val="32"/>
        </w:rPr>
        <w:t>执行</w:t>
      </w:r>
      <w:r w:rsidR="004E323D" w:rsidRPr="00D21AE8">
        <w:rPr>
          <w:rFonts w:eastAsia="方正仿宋_GBK"/>
          <w:bCs/>
          <w:sz w:val="32"/>
          <w:szCs w:val="32"/>
        </w:rPr>
        <w:t>《饮食业油烟排放标准》（</w:t>
      </w:r>
      <w:r w:rsidR="004E323D" w:rsidRPr="00D21AE8">
        <w:rPr>
          <w:rFonts w:eastAsia="方正仿宋_GBK"/>
          <w:bCs/>
          <w:sz w:val="32"/>
          <w:szCs w:val="32"/>
        </w:rPr>
        <w:t>GB18483-20001</w:t>
      </w:r>
      <w:r w:rsidR="004E323D" w:rsidRPr="00D21AE8">
        <w:rPr>
          <w:rFonts w:eastAsia="方正仿宋_GBK"/>
          <w:bCs/>
          <w:sz w:val="32"/>
          <w:szCs w:val="32"/>
        </w:rPr>
        <w:t>）</w:t>
      </w:r>
      <w:r w:rsidR="00F61AEE" w:rsidRPr="00D21AE8">
        <w:rPr>
          <w:rFonts w:eastAsia="方正仿宋_GBK"/>
          <w:bCs/>
          <w:sz w:val="32"/>
          <w:szCs w:val="32"/>
        </w:rPr>
        <w:t>小型标准</w:t>
      </w:r>
      <w:r w:rsidR="004E323D" w:rsidRPr="00D21AE8">
        <w:rPr>
          <w:rFonts w:eastAsia="方正仿宋_GBK"/>
          <w:bCs/>
          <w:sz w:val="32"/>
          <w:szCs w:val="32"/>
        </w:rPr>
        <w:t>。</w:t>
      </w:r>
    </w:p>
    <w:p w:rsidR="00443EB2" w:rsidRPr="00D21AE8" w:rsidRDefault="00B00656" w:rsidP="00972432">
      <w:pPr>
        <w:autoSpaceDE w:val="0"/>
        <w:autoSpaceDN w:val="0"/>
        <w:adjustRightInd w:val="0"/>
        <w:spacing w:line="560" w:lineRule="exact"/>
        <w:ind w:firstLineChars="150" w:firstLine="480"/>
        <w:jc w:val="left"/>
        <w:rPr>
          <w:rFonts w:eastAsia="方正仿宋_GBK"/>
          <w:kern w:val="0"/>
          <w:sz w:val="24"/>
        </w:rPr>
      </w:pPr>
      <w:r w:rsidRPr="00D21AE8">
        <w:rPr>
          <w:rFonts w:eastAsia="方正仿宋_GBK" w:hAnsi="方正仿宋_GBK"/>
          <w:bCs/>
          <w:kern w:val="0"/>
          <w:sz w:val="32"/>
          <w:szCs w:val="32"/>
        </w:rPr>
        <w:t>（四）</w:t>
      </w:r>
      <w:r w:rsidRPr="00D21AE8">
        <w:rPr>
          <w:rFonts w:eastAsia="方正仿宋_GBK"/>
          <w:bCs/>
          <w:sz w:val="32"/>
          <w:szCs w:val="32"/>
        </w:rPr>
        <w:t>严格落实水污染防治措施。</w:t>
      </w:r>
      <w:r w:rsidR="00443EB2" w:rsidRPr="00D21AE8">
        <w:rPr>
          <w:rFonts w:eastAsia="方正仿宋_GBK"/>
          <w:bCs/>
          <w:sz w:val="32"/>
          <w:szCs w:val="32"/>
        </w:rPr>
        <w:t>项目运营期废水主要是生活废水及初期雨水。</w:t>
      </w:r>
      <w:r w:rsidR="00A25736" w:rsidRPr="00D21AE8">
        <w:rPr>
          <w:rFonts w:eastAsia="方正仿宋_GBK"/>
          <w:bCs/>
          <w:sz w:val="32"/>
          <w:szCs w:val="32"/>
        </w:rPr>
        <w:t>运营期设置一个</w:t>
      </w:r>
      <w:r w:rsidR="00A25736" w:rsidRPr="00D21AE8">
        <w:rPr>
          <w:rFonts w:eastAsia="方正仿宋_GBK"/>
          <w:bCs/>
          <w:sz w:val="32"/>
          <w:szCs w:val="32"/>
        </w:rPr>
        <w:t>1</w:t>
      </w:r>
      <w:r w:rsidR="00443EB2" w:rsidRPr="00D21AE8">
        <w:rPr>
          <w:rFonts w:eastAsia="方正仿宋_GBK"/>
          <w:bCs/>
          <w:sz w:val="32"/>
          <w:szCs w:val="32"/>
        </w:rPr>
        <w:t>立方米</w:t>
      </w:r>
      <w:r w:rsidR="00A25736" w:rsidRPr="00D21AE8">
        <w:rPr>
          <w:rFonts w:eastAsia="方正仿宋_GBK"/>
          <w:bCs/>
          <w:sz w:val="32"/>
          <w:szCs w:val="32"/>
        </w:rPr>
        <w:t>的食堂隔油池处理食堂废水。食堂废水经隔油池处理后与生活废水一并经</w:t>
      </w:r>
      <w:r w:rsidR="00A25736" w:rsidRPr="00D21AE8">
        <w:rPr>
          <w:rFonts w:eastAsia="方正仿宋_GBK"/>
          <w:bCs/>
          <w:sz w:val="32"/>
          <w:szCs w:val="32"/>
        </w:rPr>
        <w:t>2</w:t>
      </w:r>
      <w:r w:rsidR="00443EB2" w:rsidRPr="00D21AE8">
        <w:rPr>
          <w:rFonts w:eastAsia="方正仿宋_GBK"/>
          <w:bCs/>
          <w:sz w:val="32"/>
          <w:szCs w:val="32"/>
        </w:rPr>
        <w:t>立方米</w:t>
      </w:r>
      <w:r w:rsidR="00A25736" w:rsidRPr="00D21AE8">
        <w:rPr>
          <w:rFonts w:eastAsia="方正仿宋_GBK"/>
          <w:bCs/>
          <w:sz w:val="32"/>
          <w:szCs w:val="32"/>
        </w:rPr>
        <w:t xml:space="preserve"> </w:t>
      </w:r>
      <w:r w:rsidR="00A25736" w:rsidRPr="00D21AE8">
        <w:rPr>
          <w:rFonts w:eastAsia="方正仿宋_GBK"/>
          <w:bCs/>
          <w:sz w:val="32"/>
          <w:szCs w:val="32"/>
        </w:rPr>
        <w:t>的化粪池处理后，再</w:t>
      </w:r>
      <w:r w:rsidR="00036E8E" w:rsidRPr="00D21AE8">
        <w:rPr>
          <w:rFonts w:eastAsia="方正仿宋_GBK"/>
          <w:bCs/>
          <w:sz w:val="32"/>
          <w:szCs w:val="32"/>
        </w:rPr>
        <w:t>与办公废水（经化粪池处理），全部进入自建的一体化污水处理站（</w:t>
      </w:r>
      <w:r w:rsidR="00036E8E" w:rsidRPr="00D21AE8">
        <w:rPr>
          <w:rFonts w:eastAsia="方正仿宋_GBK"/>
          <w:color w:val="000000"/>
          <w:sz w:val="32"/>
          <w:szCs w:val="32"/>
        </w:rPr>
        <w:t>2.0m</w:t>
      </w:r>
      <w:r w:rsidR="00036E8E" w:rsidRPr="00D21AE8">
        <w:rPr>
          <w:rFonts w:eastAsia="方正仿宋_GBK"/>
          <w:color w:val="000000"/>
          <w:sz w:val="32"/>
          <w:szCs w:val="32"/>
          <w:vertAlign w:val="superscript"/>
        </w:rPr>
        <w:t>3</w:t>
      </w:r>
      <w:r w:rsidR="00036E8E" w:rsidRPr="00D21AE8">
        <w:rPr>
          <w:rFonts w:eastAsia="方正仿宋_GBK"/>
          <w:color w:val="000000"/>
          <w:sz w:val="32"/>
          <w:szCs w:val="32"/>
        </w:rPr>
        <w:t>/d</w:t>
      </w:r>
      <w:r w:rsidR="00036E8E" w:rsidRPr="00D21AE8">
        <w:rPr>
          <w:rFonts w:eastAsia="方正仿宋_GBK"/>
          <w:bCs/>
          <w:sz w:val="32"/>
          <w:szCs w:val="32"/>
        </w:rPr>
        <w:t>）处理</w:t>
      </w:r>
      <w:r w:rsidR="00D32A44" w:rsidRPr="00D21AE8">
        <w:rPr>
          <w:rFonts w:eastAsia="方正仿宋_GBK"/>
          <w:bCs/>
          <w:sz w:val="32"/>
          <w:szCs w:val="32"/>
        </w:rPr>
        <w:t>达到</w:t>
      </w:r>
      <w:r w:rsidR="00726BF0" w:rsidRPr="00D21AE8">
        <w:rPr>
          <w:rFonts w:eastAsia="方正仿宋_GBK"/>
          <w:bCs/>
          <w:sz w:val="32"/>
          <w:szCs w:val="32"/>
        </w:rPr>
        <w:t>《城市污水再生利用城市杂用水水质标准》（</w:t>
      </w:r>
      <w:r w:rsidR="00726BF0" w:rsidRPr="00D21AE8">
        <w:rPr>
          <w:rFonts w:eastAsia="方正仿宋_GBK"/>
          <w:bCs/>
          <w:sz w:val="32"/>
          <w:szCs w:val="32"/>
        </w:rPr>
        <w:t>GB/T18920-2020</w:t>
      </w:r>
      <w:r w:rsidR="00726BF0" w:rsidRPr="00D21AE8">
        <w:rPr>
          <w:rFonts w:eastAsia="方正仿宋_GBK"/>
          <w:bCs/>
          <w:sz w:val="32"/>
          <w:szCs w:val="32"/>
        </w:rPr>
        <w:t>）中绿化和洒水降尘</w:t>
      </w:r>
      <w:r w:rsidR="00D32A44" w:rsidRPr="00D21AE8">
        <w:rPr>
          <w:rFonts w:eastAsia="方正仿宋_GBK"/>
          <w:bCs/>
          <w:sz w:val="32"/>
          <w:szCs w:val="32"/>
        </w:rPr>
        <w:t>水质标准限值要求后回用于厂区降尘，</w:t>
      </w:r>
      <w:r w:rsidR="00C162AF">
        <w:rPr>
          <w:rFonts w:eastAsia="方正仿宋_GBK" w:hint="eastAsia"/>
          <w:bCs/>
          <w:sz w:val="32"/>
          <w:szCs w:val="32"/>
        </w:rPr>
        <w:t>同时</w:t>
      </w:r>
      <w:r w:rsidR="00036E8E" w:rsidRPr="00D21AE8">
        <w:rPr>
          <w:rFonts w:eastAsia="方正仿宋_GBK"/>
          <w:bCs/>
          <w:sz w:val="32"/>
          <w:szCs w:val="32"/>
        </w:rPr>
        <w:t>设置一个容积为</w:t>
      </w:r>
      <w:r w:rsidR="00036E8E" w:rsidRPr="00D21AE8">
        <w:rPr>
          <w:rFonts w:eastAsia="方正仿宋_GBK"/>
          <w:bCs/>
          <w:sz w:val="32"/>
          <w:szCs w:val="32"/>
        </w:rPr>
        <w:t>15</w:t>
      </w:r>
      <w:r w:rsidR="00036E8E" w:rsidRPr="00D21AE8">
        <w:rPr>
          <w:rFonts w:eastAsia="方正仿宋_GBK"/>
          <w:color w:val="000000"/>
          <w:sz w:val="32"/>
          <w:szCs w:val="32"/>
        </w:rPr>
        <w:t xml:space="preserve"> m</w:t>
      </w:r>
      <w:r w:rsidR="00036E8E" w:rsidRPr="00D21AE8">
        <w:rPr>
          <w:rFonts w:eastAsia="方正仿宋_GBK"/>
          <w:color w:val="000000"/>
          <w:sz w:val="32"/>
          <w:szCs w:val="32"/>
          <w:vertAlign w:val="superscript"/>
        </w:rPr>
        <w:t>3</w:t>
      </w:r>
      <w:r w:rsidR="00036E8E" w:rsidRPr="00D21AE8">
        <w:rPr>
          <w:rFonts w:eastAsia="方正仿宋_GBK"/>
          <w:color w:val="000000"/>
          <w:sz w:val="32"/>
          <w:szCs w:val="32"/>
        </w:rPr>
        <w:t>的中水收集池，</w:t>
      </w:r>
      <w:r w:rsidR="00036E8E" w:rsidRPr="00D21AE8">
        <w:rPr>
          <w:rFonts w:eastAsia="方正仿宋_GBK"/>
          <w:bCs/>
          <w:sz w:val="32"/>
          <w:szCs w:val="32"/>
        </w:rPr>
        <w:t>用于雨天收集经处理的</w:t>
      </w:r>
      <w:r w:rsidR="00C162AF">
        <w:rPr>
          <w:rFonts w:eastAsia="方正仿宋_GBK" w:hint="eastAsia"/>
          <w:bCs/>
          <w:sz w:val="32"/>
          <w:szCs w:val="32"/>
        </w:rPr>
        <w:t>生活</w:t>
      </w:r>
      <w:r w:rsidR="00036E8E" w:rsidRPr="00D21AE8">
        <w:rPr>
          <w:rFonts w:eastAsia="方正仿宋_GBK"/>
          <w:bCs/>
          <w:sz w:val="32"/>
          <w:szCs w:val="32"/>
        </w:rPr>
        <w:t>污水，待晴天回用，</w:t>
      </w:r>
      <w:r w:rsidR="00D32A44" w:rsidRPr="00D21AE8">
        <w:rPr>
          <w:rFonts w:eastAsia="方正仿宋_GBK"/>
          <w:bCs/>
          <w:sz w:val="32"/>
          <w:szCs w:val="32"/>
        </w:rPr>
        <w:t>不外排</w:t>
      </w:r>
      <w:r w:rsidR="00726BF0" w:rsidRPr="00D21AE8">
        <w:rPr>
          <w:rFonts w:eastAsia="方正仿宋_GBK"/>
          <w:bCs/>
          <w:sz w:val="32"/>
          <w:szCs w:val="32"/>
        </w:rPr>
        <w:t>；</w:t>
      </w:r>
      <w:r w:rsidR="00A25736" w:rsidRPr="00D21AE8">
        <w:rPr>
          <w:rFonts w:eastAsia="方正仿宋_GBK"/>
          <w:bCs/>
          <w:sz w:val="32"/>
          <w:szCs w:val="32"/>
        </w:rPr>
        <w:t>在地势较低处设置一个</w:t>
      </w:r>
      <w:r w:rsidR="00A25736" w:rsidRPr="00D21AE8">
        <w:rPr>
          <w:rFonts w:eastAsia="方正仿宋_GBK"/>
          <w:bCs/>
          <w:sz w:val="32"/>
          <w:szCs w:val="32"/>
        </w:rPr>
        <w:t>50</w:t>
      </w:r>
      <w:r w:rsidR="00036E8E" w:rsidRPr="00D21AE8">
        <w:rPr>
          <w:rFonts w:eastAsia="方正仿宋_GBK"/>
          <w:color w:val="000000"/>
          <w:sz w:val="32"/>
          <w:szCs w:val="32"/>
        </w:rPr>
        <w:t xml:space="preserve"> m</w:t>
      </w:r>
      <w:r w:rsidR="00036E8E" w:rsidRPr="00D21AE8">
        <w:rPr>
          <w:rFonts w:eastAsia="方正仿宋_GBK"/>
          <w:color w:val="000000"/>
          <w:sz w:val="32"/>
          <w:szCs w:val="32"/>
          <w:vertAlign w:val="superscript"/>
        </w:rPr>
        <w:t>3</w:t>
      </w:r>
      <w:r w:rsidR="00A25736" w:rsidRPr="00D21AE8">
        <w:rPr>
          <w:rFonts w:eastAsia="方正仿宋_GBK"/>
          <w:bCs/>
          <w:sz w:val="32"/>
          <w:szCs w:val="32"/>
        </w:rPr>
        <w:t>的初期雨水池对初期雨水进行沉淀处理后，回用于洒水降尘。加强项目废水收集、回用管理工作，避免项目废水外排。对厂区内的雨水沟进行疏通，确保通畅。</w:t>
      </w:r>
    </w:p>
    <w:p w:rsidR="00036E8E" w:rsidRPr="00D21AE8" w:rsidRDefault="00B00656" w:rsidP="00972432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eastAsia="方正仿宋_GBK"/>
          <w:bCs/>
          <w:sz w:val="32"/>
          <w:szCs w:val="32"/>
        </w:rPr>
      </w:pPr>
      <w:r w:rsidRPr="00D21AE8">
        <w:rPr>
          <w:rFonts w:eastAsia="方正仿宋_GBK"/>
          <w:bCs/>
          <w:sz w:val="32"/>
          <w:szCs w:val="32"/>
        </w:rPr>
        <w:t>（五）严格落实噪声污染防治措施。</w:t>
      </w:r>
      <w:r w:rsidR="0061049F" w:rsidRPr="00D21AE8">
        <w:rPr>
          <w:rFonts w:eastAsia="方正仿宋_GBK"/>
          <w:bCs/>
          <w:sz w:val="32"/>
          <w:szCs w:val="32"/>
        </w:rPr>
        <w:t>项目运营期主要产噪设备为破碎机、反击破、多层振动筛、整形机等。项目通过将</w:t>
      </w:r>
      <w:r w:rsidR="009F6157" w:rsidRPr="00D21AE8">
        <w:rPr>
          <w:rFonts w:eastAsia="方正仿宋_GBK"/>
          <w:bCs/>
          <w:sz w:val="32"/>
          <w:szCs w:val="32"/>
        </w:rPr>
        <w:t>破碎机、反击破、多层振动筛等设置于车间内，</w:t>
      </w:r>
      <w:r w:rsidR="0061049F" w:rsidRPr="00D21AE8">
        <w:rPr>
          <w:rFonts w:eastAsia="方正仿宋_GBK"/>
          <w:bCs/>
          <w:sz w:val="32"/>
          <w:szCs w:val="32"/>
        </w:rPr>
        <w:t>利用</w:t>
      </w:r>
      <w:r w:rsidR="009F6157" w:rsidRPr="00D21AE8">
        <w:rPr>
          <w:rFonts w:eastAsia="方正仿宋_GBK"/>
          <w:bCs/>
          <w:sz w:val="32"/>
          <w:szCs w:val="32"/>
        </w:rPr>
        <w:t>车间厂房隔声；对各设备安装减震垫，</w:t>
      </w:r>
      <w:r w:rsidR="00281590" w:rsidRPr="00D21AE8">
        <w:rPr>
          <w:rFonts w:eastAsia="方正仿宋_GBK"/>
          <w:bCs/>
          <w:sz w:val="32"/>
          <w:szCs w:val="32"/>
        </w:rPr>
        <w:t>从源头降低噪声值；</w:t>
      </w:r>
      <w:r w:rsidR="009F6157" w:rsidRPr="00D21AE8">
        <w:rPr>
          <w:rFonts w:eastAsia="方正仿宋_GBK"/>
          <w:bCs/>
          <w:sz w:val="32"/>
          <w:szCs w:val="32"/>
        </w:rPr>
        <w:t>做好设备日常维护和保养工作，</w:t>
      </w:r>
      <w:r w:rsidR="00281590" w:rsidRPr="00D21AE8">
        <w:rPr>
          <w:rFonts w:eastAsia="方正仿宋_GBK"/>
          <w:bCs/>
          <w:sz w:val="32"/>
          <w:szCs w:val="32"/>
        </w:rPr>
        <w:t>防</w:t>
      </w:r>
      <w:r w:rsidR="009F6157" w:rsidRPr="00D21AE8">
        <w:rPr>
          <w:rFonts w:eastAsia="方正仿宋_GBK"/>
          <w:bCs/>
          <w:sz w:val="32"/>
          <w:szCs w:val="32"/>
        </w:rPr>
        <w:t>止因故障导致高噪声的产生；</w:t>
      </w:r>
      <w:r w:rsidR="00281590" w:rsidRPr="00D21AE8">
        <w:rPr>
          <w:rFonts w:eastAsia="方正仿宋_GBK"/>
          <w:bCs/>
          <w:sz w:val="32"/>
          <w:szCs w:val="32"/>
        </w:rPr>
        <w:t>合理安排生产线各设备运行</w:t>
      </w:r>
      <w:r w:rsidR="00F129D1" w:rsidRPr="00D21AE8">
        <w:rPr>
          <w:rFonts w:eastAsia="方正仿宋_GBK"/>
          <w:bCs/>
          <w:sz w:val="32"/>
          <w:szCs w:val="32"/>
        </w:rPr>
        <w:t>时间合理布局，降低项目设备噪声对周围环境的影响。</w:t>
      </w:r>
      <w:r w:rsidR="00F129D1" w:rsidRPr="00D21AE8">
        <w:rPr>
          <w:rFonts w:eastAsia="方正仿宋_GBK" w:hAnsi="方正仿宋_GBK"/>
          <w:bCs/>
          <w:sz w:val="32"/>
          <w:szCs w:val="32"/>
        </w:rPr>
        <w:t>加强厂区绿化工作等降低项目设备噪声对周围环境的影响。确保厂界噪声达到《工业企业厂界环境噪声排放标准》（</w:t>
      </w:r>
      <w:r w:rsidR="00F129D1" w:rsidRPr="00D21AE8">
        <w:rPr>
          <w:rFonts w:eastAsia="方正仿宋_GBK"/>
          <w:bCs/>
          <w:sz w:val="32"/>
          <w:szCs w:val="32"/>
        </w:rPr>
        <w:t>GB12348</w:t>
      </w:r>
      <w:r w:rsidR="00F129D1" w:rsidRPr="00D21AE8">
        <w:rPr>
          <w:rFonts w:eastAsia="方正仿宋_GBK" w:hAnsi="方正仿宋_GBK"/>
          <w:bCs/>
          <w:sz w:val="32"/>
          <w:szCs w:val="32"/>
        </w:rPr>
        <w:t>－</w:t>
      </w:r>
      <w:r w:rsidR="00F129D1" w:rsidRPr="00D21AE8">
        <w:rPr>
          <w:rFonts w:eastAsia="方正仿宋_GBK"/>
          <w:bCs/>
          <w:sz w:val="32"/>
          <w:szCs w:val="32"/>
        </w:rPr>
        <w:lastRenderedPageBreak/>
        <w:t>2008</w:t>
      </w:r>
      <w:r w:rsidR="00F129D1" w:rsidRPr="00D21AE8">
        <w:rPr>
          <w:rFonts w:eastAsia="方正仿宋_GBK" w:hAnsi="方正仿宋_GBK"/>
          <w:bCs/>
          <w:sz w:val="32"/>
          <w:szCs w:val="32"/>
        </w:rPr>
        <w:t>）</w:t>
      </w:r>
      <w:r w:rsidR="00F129D1" w:rsidRPr="00D21AE8">
        <w:rPr>
          <w:rFonts w:eastAsia="方正仿宋_GBK"/>
          <w:bCs/>
          <w:sz w:val="32"/>
          <w:szCs w:val="32"/>
        </w:rPr>
        <w:t>2</w:t>
      </w:r>
      <w:r w:rsidR="00F129D1" w:rsidRPr="00D21AE8">
        <w:rPr>
          <w:rFonts w:eastAsia="方正仿宋_GBK" w:hAnsi="方正仿宋_GBK"/>
          <w:bCs/>
          <w:sz w:val="32"/>
          <w:szCs w:val="32"/>
        </w:rPr>
        <w:t>类标准限值。</w:t>
      </w:r>
    </w:p>
    <w:p w:rsidR="00036E8E" w:rsidRPr="00D21AE8" w:rsidRDefault="00B00656" w:rsidP="00972432">
      <w:pPr>
        <w:snapToGrid w:val="0"/>
        <w:spacing w:line="560" w:lineRule="exact"/>
        <w:ind w:firstLineChars="200" w:firstLine="640"/>
        <w:rPr>
          <w:rFonts w:eastAsia="方正仿宋_GBK"/>
          <w:bCs/>
          <w:kern w:val="0"/>
          <w:sz w:val="32"/>
          <w:szCs w:val="32"/>
        </w:rPr>
      </w:pPr>
      <w:r w:rsidRPr="00D21AE8">
        <w:rPr>
          <w:rFonts w:eastAsia="方正仿宋_GBK" w:hAnsi="方正仿宋_GBK"/>
          <w:bCs/>
          <w:kern w:val="0"/>
          <w:sz w:val="32"/>
          <w:szCs w:val="32"/>
        </w:rPr>
        <w:t>（</w:t>
      </w:r>
      <w:r w:rsidRPr="00D21AE8">
        <w:rPr>
          <w:rFonts w:eastAsia="方正仿宋_GBK"/>
          <w:bCs/>
          <w:sz w:val="32"/>
          <w:szCs w:val="32"/>
        </w:rPr>
        <w:t>六）严格落实固体废物分类处置和综合利用措施。</w:t>
      </w:r>
      <w:r w:rsidR="0061049F" w:rsidRPr="00D21AE8">
        <w:rPr>
          <w:rFonts w:eastAsia="方正仿宋_GBK"/>
          <w:bCs/>
          <w:sz w:val="32"/>
          <w:szCs w:val="32"/>
        </w:rPr>
        <w:t>项目运营期固废主要是</w:t>
      </w:r>
      <w:r w:rsidR="00E468AF" w:rsidRPr="00D21AE8">
        <w:rPr>
          <w:rFonts w:eastAsia="方正仿宋_GBK"/>
          <w:bCs/>
          <w:sz w:val="32"/>
          <w:szCs w:val="32"/>
        </w:rPr>
        <w:t>布袋除尘器收到的粉尘、</w:t>
      </w:r>
      <w:r w:rsidR="0061049F" w:rsidRPr="00D21AE8">
        <w:rPr>
          <w:rFonts w:eastAsia="方正仿宋_GBK"/>
          <w:bCs/>
          <w:sz w:val="32"/>
          <w:szCs w:val="32"/>
        </w:rPr>
        <w:t>生活垃圾、</w:t>
      </w:r>
      <w:r w:rsidR="00E468AF" w:rsidRPr="00D21AE8">
        <w:rPr>
          <w:rFonts w:eastAsia="方正仿宋_GBK"/>
          <w:bCs/>
          <w:sz w:val="32"/>
          <w:szCs w:val="32"/>
        </w:rPr>
        <w:t>初期雨水沉淀污泥、</w:t>
      </w:r>
      <w:r w:rsidR="00332A45">
        <w:rPr>
          <w:rFonts w:eastAsia="方正仿宋_GBK" w:hint="eastAsia"/>
          <w:bCs/>
          <w:sz w:val="32"/>
          <w:szCs w:val="32"/>
        </w:rPr>
        <w:t>化粪池及</w:t>
      </w:r>
      <w:r w:rsidR="0061049F" w:rsidRPr="00D21AE8">
        <w:rPr>
          <w:rFonts w:eastAsia="方正仿宋_GBK"/>
          <w:bCs/>
          <w:sz w:val="32"/>
          <w:szCs w:val="32"/>
        </w:rPr>
        <w:t>污水处理设施污泥</w:t>
      </w:r>
      <w:r w:rsidR="00E468AF" w:rsidRPr="00D21AE8">
        <w:rPr>
          <w:rFonts w:eastAsia="方正仿宋_GBK"/>
          <w:bCs/>
          <w:sz w:val="32"/>
          <w:szCs w:val="32"/>
        </w:rPr>
        <w:t>、废油脂、泔水</w:t>
      </w:r>
      <w:r w:rsidR="0061049F" w:rsidRPr="00D21AE8">
        <w:rPr>
          <w:rFonts w:eastAsia="方正仿宋_GBK"/>
          <w:bCs/>
          <w:sz w:val="32"/>
          <w:szCs w:val="32"/>
        </w:rPr>
        <w:t>和废机油。</w:t>
      </w:r>
      <w:r w:rsidR="00A75297" w:rsidRPr="00D21AE8">
        <w:rPr>
          <w:rFonts w:eastAsia="方正仿宋_GBK"/>
          <w:bCs/>
          <w:sz w:val="32"/>
          <w:szCs w:val="32"/>
        </w:rPr>
        <w:t>生活垃圾集中收集后由管理人员定期清运至东磨小组收集点处置。污水处理设施</w:t>
      </w:r>
      <w:r w:rsidR="00C162AF">
        <w:rPr>
          <w:rFonts w:eastAsia="方正仿宋_GBK" w:hint="eastAsia"/>
          <w:bCs/>
          <w:sz w:val="32"/>
          <w:szCs w:val="32"/>
        </w:rPr>
        <w:t>及化粪池</w:t>
      </w:r>
      <w:r w:rsidR="00A75297" w:rsidRPr="00D21AE8">
        <w:rPr>
          <w:rFonts w:eastAsia="方正仿宋_GBK"/>
          <w:bCs/>
          <w:sz w:val="32"/>
          <w:szCs w:val="32"/>
        </w:rPr>
        <w:t>污泥定期清掏后用于办公楼旁果树及菜地施肥；项目机修产生的废机油暂存于危废暂存间后委托有资质单位处理</w:t>
      </w:r>
      <w:r w:rsidR="00E468AF" w:rsidRPr="00D21AE8">
        <w:rPr>
          <w:rFonts w:eastAsia="方正仿宋_GBK"/>
          <w:bCs/>
          <w:sz w:val="32"/>
          <w:szCs w:val="32"/>
        </w:rPr>
        <w:t>，并严格执行转移联单制</w:t>
      </w:r>
      <w:r w:rsidR="00A75297" w:rsidRPr="00D21AE8">
        <w:rPr>
          <w:rFonts w:eastAsia="方正仿宋_GBK"/>
          <w:bCs/>
          <w:sz w:val="32"/>
          <w:szCs w:val="32"/>
        </w:rPr>
        <w:t>。</w:t>
      </w:r>
      <w:r w:rsidR="00036E8E" w:rsidRPr="00D21AE8">
        <w:rPr>
          <w:rFonts w:eastAsia="方正仿宋_GBK"/>
          <w:bCs/>
          <w:sz w:val="32"/>
          <w:szCs w:val="32"/>
        </w:rPr>
        <w:t>布袋除尘器收集到的粉尘集中收集后，作为石粉一并外售；初期雨水沉淀污泥，定期清掏晾干后，按照一般工业固废要求进行处置；隔油池收集的废油脂定期清掏，</w:t>
      </w:r>
      <w:r w:rsidR="00750D06" w:rsidRPr="00D21AE8">
        <w:rPr>
          <w:rFonts w:eastAsia="方正仿宋_GBK"/>
          <w:bCs/>
          <w:sz w:val="32"/>
          <w:szCs w:val="32"/>
        </w:rPr>
        <w:t>并暂</w:t>
      </w:r>
      <w:r w:rsidR="00036E8E" w:rsidRPr="00D21AE8">
        <w:rPr>
          <w:rFonts w:eastAsia="方正仿宋_GBK"/>
          <w:bCs/>
          <w:sz w:val="32"/>
          <w:szCs w:val="32"/>
        </w:rPr>
        <w:t>存于泔水桶，按照餐厨垃圾</w:t>
      </w:r>
      <w:r w:rsidR="00A0111E" w:rsidRPr="00D21AE8">
        <w:rPr>
          <w:rFonts w:eastAsia="方正仿宋_GBK"/>
          <w:bCs/>
          <w:sz w:val="32"/>
          <w:szCs w:val="32"/>
        </w:rPr>
        <w:t>交有资质单位</w:t>
      </w:r>
      <w:r w:rsidR="00036E8E" w:rsidRPr="00D21AE8">
        <w:rPr>
          <w:rFonts w:eastAsia="方正仿宋_GBK"/>
          <w:bCs/>
          <w:sz w:val="32"/>
          <w:szCs w:val="32"/>
        </w:rPr>
        <w:t>规范处置；食堂产生的泔水</w:t>
      </w:r>
      <w:r w:rsidR="00750D06" w:rsidRPr="00D21AE8">
        <w:rPr>
          <w:rFonts w:eastAsia="方正仿宋_GBK"/>
          <w:bCs/>
          <w:sz w:val="32"/>
          <w:szCs w:val="32"/>
        </w:rPr>
        <w:t>暂</w:t>
      </w:r>
      <w:r w:rsidR="00036E8E" w:rsidRPr="00D21AE8">
        <w:rPr>
          <w:rFonts w:eastAsia="方正仿宋_GBK"/>
          <w:bCs/>
          <w:sz w:val="32"/>
          <w:szCs w:val="32"/>
        </w:rPr>
        <w:t>存于泔水桶，定期按照餐厨垃圾</w:t>
      </w:r>
      <w:r w:rsidR="00A0111E" w:rsidRPr="00D21AE8">
        <w:rPr>
          <w:rFonts w:eastAsia="方正仿宋_GBK"/>
          <w:bCs/>
          <w:sz w:val="32"/>
          <w:szCs w:val="32"/>
        </w:rPr>
        <w:t>交有资质单位</w:t>
      </w:r>
      <w:r w:rsidR="00036E8E" w:rsidRPr="00D21AE8">
        <w:rPr>
          <w:rFonts w:eastAsia="方正仿宋_GBK"/>
          <w:bCs/>
          <w:sz w:val="32"/>
          <w:szCs w:val="32"/>
        </w:rPr>
        <w:t>规范处置。</w:t>
      </w:r>
      <w:r w:rsidR="00CB5BB3" w:rsidRPr="00D21AE8">
        <w:rPr>
          <w:rFonts w:eastAsia="方正仿宋_GBK" w:hAnsi="方正仿宋_GBK"/>
          <w:bCs/>
          <w:kern w:val="0"/>
          <w:sz w:val="32"/>
          <w:szCs w:val="32"/>
        </w:rPr>
        <w:t>产生危险废物（含医疗废物）的单位应于每年</w:t>
      </w:r>
      <w:r w:rsidR="00CB5BB3" w:rsidRPr="00D21AE8">
        <w:rPr>
          <w:rFonts w:eastAsia="方正仿宋_GBK"/>
          <w:bCs/>
          <w:kern w:val="0"/>
          <w:sz w:val="32"/>
          <w:szCs w:val="32"/>
        </w:rPr>
        <w:t>3</w:t>
      </w:r>
      <w:r w:rsidR="00CB5BB3" w:rsidRPr="00D21AE8">
        <w:rPr>
          <w:rFonts w:eastAsia="方正仿宋_GBK" w:hAnsi="方正仿宋_GBK"/>
          <w:bCs/>
          <w:kern w:val="0"/>
          <w:sz w:val="32"/>
          <w:szCs w:val="32"/>
        </w:rPr>
        <w:t>月</w:t>
      </w:r>
      <w:r w:rsidR="00CB5BB3" w:rsidRPr="00D21AE8">
        <w:rPr>
          <w:rFonts w:eastAsia="方正仿宋_GBK"/>
          <w:bCs/>
          <w:kern w:val="0"/>
          <w:sz w:val="32"/>
          <w:szCs w:val="32"/>
        </w:rPr>
        <w:t>1</w:t>
      </w:r>
      <w:r w:rsidR="00CB5BB3" w:rsidRPr="00D21AE8">
        <w:rPr>
          <w:rFonts w:eastAsia="方正仿宋_GBK" w:hAnsi="方正仿宋_GBK"/>
          <w:bCs/>
          <w:kern w:val="0"/>
          <w:sz w:val="32"/>
          <w:szCs w:val="32"/>
        </w:rPr>
        <w:t>日前依法通过云南省固体废物管理信息系统完成危险废物申报登记、经营单位年报上报等工作。</w:t>
      </w:r>
    </w:p>
    <w:p w:rsidR="00D03DC6" w:rsidRPr="00D21AE8" w:rsidRDefault="00B00656" w:rsidP="00972432">
      <w:pPr>
        <w:autoSpaceDE w:val="0"/>
        <w:autoSpaceDN w:val="0"/>
        <w:adjustRightInd w:val="0"/>
        <w:spacing w:line="560" w:lineRule="exact"/>
        <w:ind w:firstLineChars="150" w:firstLine="480"/>
        <w:rPr>
          <w:rFonts w:eastAsia="方正仿宋_GBK"/>
          <w:bCs/>
          <w:sz w:val="32"/>
          <w:szCs w:val="32"/>
        </w:rPr>
      </w:pPr>
      <w:r w:rsidRPr="00D21AE8">
        <w:rPr>
          <w:rFonts w:eastAsia="方正仿宋_GBK" w:hAnsi="方正仿宋_GBK"/>
          <w:bCs/>
          <w:kern w:val="0"/>
          <w:sz w:val="32"/>
          <w:szCs w:val="32"/>
        </w:rPr>
        <w:t>（七）</w:t>
      </w:r>
      <w:r w:rsidR="00D03DC6" w:rsidRPr="00D21AE8">
        <w:rPr>
          <w:rFonts w:eastAsia="方正仿宋_GBK" w:hAnsi="方正仿宋_GBK"/>
          <w:bCs/>
          <w:kern w:val="0"/>
          <w:sz w:val="32"/>
          <w:szCs w:val="32"/>
        </w:rPr>
        <w:t>严格落实地下水及土壤污染防治措施。</w:t>
      </w:r>
      <w:r w:rsidR="006641CD" w:rsidRPr="00D21AE8">
        <w:rPr>
          <w:rFonts w:eastAsia="方正仿宋_GBK" w:hAnsi="方正仿宋_GBK"/>
          <w:bCs/>
          <w:kern w:val="0"/>
          <w:sz w:val="32"/>
          <w:szCs w:val="32"/>
        </w:rPr>
        <w:t>做好项目区分区防渗工作。</w:t>
      </w:r>
      <w:r w:rsidR="003141CE" w:rsidRPr="00D21AE8">
        <w:rPr>
          <w:rFonts w:eastAsia="方正仿宋_GBK" w:hAnsi="方正仿宋_GBK"/>
          <w:bCs/>
          <w:kern w:val="0"/>
          <w:sz w:val="32"/>
          <w:szCs w:val="32"/>
        </w:rPr>
        <w:t>重点防渗区，</w:t>
      </w:r>
      <w:r w:rsidR="00D03DC6" w:rsidRPr="00D21AE8">
        <w:rPr>
          <w:rFonts w:eastAsia="方正仿宋_GBK" w:hAnsi="方正仿宋_GBK"/>
          <w:bCs/>
          <w:sz w:val="32"/>
          <w:szCs w:val="32"/>
        </w:rPr>
        <w:t>危废暂存间</w:t>
      </w:r>
      <w:r w:rsidR="00110023" w:rsidRPr="00D21AE8">
        <w:rPr>
          <w:rFonts w:eastAsia="方正仿宋_GBK" w:hAnsi="方正仿宋_GBK"/>
          <w:bCs/>
          <w:sz w:val="32"/>
          <w:szCs w:val="32"/>
        </w:rPr>
        <w:t>须</w:t>
      </w:r>
      <w:r w:rsidR="00D03DC6" w:rsidRPr="00D21AE8">
        <w:rPr>
          <w:rFonts w:eastAsia="方正仿宋_GBK" w:hAnsi="方正仿宋_GBK"/>
          <w:bCs/>
          <w:sz w:val="32"/>
          <w:szCs w:val="32"/>
        </w:rPr>
        <w:t>严格按照《危险废物贮存污染控制标准》</w:t>
      </w:r>
      <w:r w:rsidR="00D123C3" w:rsidRPr="00D21AE8">
        <w:rPr>
          <w:rFonts w:eastAsia="方正仿宋_GBK" w:hAnsi="方正仿宋_GBK"/>
          <w:bCs/>
          <w:sz w:val="32"/>
          <w:szCs w:val="32"/>
        </w:rPr>
        <w:t>（</w:t>
      </w:r>
      <w:r w:rsidR="00D123C3" w:rsidRPr="00D21AE8">
        <w:rPr>
          <w:rFonts w:eastAsia="方正仿宋_GBK"/>
          <w:bCs/>
          <w:sz w:val="32"/>
          <w:szCs w:val="32"/>
        </w:rPr>
        <w:t>GB18597-2001</w:t>
      </w:r>
      <w:r w:rsidR="00D123C3" w:rsidRPr="00D21AE8">
        <w:rPr>
          <w:rFonts w:eastAsia="方正仿宋_GBK" w:hAnsi="方正仿宋_GBK"/>
          <w:bCs/>
          <w:sz w:val="32"/>
          <w:szCs w:val="32"/>
        </w:rPr>
        <w:t>）</w:t>
      </w:r>
      <w:r w:rsidR="00D03DC6" w:rsidRPr="00D21AE8">
        <w:rPr>
          <w:rFonts w:eastAsia="方正仿宋_GBK" w:hAnsi="方正仿宋_GBK"/>
          <w:bCs/>
          <w:sz w:val="32"/>
          <w:szCs w:val="32"/>
        </w:rPr>
        <w:t>及其</w:t>
      </w:r>
      <w:r w:rsidR="00D03DC6" w:rsidRPr="00D21AE8">
        <w:rPr>
          <w:rFonts w:eastAsia="方正仿宋_GBK"/>
          <w:bCs/>
          <w:sz w:val="32"/>
          <w:szCs w:val="32"/>
        </w:rPr>
        <w:t>2013</w:t>
      </w:r>
      <w:r w:rsidR="00D03DC6" w:rsidRPr="00D21AE8">
        <w:rPr>
          <w:rFonts w:eastAsia="方正仿宋_GBK" w:hAnsi="方正仿宋_GBK"/>
          <w:bCs/>
          <w:sz w:val="32"/>
          <w:szCs w:val="32"/>
        </w:rPr>
        <w:t>修改单要求建设，做好防雨、防渗、防腐，防止二次污染，危废暂存间应设置</w:t>
      </w:r>
      <w:r w:rsidR="00D03DC6" w:rsidRPr="00D21AE8">
        <w:rPr>
          <w:rFonts w:eastAsia="方正仿宋_GBK"/>
          <w:bCs/>
          <w:sz w:val="32"/>
          <w:szCs w:val="32"/>
        </w:rPr>
        <w:t>10cm</w:t>
      </w:r>
      <w:r w:rsidR="00D03DC6" w:rsidRPr="00D21AE8">
        <w:rPr>
          <w:rFonts w:eastAsia="方正仿宋_GBK" w:hAnsi="方正仿宋_GBK"/>
          <w:bCs/>
          <w:sz w:val="32"/>
          <w:szCs w:val="32"/>
        </w:rPr>
        <w:t>高的墙裙（裙角），地面及墙裙应建造专用的危险废物贮存设施，暂存间必须进行防渗处理，防渗技术要求须满足</w:t>
      </w:r>
      <w:r w:rsidR="00D03DC6" w:rsidRPr="00D21AE8">
        <w:rPr>
          <w:rFonts w:eastAsia="方正仿宋_GBK"/>
          <w:bCs/>
          <w:sz w:val="32"/>
          <w:szCs w:val="32"/>
        </w:rPr>
        <w:t>GB18598</w:t>
      </w:r>
      <w:r w:rsidR="00D03DC6" w:rsidRPr="00D21AE8">
        <w:rPr>
          <w:rFonts w:eastAsia="方正仿宋_GBK" w:hAnsi="方正仿宋_GBK"/>
          <w:bCs/>
          <w:sz w:val="32"/>
          <w:szCs w:val="32"/>
        </w:rPr>
        <w:t>要求，防渗层为至少</w:t>
      </w:r>
      <w:r w:rsidR="00BA41D7" w:rsidRPr="00D21AE8">
        <w:rPr>
          <w:rFonts w:eastAsia="方正仿宋_GBK"/>
          <w:bCs/>
          <w:sz w:val="32"/>
          <w:szCs w:val="32"/>
        </w:rPr>
        <w:t>1m</w:t>
      </w:r>
      <w:r w:rsidR="00D03DC6" w:rsidRPr="00D21AE8">
        <w:rPr>
          <w:rFonts w:eastAsia="方正仿宋_GBK" w:hAnsi="方正仿宋_GBK"/>
          <w:bCs/>
          <w:sz w:val="32"/>
          <w:szCs w:val="32"/>
        </w:rPr>
        <w:t>厚粘土层（渗透系数</w:t>
      </w:r>
      <w:r w:rsidR="00D03DC6" w:rsidRPr="00D21AE8">
        <w:rPr>
          <w:rFonts w:eastAsia="方正仿宋_GBK"/>
          <w:bCs/>
          <w:sz w:val="32"/>
          <w:szCs w:val="32"/>
        </w:rPr>
        <w:t>≤10</w:t>
      </w:r>
      <w:r w:rsidR="00D03DC6" w:rsidRPr="00D21AE8">
        <w:rPr>
          <w:rFonts w:eastAsia="方正仿宋_GBK"/>
          <w:bCs/>
          <w:sz w:val="32"/>
          <w:szCs w:val="32"/>
          <w:vertAlign w:val="superscript"/>
        </w:rPr>
        <w:t>-7</w:t>
      </w:r>
      <w:r w:rsidR="00D03DC6" w:rsidRPr="00D21AE8">
        <w:rPr>
          <w:rFonts w:eastAsia="方正仿宋_GBK"/>
          <w:bCs/>
          <w:sz w:val="32"/>
          <w:szCs w:val="32"/>
        </w:rPr>
        <w:t>cm/s</w:t>
      </w:r>
      <w:r w:rsidR="00D03DC6" w:rsidRPr="00D21AE8">
        <w:rPr>
          <w:rFonts w:eastAsia="方正仿宋_GBK" w:hAnsi="方正仿宋_GBK"/>
          <w:bCs/>
          <w:sz w:val="32"/>
          <w:szCs w:val="32"/>
        </w:rPr>
        <w:t>）</w:t>
      </w:r>
      <w:r w:rsidR="00BA41D7" w:rsidRPr="00D21AE8">
        <w:rPr>
          <w:rFonts w:eastAsia="方正仿宋_GBK" w:hAnsi="方正仿宋_GBK"/>
          <w:bCs/>
          <w:sz w:val="32"/>
          <w:szCs w:val="32"/>
        </w:rPr>
        <w:t>，</w:t>
      </w:r>
      <w:r w:rsidR="00D03DC6" w:rsidRPr="00D21AE8">
        <w:rPr>
          <w:rFonts w:eastAsia="方正仿宋_GBK" w:hAnsi="方正仿宋_GBK"/>
          <w:bCs/>
          <w:sz w:val="32"/>
          <w:szCs w:val="32"/>
        </w:rPr>
        <w:t>或</w:t>
      </w:r>
      <w:r w:rsidR="00D03DC6" w:rsidRPr="00D21AE8">
        <w:rPr>
          <w:rFonts w:eastAsia="方正仿宋_GBK"/>
          <w:bCs/>
          <w:sz w:val="32"/>
          <w:szCs w:val="32"/>
        </w:rPr>
        <w:t xml:space="preserve">2mm </w:t>
      </w:r>
      <w:r w:rsidR="00D03DC6" w:rsidRPr="00D21AE8">
        <w:rPr>
          <w:rFonts w:eastAsia="方正仿宋_GBK" w:hAnsi="方正仿宋_GBK"/>
          <w:bCs/>
          <w:sz w:val="32"/>
          <w:szCs w:val="32"/>
        </w:rPr>
        <w:t>厚高密度聚乙烯，或至少</w:t>
      </w:r>
      <w:r w:rsidR="00D03DC6" w:rsidRPr="00D21AE8">
        <w:rPr>
          <w:rFonts w:eastAsia="方正仿宋_GBK"/>
          <w:bCs/>
          <w:sz w:val="32"/>
          <w:szCs w:val="32"/>
        </w:rPr>
        <w:t xml:space="preserve">2mm </w:t>
      </w:r>
      <w:r w:rsidR="00D03DC6" w:rsidRPr="00D21AE8">
        <w:rPr>
          <w:rFonts w:eastAsia="方正仿宋_GBK" w:hAnsi="方正仿宋_GBK"/>
          <w:bCs/>
          <w:sz w:val="32"/>
          <w:szCs w:val="32"/>
        </w:rPr>
        <w:t>厚的其它人工材料，渗透系数</w:t>
      </w:r>
      <w:r w:rsidR="00D03DC6" w:rsidRPr="00D21AE8">
        <w:rPr>
          <w:rFonts w:eastAsia="方正仿宋_GBK"/>
          <w:bCs/>
          <w:sz w:val="32"/>
          <w:szCs w:val="32"/>
        </w:rPr>
        <w:lastRenderedPageBreak/>
        <w:t>≤10</w:t>
      </w:r>
      <w:r w:rsidR="00D03DC6" w:rsidRPr="00D21AE8">
        <w:rPr>
          <w:rFonts w:eastAsia="方正仿宋_GBK"/>
          <w:bCs/>
          <w:sz w:val="32"/>
          <w:szCs w:val="32"/>
          <w:vertAlign w:val="superscript"/>
        </w:rPr>
        <w:t>-10</w:t>
      </w:r>
      <w:r w:rsidR="00D03DC6" w:rsidRPr="00D21AE8">
        <w:rPr>
          <w:rFonts w:eastAsia="方正仿宋_GBK"/>
          <w:bCs/>
          <w:sz w:val="32"/>
          <w:szCs w:val="32"/>
        </w:rPr>
        <w:t>cm/s</w:t>
      </w:r>
      <w:r w:rsidR="00D03DC6" w:rsidRPr="00D21AE8">
        <w:rPr>
          <w:rFonts w:eastAsia="方正仿宋_GBK" w:hAnsi="方正仿宋_GBK"/>
          <w:bCs/>
          <w:sz w:val="32"/>
          <w:szCs w:val="32"/>
        </w:rPr>
        <w:t>。防渗工程</w:t>
      </w:r>
      <w:r w:rsidR="00C162AF">
        <w:rPr>
          <w:rFonts w:eastAsia="方正仿宋_GBK" w:hAnsi="方正仿宋_GBK" w:hint="eastAsia"/>
          <w:bCs/>
          <w:sz w:val="32"/>
          <w:szCs w:val="32"/>
        </w:rPr>
        <w:t>必须</w:t>
      </w:r>
      <w:r w:rsidR="00D03DC6" w:rsidRPr="00D21AE8">
        <w:rPr>
          <w:rFonts w:eastAsia="方正仿宋_GBK" w:hAnsi="方正仿宋_GBK"/>
          <w:bCs/>
          <w:sz w:val="32"/>
          <w:szCs w:val="32"/>
        </w:rPr>
        <w:t>由专业环保工程公司进行设计、施工，设置导流渠、收集池，能防止污染区域地下水环境。暂存间应张贴危险废物警示牌，并设置专人进行管理，做好危险废物防渗、防漏、防流失措施。</w:t>
      </w:r>
      <w:r w:rsidR="00886C7B" w:rsidRPr="00D21AE8">
        <w:rPr>
          <w:rFonts w:eastAsia="方正仿宋_GBK" w:hAnsi="方正仿宋_GBK"/>
          <w:bCs/>
          <w:sz w:val="32"/>
          <w:szCs w:val="32"/>
        </w:rPr>
        <w:t>做好</w:t>
      </w:r>
      <w:r w:rsidR="00D03DC6" w:rsidRPr="00D21AE8">
        <w:rPr>
          <w:rFonts w:eastAsia="方正仿宋_GBK" w:hAnsi="方正仿宋_GBK"/>
          <w:bCs/>
          <w:sz w:val="32"/>
          <w:szCs w:val="32"/>
        </w:rPr>
        <w:t>危废暂存间等防渗工程的施工监理及其相关材料的留档备查</w:t>
      </w:r>
      <w:r w:rsidR="00886C7B" w:rsidRPr="00D21AE8">
        <w:rPr>
          <w:rFonts w:eastAsia="方正仿宋_GBK" w:hAnsi="方正仿宋_GBK"/>
          <w:bCs/>
          <w:sz w:val="32"/>
          <w:szCs w:val="32"/>
        </w:rPr>
        <w:t>，</w:t>
      </w:r>
      <w:r w:rsidR="00D03DC6" w:rsidRPr="00D21AE8">
        <w:rPr>
          <w:rFonts w:eastAsia="方正仿宋_GBK" w:hAnsi="方正仿宋_GBK"/>
          <w:bCs/>
          <w:sz w:val="32"/>
          <w:szCs w:val="32"/>
        </w:rPr>
        <w:t>包含但不限于材料购置和使用、阶段性施工图、施工影像图等资料。</w:t>
      </w:r>
      <w:r w:rsidR="00D2008B" w:rsidRPr="00D21AE8">
        <w:rPr>
          <w:rFonts w:eastAsia="方正仿宋_GBK" w:hAnsi="方正仿宋_GBK"/>
          <w:bCs/>
          <w:sz w:val="32"/>
          <w:szCs w:val="32"/>
        </w:rPr>
        <w:t>一般防渗区，初期雨水收集池、循环水池，等效黏土防渗层厚度</w:t>
      </w:r>
      <w:r w:rsidR="00D2008B" w:rsidRPr="00D21AE8">
        <w:rPr>
          <w:rFonts w:eastAsia="方正仿宋_GBK"/>
          <w:bCs/>
          <w:sz w:val="32"/>
          <w:szCs w:val="32"/>
        </w:rPr>
        <w:t>Mb≥1.5m</w:t>
      </w:r>
      <w:r w:rsidR="00D2008B" w:rsidRPr="00D21AE8">
        <w:rPr>
          <w:rFonts w:eastAsia="方正仿宋_GBK" w:hAnsi="方正仿宋_GBK"/>
          <w:bCs/>
          <w:sz w:val="32"/>
          <w:szCs w:val="32"/>
        </w:rPr>
        <w:t>，渗透系数</w:t>
      </w:r>
      <w:r w:rsidR="00D2008B" w:rsidRPr="00D21AE8">
        <w:rPr>
          <w:rFonts w:eastAsia="方正仿宋_GBK"/>
          <w:bCs/>
          <w:sz w:val="32"/>
          <w:szCs w:val="32"/>
        </w:rPr>
        <w:t>K≤1.0×10</w:t>
      </w:r>
      <w:r w:rsidR="00D2008B" w:rsidRPr="00D21AE8">
        <w:rPr>
          <w:rFonts w:eastAsia="方正仿宋_GBK"/>
          <w:bCs/>
          <w:sz w:val="32"/>
          <w:szCs w:val="32"/>
          <w:vertAlign w:val="superscript"/>
        </w:rPr>
        <w:t>-7</w:t>
      </w:r>
      <w:r w:rsidR="00D2008B" w:rsidRPr="00D21AE8">
        <w:rPr>
          <w:rFonts w:eastAsia="方正仿宋_GBK"/>
          <w:bCs/>
          <w:sz w:val="32"/>
          <w:szCs w:val="32"/>
        </w:rPr>
        <w:t>cm/s</w:t>
      </w:r>
      <w:r w:rsidR="00D2008B" w:rsidRPr="00D21AE8">
        <w:rPr>
          <w:rFonts w:eastAsia="方正仿宋_GBK" w:hAnsi="方正仿宋_GBK"/>
          <w:bCs/>
          <w:sz w:val="32"/>
          <w:szCs w:val="32"/>
        </w:rPr>
        <w:t>。简单防渗区，加工车间、除铁车间，地面采用混凝土硬化。</w:t>
      </w:r>
    </w:p>
    <w:p w:rsidR="00FC4A49" w:rsidRPr="00D21AE8" w:rsidRDefault="00D03DC6" w:rsidP="00972432">
      <w:pPr>
        <w:adjustRightInd w:val="0"/>
        <w:snapToGrid w:val="0"/>
        <w:spacing w:line="560" w:lineRule="exact"/>
        <w:ind w:firstLineChars="200" w:firstLine="640"/>
        <w:rPr>
          <w:rFonts w:eastAsia="方正仿宋_GBK"/>
          <w:bCs/>
          <w:kern w:val="0"/>
          <w:sz w:val="32"/>
          <w:szCs w:val="32"/>
        </w:rPr>
      </w:pPr>
      <w:r w:rsidRPr="00D21AE8">
        <w:rPr>
          <w:rFonts w:eastAsia="方正仿宋_GBK" w:hAnsi="方正仿宋_GBK"/>
          <w:bCs/>
          <w:kern w:val="0"/>
          <w:sz w:val="32"/>
          <w:szCs w:val="32"/>
        </w:rPr>
        <w:t>（八）</w:t>
      </w:r>
      <w:r w:rsidR="00FC4A49" w:rsidRPr="00D21AE8">
        <w:rPr>
          <w:rFonts w:eastAsia="方正仿宋_GBK" w:hAnsi="方正仿宋_GBK"/>
          <w:bCs/>
          <w:kern w:val="0"/>
          <w:sz w:val="32"/>
          <w:szCs w:val="32"/>
        </w:rPr>
        <w:t>严格落实《报告表》提出的各项环境风险防治措施，</w:t>
      </w:r>
      <w:r w:rsidR="00FC4A49" w:rsidRPr="00D21AE8">
        <w:rPr>
          <w:rFonts w:eastAsia="方正仿宋_GBK"/>
          <w:sz w:val="32"/>
          <w:szCs w:val="32"/>
        </w:rPr>
        <w:t>制定、完善环境风险防范和环境安全隐患排查治理措施，按照有关规定建立环境安全隐患制度，</w:t>
      </w:r>
      <w:r w:rsidR="00FC4A49" w:rsidRPr="00D21AE8">
        <w:rPr>
          <w:rFonts w:eastAsia="方正仿宋_GBK"/>
          <w:sz w:val="32"/>
        </w:rPr>
        <w:t>建立应急培训档案和</w:t>
      </w:r>
      <w:r w:rsidR="00FC4A49" w:rsidRPr="00D21AE8">
        <w:rPr>
          <w:rFonts w:eastAsia="方正仿宋_GBK"/>
          <w:sz w:val="32"/>
          <w:szCs w:val="32"/>
        </w:rPr>
        <w:t>隐患排查治理档案，及</w:t>
      </w:r>
      <w:r w:rsidR="00FC4A49" w:rsidRPr="00D21AE8">
        <w:rPr>
          <w:rFonts w:eastAsia="方正仿宋_GBK" w:hAnsi="方正仿宋_GBK"/>
          <w:bCs/>
          <w:kern w:val="0"/>
          <w:sz w:val="32"/>
          <w:szCs w:val="32"/>
        </w:rPr>
        <w:t>时发现并消除环境安全隐患，严防突发环境事故发生，并编制突发环境事件（事故）应急预案报市生态环境局新平分局备案。</w:t>
      </w:r>
    </w:p>
    <w:p w:rsidR="008B23D2" w:rsidRPr="00D21AE8" w:rsidRDefault="008B23D2" w:rsidP="00972432">
      <w:pPr>
        <w:snapToGrid w:val="0"/>
        <w:spacing w:line="56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 w:rsidRPr="00D21AE8">
        <w:rPr>
          <w:rFonts w:eastAsia="方正仿宋_GBK"/>
          <w:sz w:val="32"/>
          <w:szCs w:val="32"/>
        </w:rPr>
        <w:t>（</w:t>
      </w:r>
      <w:r w:rsidR="00D03DC6" w:rsidRPr="00D21AE8">
        <w:rPr>
          <w:rFonts w:eastAsia="方正仿宋_GBK"/>
          <w:sz w:val="32"/>
          <w:szCs w:val="32"/>
        </w:rPr>
        <w:t>九</w:t>
      </w:r>
      <w:r w:rsidRPr="00D21AE8">
        <w:rPr>
          <w:rFonts w:eastAsia="方正仿宋_GBK"/>
          <w:sz w:val="32"/>
          <w:szCs w:val="32"/>
        </w:rPr>
        <w:t>）严格落实环境监测及环境信息公开要求。按照《报告表》中的环境监测计划以及相关标准和技术规范要求，制定项目污染物排放和周边环境质量自行监测方案，并认真组织实施。同时，按照环境信息公开相关规定，主动向社会公开污染物排放等相关信息。</w:t>
      </w:r>
    </w:p>
    <w:p w:rsidR="008B23D2" w:rsidRPr="00D21AE8" w:rsidRDefault="008B23D2" w:rsidP="00972432">
      <w:pPr>
        <w:snapToGrid w:val="0"/>
        <w:spacing w:line="56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D21AE8">
        <w:rPr>
          <w:rFonts w:eastAsia="方正仿宋_GBK"/>
          <w:bCs/>
          <w:sz w:val="32"/>
          <w:szCs w:val="32"/>
        </w:rPr>
        <w:t>四、项目实施中如发生重大变更，以及环境保护措施与批复方案发生变化或自批准之日起超过</w:t>
      </w:r>
      <w:r w:rsidRPr="00D21AE8">
        <w:rPr>
          <w:rFonts w:eastAsia="方正仿宋_GBK"/>
          <w:bCs/>
          <w:sz w:val="32"/>
          <w:szCs w:val="32"/>
        </w:rPr>
        <w:t>5</w:t>
      </w:r>
      <w:r w:rsidRPr="00D21AE8">
        <w:rPr>
          <w:rFonts w:eastAsia="方正仿宋_GBK"/>
          <w:bCs/>
          <w:sz w:val="32"/>
          <w:szCs w:val="32"/>
        </w:rPr>
        <w:t>年方开工建设的，须按有关规定重新报我局审核环评文件。</w:t>
      </w:r>
    </w:p>
    <w:p w:rsidR="008B23D2" w:rsidRPr="00D21AE8" w:rsidRDefault="008B23D2" w:rsidP="00972432">
      <w:pPr>
        <w:snapToGrid w:val="0"/>
        <w:spacing w:line="56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D21AE8">
        <w:rPr>
          <w:rFonts w:eastAsia="方正仿宋_GBK"/>
          <w:bCs/>
          <w:sz w:val="32"/>
          <w:szCs w:val="32"/>
        </w:rPr>
        <w:t>五、按照实施建设项目环境保护责任制的要求，你公司作为</w:t>
      </w:r>
      <w:r w:rsidRPr="00D21AE8">
        <w:rPr>
          <w:rFonts w:eastAsia="方正仿宋_GBK"/>
          <w:bCs/>
          <w:sz w:val="32"/>
          <w:szCs w:val="32"/>
        </w:rPr>
        <w:lastRenderedPageBreak/>
        <w:t>项目的责任单位，必须</w:t>
      </w:r>
      <w:r w:rsidRPr="00D21AE8">
        <w:rPr>
          <w:rFonts w:eastAsia="方正仿宋_GBK"/>
          <w:sz w:val="32"/>
        </w:rPr>
        <w:t>严格执行配套建设的环境保护设施与主体工程同时设计、同时施工、同时投产使用的环境保护</w:t>
      </w:r>
      <w:r w:rsidRPr="00D21AE8">
        <w:rPr>
          <w:rFonts w:eastAsia="方正仿宋_GBK"/>
          <w:sz w:val="32"/>
        </w:rPr>
        <w:t>“</w:t>
      </w:r>
      <w:r w:rsidRPr="00D21AE8">
        <w:rPr>
          <w:rFonts w:eastAsia="方正仿宋_GBK"/>
          <w:sz w:val="32"/>
        </w:rPr>
        <w:t>三同时</w:t>
      </w:r>
      <w:r w:rsidRPr="00D21AE8">
        <w:rPr>
          <w:rFonts w:eastAsia="方正仿宋_GBK"/>
          <w:sz w:val="32"/>
        </w:rPr>
        <w:t>”</w:t>
      </w:r>
      <w:r w:rsidRPr="00D21AE8">
        <w:rPr>
          <w:rFonts w:eastAsia="方正仿宋_GBK"/>
          <w:sz w:val="32"/>
        </w:rPr>
        <w:t>制度，</w:t>
      </w:r>
      <w:r w:rsidRPr="00D21AE8">
        <w:rPr>
          <w:rFonts w:eastAsia="方正仿宋_GBK"/>
          <w:bCs/>
          <w:sz w:val="32"/>
          <w:szCs w:val="32"/>
        </w:rPr>
        <w:t>认真落实各项环保要求，主动向社会公开建设项目环境影响评价文件、污染防治设施建设运行情况、污染物排放情况、突发环境事件急预案等环境信息。</w:t>
      </w:r>
    </w:p>
    <w:p w:rsidR="008B23D2" w:rsidRPr="00D21AE8" w:rsidRDefault="008B23D2" w:rsidP="00972432">
      <w:pPr>
        <w:snapToGrid w:val="0"/>
        <w:spacing w:line="56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D21AE8">
        <w:rPr>
          <w:rFonts w:eastAsia="方正仿宋_GBK"/>
          <w:bCs/>
          <w:sz w:val="32"/>
          <w:szCs w:val="32"/>
        </w:rPr>
        <w:t>六、项目建成后，及时按《建设项目环境保护管理条例》《建设项目竣工环境保护验收暂行办法》的相关要求自行组织开展竣工环保验收，并依法向社会公开验收报告。项目经验收合格后方可正式投入使用。</w:t>
      </w:r>
    </w:p>
    <w:p w:rsidR="008B23D2" w:rsidRPr="00D21AE8" w:rsidRDefault="008B23D2" w:rsidP="00972432">
      <w:pPr>
        <w:tabs>
          <w:tab w:val="left" w:pos="7560"/>
        </w:tabs>
        <w:topLinePunct/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</w:rPr>
      </w:pPr>
      <w:r w:rsidRPr="00D21AE8">
        <w:rPr>
          <w:rFonts w:eastAsia="方正仿宋_GBK"/>
          <w:bCs/>
          <w:sz w:val="32"/>
          <w:szCs w:val="32"/>
        </w:rPr>
        <w:t>七、新平县生态环境保护综合行政执法大队负责该项目的环境执法</w:t>
      </w:r>
      <w:r w:rsidRPr="00D21AE8">
        <w:rPr>
          <w:rFonts w:eastAsia="方正仿宋_GBK"/>
          <w:sz w:val="32"/>
          <w:szCs w:val="32"/>
        </w:rPr>
        <w:t>监管工作</w:t>
      </w:r>
      <w:r w:rsidRPr="00D21AE8">
        <w:rPr>
          <w:rFonts w:eastAsia="方正仿宋_GBK"/>
          <w:bCs/>
          <w:sz w:val="32"/>
          <w:szCs w:val="32"/>
        </w:rPr>
        <w:t>，</w:t>
      </w:r>
      <w:r w:rsidRPr="00D21AE8">
        <w:rPr>
          <w:rFonts w:eastAsia="方正仿宋_GBK"/>
          <w:sz w:val="32"/>
          <w:szCs w:val="32"/>
        </w:rPr>
        <w:t>切实承担事中事后监管主要责任，</w:t>
      </w:r>
      <w:r w:rsidRPr="00D21AE8">
        <w:rPr>
          <w:rFonts w:eastAsia="方正仿宋_GBK"/>
          <w:sz w:val="32"/>
        </w:rPr>
        <w:t>按照法律法规及《关于进一步完善建设项目环境保护</w:t>
      </w:r>
      <w:r w:rsidRPr="00D21AE8">
        <w:rPr>
          <w:rFonts w:eastAsia="方正仿宋_GBK"/>
          <w:sz w:val="32"/>
        </w:rPr>
        <w:t>“</w:t>
      </w:r>
      <w:r w:rsidRPr="00D21AE8">
        <w:rPr>
          <w:rFonts w:eastAsia="方正仿宋_GBK"/>
          <w:sz w:val="32"/>
        </w:rPr>
        <w:t>三同时</w:t>
      </w:r>
      <w:r w:rsidRPr="00D21AE8">
        <w:rPr>
          <w:rFonts w:eastAsia="方正仿宋_GBK"/>
          <w:sz w:val="32"/>
        </w:rPr>
        <w:t>”</w:t>
      </w:r>
      <w:r w:rsidRPr="00D21AE8">
        <w:rPr>
          <w:rFonts w:eastAsia="方正仿宋_GBK"/>
          <w:sz w:val="32"/>
        </w:rPr>
        <w:t>及竣工环境保护自主验收监管工作机制的意见》（环执法〔</w:t>
      </w:r>
      <w:r w:rsidRPr="00D21AE8">
        <w:rPr>
          <w:rFonts w:eastAsia="方正仿宋_GBK"/>
          <w:sz w:val="32"/>
        </w:rPr>
        <w:t>2021</w:t>
      </w:r>
      <w:r w:rsidRPr="00D21AE8">
        <w:rPr>
          <w:rFonts w:eastAsia="方正仿宋_GBK"/>
          <w:sz w:val="32"/>
        </w:rPr>
        <w:t>〕</w:t>
      </w:r>
      <w:r w:rsidRPr="00D21AE8">
        <w:rPr>
          <w:rFonts w:eastAsia="方正仿宋_GBK"/>
          <w:sz w:val="32"/>
        </w:rPr>
        <w:t>70</w:t>
      </w:r>
      <w:r w:rsidRPr="00D21AE8">
        <w:rPr>
          <w:rFonts w:eastAsia="方正仿宋_GBK"/>
          <w:sz w:val="32"/>
        </w:rPr>
        <w:t>号）等文件要求，加强对项目的环境保护</w:t>
      </w:r>
      <w:r w:rsidRPr="00D21AE8">
        <w:rPr>
          <w:rFonts w:eastAsia="方正仿宋_GBK"/>
          <w:sz w:val="32"/>
        </w:rPr>
        <w:t>“</w:t>
      </w:r>
      <w:r w:rsidRPr="00D21AE8">
        <w:rPr>
          <w:rFonts w:eastAsia="方正仿宋_GBK"/>
          <w:sz w:val="32"/>
        </w:rPr>
        <w:t>三同时</w:t>
      </w:r>
      <w:r w:rsidRPr="00D21AE8">
        <w:rPr>
          <w:rFonts w:eastAsia="方正仿宋_GBK"/>
          <w:sz w:val="32"/>
        </w:rPr>
        <w:t>”</w:t>
      </w:r>
      <w:r w:rsidRPr="00D21AE8">
        <w:rPr>
          <w:rFonts w:eastAsia="方正仿宋_GBK"/>
          <w:sz w:val="32"/>
        </w:rPr>
        <w:t>、竣工环境保护自主验收等执法监管。</w:t>
      </w:r>
    </w:p>
    <w:p w:rsidR="008B23D2" w:rsidRPr="00D21AE8" w:rsidRDefault="008B23D2" w:rsidP="00972432">
      <w:pPr>
        <w:pStyle w:val="10"/>
        <w:wordWrap/>
        <w:spacing w:before="0" w:after="0" w:line="560" w:lineRule="exact"/>
        <w:ind w:left="0" w:right="0"/>
        <w:jc w:val="both"/>
        <w:rPr>
          <w:rFonts w:eastAsia="方正仿宋_GBK"/>
          <w:i w:val="0"/>
          <w:sz w:val="32"/>
          <w:szCs w:val="32"/>
        </w:rPr>
      </w:pPr>
    </w:p>
    <w:p w:rsidR="00972432" w:rsidRPr="00D21AE8" w:rsidRDefault="00972432" w:rsidP="00972432">
      <w:pPr>
        <w:spacing w:line="560" w:lineRule="exact"/>
        <w:rPr>
          <w:rFonts w:eastAsia="方正仿宋_GBK"/>
        </w:rPr>
      </w:pPr>
    </w:p>
    <w:p w:rsidR="00414D37" w:rsidRPr="00D21AE8" w:rsidRDefault="00740C50" w:rsidP="00972432">
      <w:pPr>
        <w:snapToGrid w:val="0"/>
        <w:spacing w:line="560" w:lineRule="exact"/>
        <w:ind w:firstLineChars="1350" w:firstLine="4320"/>
        <w:jc w:val="left"/>
        <w:rPr>
          <w:rFonts w:eastAsia="方正仿宋_GBK"/>
          <w:sz w:val="32"/>
        </w:rPr>
      </w:pPr>
      <w:r w:rsidRPr="00D21AE8">
        <w:rPr>
          <w:rFonts w:eastAsia="方正仿宋_GBK"/>
          <w:sz w:val="32"/>
        </w:rPr>
        <w:t>玉溪市生态环境局新平分局</w:t>
      </w:r>
    </w:p>
    <w:p w:rsidR="00414D37" w:rsidRPr="00D21AE8" w:rsidRDefault="00740C50" w:rsidP="00972432">
      <w:pPr>
        <w:snapToGrid w:val="0"/>
        <w:spacing w:line="560" w:lineRule="exact"/>
        <w:jc w:val="left"/>
        <w:rPr>
          <w:rFonts w:eastAsia="方正仿宋_GBK"/>
          <w:sz w:val="32"/>
        </w:rPr>
      </w:pPr>
      <w:r w:rsidRPr="00D21AE8">
        <w:rPr>
          <w:rFonts w:eastAsia="方正仿宋_GBK"/>
          <w:sz w:val="32"/>
        </w:rPr>
        <w:t xml:space="preserve">                               202</w:t>
      </w:r>
      <w:r w:rsidR="00AA4B4D" w:rsidRPr="00D21AE8">
        <w:rPr>
          <w:rFonts w:eastAsia="方正仿宋_GBK"/>
          <w:sz w:val="32"/>
        </w:rPr>
        <w:t>2</w:t>
      </w:r>
      <w:r w:rsidRPr="00D21AE8">
        <w:rPr>
          <w:rFonts w:eastAsia="方正仿宋_GBK"/>
          <w:sz w:val="32"/>
        </w:rPr>
        <w:t>年</w:t>
      </w:r>
      <w:r w:rsidR="00306B4E" w:rsidRPr="00D21AE8">
        <w:rPr>
          <w:rFonts w:eastAsia="方正仿宋_GBK"/>
          <w:sz w:val="32"/>
        </w:rPr>
        <w:t>9</w:t>
      </w:r>
      <w:r w:rsidRPr="00D21AE8">
        <w:rPr>
          <w:rFonts w:eastAsia="方正仿宋_GBK"/>
          <w:sz w:val="32"/>
        </w:rPr>
        <w:t>月</w:t>
      </w:r>
      <w:r w:rsidR="008C5F6A" w:rsidRPr="00D21AE8">
        <w:rPr>
          <w:rFonts w:eastAsia="方正仿宋_GBK"/>
          <w:sz w:val="32"/>
        </w:rPr>
        <w:t>14</w:t>
      </w:r>
      <w:r w:rsidRPr="00D21AE8">
        <w:rPr>
          <w:rFonts w:eastAsia="方正仿宋_GBK"/>
          <w:sz w:val="32"/>
        </w:rPr>
        <w:t>日</w:t>
      </w:r>
    </w:p>
    <w:p w:rsidR="00701D04" w:rsidRPr="00D21AE8" w:rsidRDefault="00701D04" w:rsidP="00972432">
      <w:pPr>
        <w:pStyle w:val="10"/>
        <w:wordWrap/>
        <w:spacing w:before="0" w:after="0" w:line="560" w:lineRule="exact"/>
        <w:ind w:left="0" w:right="0"/>
        <w:rPr>
          <w:rFonts w:eastAsia="方正仿宋_GBK"/>
          <w:i w:val="0"/>
          <w:kern w:val="2"/>
          <w:sz w:val="32"/>
          <w:szCs w:val="24"/>
        </w:rPr>
      </w:pPr>
      <w:bookmarkStart w:id="0" w:name="_GoBack"/>
      <w:bookmarkEnd w:id="0"/>
    </w:p>
    <w:p w:rsidR="00972432" w:rsidRPr="00D21AE8" w:rsidRDefault="00972432" w:rsidP="00972432">
      <w:pPr>
        <w:spacing w:line="560" w:lineRule="exact"/>
        <w:rPr>
          <w:rFonts w:eastAsia="方正仿宋_GBK"/>
        </w:rPr>
      </w:pPr>
    </w:p>
    <w:p w:rsidR="00414D37" w:rsidRPr="00D21AE8" w:rsidRDefault="003E3F2D" w:rsidP="00110023">
      <w:pPr>
        <w:snapToGrid w:val="0"/>
        <w:spacing w:line="400" w:lineRule="exact"/>
        <w:ind w:leftChars="152" w:left="1119" w:hangingChars="250" w:hanging="800"/>
        <w:jc w:val="left"/>
        <w:rPr>
          <w:rFonts w:eastAsia="方正仿宋_GBK"/>
          <w:bCs/>
          <w:sz w:val="28"/>
          <w:szCs w:val="28"/>
        </w:rPr>
      </w:pPr>
      <w:r w:rsidRPr="003E3F2D">
        <w:rPr>
          <w:rFonts w:eastAsia="方正仿宋_GBK"/>
          <w:bCs/>
          <w:kern w:val="0"/>
          <w:sz w:val="32"/>
          <w:szCs w:val="32"/>
        </w:rPr>
        <w:pict>
          <v:line id="Line 44" o:spid="_x0000_s2055" style="position:absolute;left:0;text-align:left;z-index:251660288" from="-1pt,1pt" to="444.2pt,1pt" o:gfxdata="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RX7/9MAAAAEAQAADwAAAAAAAAABACAAAAAiAAAAZHJzL2Rvd25yZXYueG1sUEsB&#10;AhQAFAAAAAgAh07iQAZdF6zBAQAAjAMAAA4AAAAAAAAAAQAgAAAAIgEAAGRycy9lMm9Eb2MueG1s&#10;UEsFBgAAAAAGAAYAWQEAAFUFAAAAAA==&#10;" strokeweight="1.21pt"/>
        </w:pict>
      </w:r>
      <w:r w:rsidR="00740C50" w:rsidRPr="00D21AE8">
        <w:rPr>
          <w:rFonts w:eastAsia="方正仿宋_GBK"/>
          <w:bCs/>
          <w:sz w:val="28"/>
          <w:szCs w:val="28"/>
        </w:rPr>
        <w:t>抄送：县</w:t>
      </w:r>
      <w:r w:rsidR="004B749A" w:rsidRPr="00D21AE8">
        <w:rPr>
          <w:rFonts w:eastAsia="方正仿宋_GBK"/>
          <w:bCs/>
          <w:sz w:val="28"/>
          <w:szCs w:val="28"/>
        </w:rPr>
        <w:t>发展和改革</w:t>
      </w:r>
      <w:r w:rsidR="00740C50" w:rsidRPr="00D21AE8">
        <w:rPr>
          <w:rFonts w:eastAsia="方正仿宋_GBK"/>
          <w:bCs/>
          <w:sz w:val="28"/>
          <w:szCs w:val="28"/>
        </w:rPr>
        <w:t>局、县自然资源局、</w:t>
      </w:r>
      <w:r w:rsidR="00110023" w:rsidRPr="00D21AE8">
        <w:rPr>
          <w:rFonts w:eastAsia="方正仿宋_GBK"/>
          <w:bCs/>
          <w:sz w:val="28"/>
          <w:szCs w:val="28"/>
        </w:rPr>
        <w:t>县水利局、</w:t>
      </w:r>
      <w:r w:rsidR="00740C50" w:rsidRPr="00D21AE8">
        <w:rPr>
          <w:rFonts w:eastAsia="方正仿宋_GBK"/>
          <w:bCs/>
          <w:sz w:val="28"/>
          <w:szCs w:val="28"/>
        </w:rPr>
        <w:t>县应急管理局、县林草局、</w:t>
      </w:r>
      <w:r w:rsidR="00110023" w:rsidRPr="00D21AE8">
        <w:rPr>
          <w:rFonts w:eastAsia="方正仿宋_GBK"/>
          <w:bCs/>
          <w:sz w:val="28"/>
          <w:szCs w:val="28"/>
        </w:rPr>
        <w:t>戛洒</w:t>
      </w:r>
      <w:r w:rsidR="00740C50" w:rsidRPr="00D21AE8">
        <w:rPr>
          <w:rFonts w:eastAsia="方正仿宋_GBK"/>
          <w:bCs/>
          <w:sz w:val="28"/>
          <w:szCs w:val="28"/>
        </w:rPr>
        <w:t>镇人民政府，县生态环境保护综合行政执法大队、市生态环境局新平分局生态环境监测站。</w:t>
      </w:r>
    </w:p>
    <w:p w:rsidR="00414D37" w:rsidRPr="00D21AE8" w:rsidRDefault="003E3F2D" w:rsidP="00AA4B4D">
      <w:pPr>
        <w:spacing w:line="400" w:lineRule="exact"/>
        <w:ind w:firstLineChars="100" w:firstLine="280"/>
        <w:rPr>
          <w:rFonts w:eastAsia="方正仿宋_GBK"/>
          <w:bCs/>
          <w:kern w:val="0"/>
          <w:sz w:val="28"/>
          <w:szCs w:val="28"/>
        </w:rPr>
      </w:pPr>
      <w:r>
        <w:rPr>
          <w:rFonts w:eastAsia="方正仿宋_GBK"/>
          <w:bCs/>
          <w:kern w:val="0"/>
          <w:sz w:val="28"/>
          <w:szCs w:val="28"/>
        </w:rPr>
        <w:pict>
          <v:line id="_x0000_s2057" style="position:absolute;left:0;text-align:left;z-index:251662336" from="-1pt,22.3pt" to="440.15pt,22.3pt" o:gfxdata="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RX7/9MAAAAEAQAADwAAAAAAAAABACAAAAAiAAAAZHJzL2Rvd25yZXYueG1sUEsB&#10;AhQAFAAAAAgAh07iQAZdF6zBAQAAjAMAAA4AAAAAAAAAAQAgAAAAIgEAAGRycy9lMm9Eb2MueG1s&#10;UEsFBgAAAAAGAAYAWQEAAFUFAAAAAA==&#10;" strokeweight="1.21pt"/>
        </w:pict>
      </w:r>
      <w:r w:rsidRPr="003E3F2D">
        <w:rPr>
          <w:rFonts w:eastAsia="方正仿宋_GBK"/>
          <w:bCs/>
          <w:sz w:val="28"/>
          <w:szCs w:val="28"/>
        </w:rPr>
        <w:pict>
          <v:line id="_x0000_s2056" style="position:absolute;left:0;text-align:left;z-index:251661312" from="1.85pt,.4pt" to="440.15pt,.4pt" o:gfxdata="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RX7/9MAAAAEAQAADwAAAAAAAAABACAAAAAiAAAAZHJzL2Rvd25yZXYueG1sUEsB&#10;AhQAFAAAAAgAh07iQAZdF6zBAQAAjAMAAA4AAAAAAAAAAQAgAAAAIgEAAGRycy9lMm9Eb2MueG1s&#10;UEsFBgAAAAAGAAYAWQEAAFUFAAAAAA==&#10;" strokeweight=".71pt"/>
        </w:pict>
      </w:r>
      <w:r w:rsidR="00740C50" w:rsidRPr="00D21AE8">
        <w:rPr>
          <w:rFonts w:eastAsia="方正仿宋_GBK" w:hAnsi="方正仿宋_GBK"/>
          <w:bCs/>
          <w:kern w:val="0"/>
          <w:sz w:val="28"/>
          <w:szCs w:val="28"/>
        </w:rPr>
        <w:t>玉溪市生态环境局新平分局</w:t>
      </w:r>
      <w:r w:rsidR="00740C50" w:rsidRPr="00D21AE8">
        <w:rPr>
          <w:rFonts w:eastAsia="方正仿宋_GBK"/>
          <w:bCs/>
          <w:kern w:val="0"/>
          <w:sz w:val="28"/>
          <w:szCs w:val="28"/>
        </w:rPr>
        <w:t xml:space="preserve">         </w:t>
      </w:r>
      <w:r w:rsidR="00AA4B4D" w:rsidRPr="00D21AE8">
        <w:rPr>
          <w:rFonts w:eastAsia="方正仿宋_GBK"/>
          <w:bCs/>
          <w:kern w:val="0"/>
          <w:sz w:val="28"/>
          <w:szCs w:val="28"/>
        </w:rPr>
        <w:t xml:space="preserve">     </w:t>
      </w:r>
      <w:r w:rsidR="00740C50" w:rsidRPr="00D21AE8">
        <w:rPr>
          <w:rFonts w:eastAsia="方正仿宋_GBK"/>
          <w:bCs/>
          <w:kern w:val="0"/>
          <w:sz w:val="28"/>
          <w:szCs w:val="28"/>
        </w:rPr>
        <w:t xml:space="preserve"> 202</w:t>
      </w:r>
      <w:r w:rsidR="00AA4B4D" w:rsidRPr="00D21AE8">
        <w:rPr>
          <w:rFonts w:eastAsia="方正仿宋_GBK"/>
          <w:bCs/>
          <w:kern w:val="0"/>
          <w:sz w:val="28"/>
          <w:szCs w:val="28"/>
        </w:rPr>
        <w:t>2</w:t>
      </w:r>
      <w:r w:rsidR="00740C50" w:rsidRPr="00D21AE8">
        <w:rPr>
          <w:rFonts w:eastAsia="方正仿宋_GBK" w:hAnsi="方正仿宋_GBK"/>
          <w:bCs/>
          <w:kern w:val="0"/>
          <w:sz w:val="28"/>
          <w:szCs w:val="28"/>
        </w:rPr>
        <w:t>年</w:t>
      </w:r>
      <w:r w:rsidR="00306B4E" w:rsidRPr="00D21AE8">
        <w:rPr>
          <w:rFonts w:eastAsia="方正仿宋_GBK"/>
          <w:bCs/>
          <w:kern w:val="0"/>
          <w:sz w:val="28"/>
          <w:szCs w:val="28"/>
        </w:rPr>
        <w:t>9</w:t>
      </w:r>
      <w:r w:rsidR="00740C50" w:rsidRPr="00D21AE8">
        <w:rPr>
          <w:rFonts w:eastAsia="方正仿宋_GBK" w:hAnsi="方正仿宋_GBK"/>
          <w:bCs/>
          <w:kern w:val="0"/>
          <w:sz w:val="28"/>
          <w:szCs w:val="28"/>
        </w:rPr>
        <w:t>月</w:t>
      </w:r>
      <w:r w:rsidR="008C5F6A" w:rsidRPr="00D21AE8">
        <w:rPr>
          <w:rFonts w:eastAsia="方正仿宋_GBK"/>
          <w:bCs/>
          <w:kern w:val="0"/>
          <w:sz w:val="28"/>
          <w:szCs w:val="28"/>
        </w:rPr>
        <w:t>14</w:t>
      </w:r>
      <w:r w:rsidR="00740C50" w:rsidRPr="00D21AE8">
        <w:rPr>
          <w:rFonts w:eastAsia="方正仿宋_GBK" w:hAnsi="方正仿宋_GBK"/>
          <w:bCs/>
          <w:kern w:val="0"/>
          <w:sz w:val="28"/>
          <w:szCs w:val="28"/>
        </w:rPr>
        <w:t>日印发</w:t>
      </w:r>
    </w:p>
    <w:sectPr w:rsidR="00414D37" w:rsidRPr="00D21AE8" w:rsidSect="0084497D">
      <w:headerReference w:type="default" r:id="rId7"/>
      <w:footerReference w:type="even" r:id="rId8"/>
      <w:footerReference w:type="default" r:id="rId9"/>
      <w:pgSz w:w="11906" w:h="16838" w:code="9"/>
      <w:pgMar w:top="1814" w:right="1474" w:bottom="1588" w:left="1588" w:header="1361" w:footer="1191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084" w:rsidRDefault="00D76084" w:rsidP="00414D37">
      <w:r>
        <w:separator/>
      </w:r>
    </w:p>
  </w:endnote>
  <w:endnote w:type="continuationSeparator" w:id="1">
    <w:p w:rsidR="00D76084" w:rsidRDefault="00D76084" w:rsidP="00414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D37" w:rsidRDefault="003E3F2D">
    <w:pPr>
      <w:pStyle w:val="aa"/>
      <w:framePr w:wrap="around" w:vAnchor="text" w:hAnchor="margin" w:xAlign="center" w:y="1"/>
      <w:rPr>
        <w:rStyle w:val="ad"/>
      </w:rPr>
    </w:pPr>
    <w:r>
      <w:fldChar w:fldCharType="begin"/>
    </w:r>
    <w:r w:rsidR="00740C50">
      <w:rPr>
        <w:rStyle w:val="ad"/>
      </w:rPr>
      <w:instrText xml:space="preserve">PAGE  </w:instrText>
    </w:r>
    <w:r>
      <w:fldChar w:fldCharType="end"/>
    </w:r>
  </w:p>
  <w:p w:rsidR="00414D37" w:rsidRDefault="00414D3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D37" w:rsidRDefault="003E3F2D">
    <w:pPr>
      <w:pStyle w:val="a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49" o:spid="_x0000_s3073" type="#_x0000_t202" style="position:absolute;margin-left:3576.05pt;margin-top:0;width:55.45pt;height:20.45pt;z-index:251658240;mso-position-horizontal:outside;mso-position-horizontal-relative:margin" filled="f" stroked="f">
          <v:textbox style="mso-next-textbox:#文本框 2049;mso-fit-shape-to-text:t" inset="0,0,0,0">
            <w:txbxContent>
              <w:p w:rsidR="00414D37" w:rsidRDefault="00740C50">
                <w:pPr>
                  <w:pStyle w:val="aa"/>
                  <w:rPr>
                    <w:rFonts w:ascii="方正仿宋_GBK" w:eastAsia="方正仿宋_GBK" w:hAnsi="方正仿宋_GBK" w:cs="方正仿宋_GBK"/>
                    <w:sz w:val="28"/>
                    <w:szCs w:val="28"/>
                  </w:rPr>
                </w:pP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 xml:space="preserve">— </w:t>
                </w:r>
                <w:r w:rsidR="003E3F2D"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instrText xml:space="preserve"> PAGE  \* MERGEFORMAT </w:instrText>
                </w:r>
                <w:r w:rsidR="003E3F2D"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separate"/>
                </w:r>
                <w:r w:rsidR="00332A45">
                  <w:rPr>
                    <w:rFonts w:ascii="方正仿宋_GBK" w:eastAsia="方正仿宋_GBK" w:hAnsi="方正仿宋_GBK" w:cs="方正仿宋_GBK"/>
                    <w:noProof/>
                    <w:sz w:val="28"/>
                    <w:szCs w:val="28"/>
                  </w:rPr>
                  <w:t>7</w:t>
                </w:r>
                <w:r w:rsidR="003E3F2D"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084" w:rsidRDefault="00D76084" w:rsidP="00414D37">
      <w:r>
        <w:separator/>
      </w:r>
    </w:p>
  </w:footnote>
  <w:footnote w:type="continuationSeparator" w:id="1">
    <w:p w:rsidR="00D76084" w:rsidRDefault="00D76084" w:rsidP="00414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D37" w:rsidRDefault="00414D37">
    <w:pPr>
      <w:pStyle w:val="ab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8850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42A22"/>
    <w:rsid w:val="00004636"/>
    <w:rsid w:val="00004F7E"/>
    <w:rsid w:val="00005A03"/>
    <w:rsid w:val="00010FF8"/>
    <w:rsid w:val="0001274A"/>
    <w:rsid w:val="00013177"/>
    <w:rsid w:val="00020A93"/>
    <w:rsid w:val="00024D65"/>
    <w:rsid w:val="000250DE"/>
    <w:rsid w:val="0002546D"/>
    <w:rsid w:val="000307DF"/>
    <w:rsid w:val="00030C37"/>
    <w:rsid w:val="00031994"/>
    <w:rsid w:val="0003228B"/>
    <w:rsid w:val="00035596"/>
    <w:rsid w:val="000361BA"/>
    <w:rsid w:val="00036972"/>
    <w:rsid w:val="000369EE"/>
    <w:rsid w:val="00036E8E"/>
    <w:rsid w:val="00037C61"/>
    <w:rsid w:val="0004115D"/>
    <w:rsid w:val="0004125B"/>
    <w:rsid w:val="00042F73"/>
    <w:rsid w:val="00043594"/>
    <w:rsid w:val="0004426F"/>
    <w:rsid w:val="00050FAA"/>
    <w:rsid w:val="00051C2E"/>
    <w:rsid w:val="0005272D"/>
    <w:rsid w:val="00053B15"/>
    <w:rsid w:val="00055FC4"/>
    <w:rsid w:val="000563B7"/>
    <w:rsid w:val="0005703E"/>
    <w:rsid w:val="00057B2F"/>
    <w:rsid w:val="000615C7"/>
    <w:rsid w:val="00063AA4"/>
    <w:rsid w:val="00063B0F"/>
    <w:rsid w:val="00065768"/>
    <w:rsid w:val="00066E87"/>
    <w:rsid w:val="00075105"/>
    <w:rsid w:val="00075739"/>
    <w:rsid w:val="00076555"/>
    <w:rsid w:val="00076BAA"/>
    <w:rsid w:val="00081CE2"/>
    <w:rsid w:val="00081D74"/>
    <w:rsid w:val="000825FA"/>
    <w:rsid w:val="00083D93"/>
    <w:rsid w:val="00083E5C"/>
    <w:rsid w:val="00084944"/>
    <w:rsid w:val="000851AA"/>
    <w:rsid w:val="0009095C"/>
    <w:rsid w:val="0009453E"/>
    <w:rsid w:val="00097786"/>
    <w:rsid w:val="000A0449"/>
    <w:rsid w:val="000A0F43"/>
    <w:rsid w:val="000B24E2"/>
    <w:rsid w:val="000B2F7F"/>
    <w:rsid w:val="000B39EB"/>
    <w:rsid w:val="000B4FDA"/>
    <w:rsid w:val="000C09E2"/>
    <w:rsid w:val="000C53D1"/>
    <w:rsid w:val="000C63EA"/>
    <w:rsid w:val="000C6C36"/>
    <w:rsid w:val="000C7370"/>
    <w:rsid w:val="000D0532"/>
    <w:rsid w:val="000D2645"/>
    <w:rsid w:val="000D7F77"/>
    <w:rsid w:val="000E1E3D"/>
    <w:rsid w:val="000E2436"/>
    <w:rsid w:val="000E35C5"/>
    <w:rsid w:val="000E677F"/>
    <w:rsid w:val="000E71EC"/>
    <w:rsid w:val="000F2272"/>
    <w:rsid w:val="000F2791"/>
    <w:rsid w:val="000F2DC8"/>
    <w:rsid w:val="000F3763"/>
    <w:rsid w:val="000F51D1"/>
    <w:rsid w:val="000F6879"/>
    <w:rsid w:val="000F6947"/>
    <w:rsid w:val="000F7066"/>
    <w:rsid w:val="000F7C56"/>
    <w:rsid w:val="001006AA"/>
    <w:rsid w:val="0010370D"/>
    <w:rsid w:val="001037AE"/>
    <w:rsid w:val="00104348"/>
    <w:rsid w:val="00105444"/>
    <w:rsid w:val="00106113"/>
    <w:rsid w:val="00106325"/>
    <w:rsid w:val="00107B22"/>
    <w:rsid w:val="00110023"/>
    <w:rsid w:val="001113B7"/>
    <w:rsid w:val="00111E6A"/>
    <w:rsid w:val="00112C6D"/>
    <w:rsid w:val="0011410A"/>
    <w:rsid w:val="0011609E"/>
    <w:rsid w:val="00116A16"/>
    <w:rsid w:val="00117C8F"/>
    <w:rsid w:val="001200FF"/>
    <w:rsid w:val="00120142"/>
    <w:rsid w:val="001203A8"/>
    <w:rsid w:val="001224FF"/>
    <w:rsid w:val="00123483"/>
    <w:rsid w:val="00124153"/>
    <w:rsid w:val="00124F2C"/>
    <w:rsid w:val="00126B79"/>
    <w:rsid w:val="001279D3"/>
    <w:rsid w:val="001301A7"/>
    <w:rsid w:val="0013181D"/>
    <w:rsid w:val="00131A4A"/>
    <w:rsid w:val="0013302B"/>
    <w:rsid w:val="00137340"/>
    <w:rsid w:val="001418B3"/>
    <w:rsid w:val="0014226C"/>
    <w:rsid w:val="001439D3"/>
    <w:rsid w:val="00143EDE"/>
    <w:rsid w:val="00144CAE"/>
    <w:rsid w:val="0015081C"/>
    <w:rsid w:val="00153301"/>
    <w:rsid w:val="001536CE"/>
    <w:rsid w:val="00155336"/>
    <w:rsid w:val="00156B36"/>
    <w:rsid w:val="0016308B"/>
    <w:rsid w:val="0016312A"/>
    <w:rsid w:val="00164A7F"/>
    <w:rsid w:val="00166954"/>
    <w:rsid w:val="0017285C"/>
    <w:rsid w:val="0017367B"/>
    <w:rsid w:val="00173FEA"/>
    <w:rsid w:val="00174058"/>
    <w:rsid w:val="00175C49"/>
    <w:rsid w:val="00176C18"/>
    <w:rsid w:val="001771DC"/>
    <w:rsid w:val="001777A6"/>
    <w:rsid w:val="0017785F"/>
    <w:rsid w:val="00180573"/>
    <w:rsid w:val="0018195B"/>
    <w:rsid w:val="001849CB"/>
    <w:rsid w:val="001853D7"/>
    <w:rsid w:val="0019028B"/>
    <w:rsid w:val="001931D9"/>
    <w:rsid w:val="00193470"/>
    <w:rsid w:val="001964BF"/>
    <w:rsid w:val="001A275E"/>
    <w:rsid w:val="001B1216"/>
    <w:rsid w:val="001B13E7"/>
    <w:rsid w:val="001B2B62"/>
    <w:rsid w:val="001B32CF"/>
    <w:rsid w:val="001B4094"/>
    <w:rsid w:val="001B6FF7"/>
    <w:rsid w:val="001C15BD"/>
    <w:rsid w:val="001C39EC"/>
    <w:rsid w:val="001C5BB5"/>
    <w:rsid w:val="001C5C19"/>
    <w:rsid w:val="001D0476"/>
    <w:rsid w:val="001D3F37"/>
    <w:rsid w:val="001E1B22"/>
    <w:rsid w:val="001E1B61"/>
    <w:rsid w:val="001E1D0F"/>
    <w:rsid w:val="001E2913"/>
    <w:rsid w:val="001E396B"/>
    <w:rsid w:val="001E66B8"/>
    <w:rsid w:val="001E7E85"/>
    <w:rsid w:val="001F08BF"/>
    <w:rsid w:val="001F2BA2"/>
    <w:rsid w:val="001F2C4E"/>
    <w:rsid w:val="001F7976"/>
    <w:rsid w:val="002046CA"/>
    <w:rsid w:val="002047C9"/>
    <w:rsid w:val="00205F48"/>
    <w:rsid w:val="00210087"/>
    <w:rsid w:val="002136EE"/>
    <w:rsid w:val="0021443D"/>
    <w:rsid w:val="00217AEF"/>
    <w:rsid w:val="0022258B"/>
    <w:rsid w:val="00223559"/>
    <w:rsid w:val="00226054"/>
    <w:rsid w:val="00227EDF"/>
    <w:rsid w:val="002323F8"/>
    <w:rsid w:val="00233FB3"/>
    <w:rsid w:val="00236385"/>
    <w:rsid w:val="00237B7F"/>
    <w:rsid w:val="00240661"/>
    <w:rsid w:val="002439BA"/>
    <w:rsid w:val="00250E1F"/>
    <w:rsid w:val="0025722D"/>
    <w:rsid w:val="00257C81"/>
    <w:rsid w:val="0026048C"/>
    <w:rsid w:val="002636E5"/>
    <w:rsid w:val="00264F5F"/>
    <w:rsid w:val="00266678"/>
    <w:rsid w:val="00266B81"/>
    <w:rsid w:val="00267A6B"/>
    <w:rsid w:val="00270F31"/>
    <w:rsid w:val="002730C4"/>
    <w:rsid w:val="00273CBD"/>
    <w:rsid w:val="00274713"/>
    <w:rsid w:val="00274A7C"/>
    <w:rsid w:val="00274B71"/>
    <w:rsid w:val="00276D3A"/>
    <w:rsid w:val="00277F5E"/>
    <w:rsid w:val="00280C35"/>
    <w:rsid w:val="00281590"/>
    <w:rsid w:val="00281E31"/>
    <w:rsid w:val="002820B1"/>
    <w:rsid w:val="002836B3"/>
    <w:rsid w:val="00286A39"/>
    <w:rsid w:val="00292A0F"/>
    <w:rsid w:val="00293CE5"/>
    <w:rsid w:val="00295166"/>
    <w:rsid w:val="0029536E"/>
    <w:rsid w:val="002955B6"/>
    <w:rsid w:val="00295C98"/>
    <w:rsid w:val="00297087"/>
    <w:rsid w:val="00297AD6"/>
    <w:rsid w:val="00297E94"/>
    <w:rsid w:val="002A020F"/>
    <w:rsid w:val="002A4702"/>
    <w:rsid w:val="002A478D"/>
    <w:rsid w:val="002A5176"/>
    <w:rsid w:val="002A6D71"/>
    <w:rsid w:val="002B144E"/>
    <w:rsid w:val="002B1C2F"/>
    <w:rsid w:val="002B2F76"/>
    <w:rsid w:val="002B42C2"/>
    <w:rsid w:val="002B594A"/>
    <w:rsid w:val="002B5F86"/>
    <w:rsid w:val="002B66DA"/>
    <w:rsid w:val="002C1F21"/>
    <w:rsid w:val="002C1F5F"/>
    <w:rsid w:val="002C2012"/>
    <w:rsid w:val="002C49C2"/>
    <w:rsid w:val="002C5668"/>
    <w:rsid w:val="002C5AB9"/>
    <w:rsid w:val="002C675C"/>
    <w:rsid w:val="002C690F"/>
    <w:rsid w:val="002D0FC4"/>
    <w:rsid w:val="002D26A3"/>
    <w:rsid w:val="002D3029"/>
    <w:rsid w:val="002D37DB"/>
    <w:rsid w:val="002D6A6E"/>
    <w:rsid w:val="002D73FD"/>
    <w:rsid w:val="002E07B9"/>
    <w:rsid w:val="002E6798"/>
    <w:rsid w:val="002E7D58"/>
    <w:rsid w:val="002F1B02"/>
    <w:rsid w:val="002F20D8"/>
    <w:rsid w:val="002F2CBF"/>
    <w:rsid w:val="002F3388"/>
    <w:rsid w:val="002F3BFC"/>
    <w:rsid w:val="002F3F2F"/>
    <w:rsid w:val="002F4A7A"/>
    <w:rsid w:val="002F52FE"/>
    <w:rsid w:val="002F6D57"/>
    <w:rsid w:val="003010F9"/>
    <w:rsid w:val="003019D5"/>
    <w:rsid w:val="0030314F"/>
    <w:rsid w:val="00303280"/>
    <w:rsid w:val="00306B4E"/>
    <w:rsid w:val="003107D9"/>
    <w:rsid w:val="00312B9D"/>
    <w:rsid w:val="003141CE"/>
    <w:rsid w:val="0031675E"/>
    <w:rsid w:val="003167E6"/>
    <w:rsid w:val="0032201C"/>
    <w:rsid w:val="003225C7"/>
    <w:rsid w:val="00324905"/>
    <w:rsid w:val="0032591B"/>
    <w:rsid w:val="00332A45"/>
    <w:rsid w:val="003333DC"/>
    <w:rsid w:val="00333D68"/>
    <w:rsid w:val="00335B19"/>
    <w:rsid w:val="003369C4"/>
    <w:rsid w:val="00336E68"/>
    <w:rsid w:val="003418DD"/>
    <w:rsid w:val="00342C2B"/>
    <w:rsid w:val="00344188"/>
    <w:rsid w:val="00344BF8"/>
    <w:rsid w:val="0034681A"/>
    <w:rsid w:val="00347740"/>
    <w:rsid w:val="00347A7F"/>
    <w:rsid w:val="00350512"/>
    <w:rsid w:val="003513E7"/>
    <w:rsid w:val="003535AE"/>
    <w:rsid w:val="00353BCF"/>
    <w:rsid w:val="00354BAE"/>
    <w:rsid w:val="003558BE"/>
    <w:rsid w:val="00355E98"/>
    <w:rsid w:val="003574B1"/>
    <w:rsid w:val="003627C1"/>
    <w:rsid w:val="00362FCB"/>
    <w:rsid w:val="00364399"/>
    <w:rsid w:val="00364F2B"/>
    <w:rsid w:val="00365A12"/>
    <w:rsid w:val="0037246C"/>
    <w:rsid w:val="003745BD"/>
    <w:rsid w:val="00376A83"/>
    <w:rsid w:val="00380BB9"/>
    <w:rsid w:val="00380DDE"/>
    <w:rsid w:val="00380F43"/>
    <w:rsid w:val="00381C17"/>
    <w:rsid w:val="00384BF7"/>
    <w:rsid w:val="00386513"/>
    <w:rsid w:val="00391AB2"/>
    <w:rsid w:val="003925F6"/>
    <w:rsid w:val="00394504"/>
    <w:rsid w:val="00395855"/>
    <w:rsid w:val="003972E4"/>
    <w:rsid w:val="0039780B"/>
    <w:rsid w:val="003A1D33"/>
    <w:rsid w:val="003A35A9"/>
    <w:rsid w:val="003A3FCA"/>
    <w:rsid w:val="003A62E2"/>
    <w:rsid w:val="003B0AEA"/>
    <w:rsid w:val="003B0CF3"/>
    <w:rsid w:val="003B1F5F"/>
    <w:rsid w:val="003B393C"/>
    <w:rsid w:val="003B5222"/>
    <w:rsid w:val="003B5DE2"/>
    <w:rsid w:val="003C01FA"/>
    <w:rsid w:val="003C042F"/>
    <w:rsid w:val="003C15A8"/>
    <w:rsid w:val="003C256C"/>
    <w:rsid w:val="003C5198"/>
    <w:rsid w:val="003C62BD"/>
    <w:rsid w:val="003C63B9"/>
    <w:rsid w:val="003C65B9"/>
    <w:rsid w:val="003D3552"/>
    <w:rsid w:val="003D3A5F"/>
    <w:rsid w:val="003D5235"/>
    <w:rsid w:val="003D5912"/>
    <w:rsid w:val="003D617F"/>
    <w:rsid w:val="003D7686"/>
    <w:rsid w:val="003E3F2D"/>
    <w:rsid w:val="003E6A10"/>
    <w:rsid w:val="003E740F"/>
    <w:rsid w:val="003F18A3"/>
    <w:rsid w:val="003F27E0"/>
    <w:rsid w:val="003F3CD1"/>
    <w:rsid w:val="003F7822"/>
    <w:rsid w:val="003F78A0"/>
    <w:rsid w:val="00401124"/>
    <w:rsid w:val="0040171D"/>
    <w:rsid w:val="004034D3"/>
    <w:rsid w:val="0040445A"/>
    <w:rsid w:val="004047D6"/>
    <w:rsid w:val="004049C4"/>
    <w:rsid w:val="004059A7"/>
    <w:rsid w:val="004068F5"/>
    <w:rsid w:val="0040760A"/>
    <w:rsid w:val="00410383"/>
    <w:rsid w:val="004133D2"/>
    <w:rsid w:val="00414D37"/>
    <w:rsid w:val="004155B6"/>
    <w:rsid w:val="00415936"/>
    <w:rsid w:val="00416252"/>
    <w:rsid w:val="0042008C"/>
    <w:rsid w:val="004205D9"/>
    <w:rsid w:val="004221D3"/>
    <w:rsid w:val="00424722"/>
    <w:rsid w:val="00426375"/>
    <w:rsid w:val="00427494"/>
    <w:rsid w:val="00430421"/>
    <w:rsid w:val="0043304D"/>
    <w:rsid w:val="0043347E"/>
    <w:rsid w:val="00434160"/>
    <w:rsid w:val="00434494"/>
    <w:rsid w:val="00434A18"/>
    <w:rsid w:val="00436A66"/>
    <w:rsid w:val="004376A3"/>
    <w:rsid w:val="00440CD8"/>
    <w:rsid w:val="0044104A"/>
    <w:rsid w:val="004414B1"/>
    <w:rsid w:val="0044300C"/>
    <w:rsid w:val="00443EAA"/>
    <w:rsid w:val="00443EB2"/>
    <w:rsid w:val="00444EBF"/>
    <w:rsid w:val="00446FA5"/>
    <w:rsid w:val="00447C35"/>
    <w:rsid w:val="00451245"/>
    <w:rsid w:val="00455FE6"/>
    <w:rsid w:val="004569F0"/>
    <w:rsid w:val="0045737D"/>
    <w:rsid w:val="00461433"/>
    <w:rsid w:val="004626FD"/>
    <w:rsid w:val="00462DF8"/>
    <w:rsid w:val="00464B27"/>
    <w:rsid w:val="0046543D"/>
    <w:rsid w:val="004705A8"/>
    <w:rsid w:val="004708DB"/>
    <w:rsid w:val="004722EF"/>
    <w:rsid w:val="004734A9"/>
    <w:rsid w:val="0047647F"/>
    <w:rsid w:val="00480924"/>
    <w:rsid w:val="004832AB"/>
    <w:rsid w:val="00484A91"/>
    <w:rsid w:val="00484E1C"/>
    <w:rsid w:val="004856B1"/>
    <w:rsid w:val="004863D3"/>
    <w:rsid w:val="00486669"/>
    <w:rsid w:val="00491E7C"/>
    <w:rsid w:val="004920AA"/>
    <w:rsid w:val="004922D8"/>
    <w:rsid w:val="00493288"/>
    <w:rsid w:val="004963EE"/>
    <w:rsid w:val="00496634"/>
    <w:rsid w:val="00496A10"/>
    <w:rsid w:val="004A1296"/>
    <w:rsid w:val="004A1EE0"/>
    <w:rsid w:val="004A24CB"/>
    <w:rsid w:val="004A344C"/>
    <w:rsid w:val="004A4876"/>
    <w:rsid w:val="004A5B9B"/>
    <w:rsid w:val="004B088F"/>
    <w:rsid w:val="004B09BA"/>
    <w:rsid w:val="004B0E9C"/>
    <w:rsid w:val="004B0EF1"/>
    <w:rsid w:val="004B0FB8"/>
    <w:rsid w:val="004B1FBE"/>
    <w:rsid w:val="004B24C6"/>
    <w:rsid w:val="004B6475"/>
    <w:rsid w:val="004B749A"/>
    <w:rsid w:val="004C157D"/>
    <w:rsid w:val="004C4A7F"/>
    <w:rsid w:val="004C6C6C"/>
    <w:rsid w:val="004C7D46"/>
    <w:rsid w:val="004D27A4"/>
    <w:rsid w:val="004D2DB6"/>
    <w:rsid w:val="004D3954"/>
    <w:rsid w:val="004D3EBD"/>
    <w:rsid w:val="004D4AB0"/>
    <w:rsid w:val="004D787A"/>
    <w:rsid w:val="004D7EDC"/>
    <w:rsid w:val="004E19E5"/>
    <w:rsid w:val="004E1BAD"/>
    <w:rsid w:val="004E323D"/>
    <w:rsid w:val="004F17B4"/>
    <w:rsid w:val="004F41AC"/>
    <w:rsid w:val="004F48B5"/>
    <w:rsid w:val="004F4BBA"/>
    <w:rsid w:val="004F6132"/>
    <w:rsid w:val="005008AA"/>
    <w:rsid w:val="0050331D"/>
    <w:rsid w:val="005033C5"/>
    <w:rsid w:val="00505B67"/>
    <w:rsid w:val="00505F39"/>
    <w:rsid w:val="00506C4A"/>
    <w:rsid w:val="00512128"/>
    <w:rsid w:val="00513F17"/>
    <w:rsid w:val="00514752"/>
    <w:rsid w:val="005155B3"/>
    <w:rsid w:val="005176F4"/>
    <w:rsid w:val="00517D7F"/>
    <w:rsid w:val="0052007A"/>
    <w:rsid w:val="005208F8"/>
    <w:rsid w:val="00522A16"/>
    <w:rsid w:val="0052477A"/>
    <w:rsid w:val="0052484D"/>
    <w:rsid w:val="00526987"/>
    <w:rsid w:val="00526F0B"/>
    <w:rsid w:val="00531201"/>
    <w:rsid w:val="00531370"/>
    <w:rsid w:val="00531E7B"/>
    <w:rsid w:val="00532751"/>
    <w:rsid w:val="0053485D"/>
    <w:rsid w:val="0053563A"/>
    <w:rsid w:val="00537E0E"/>
    <w:rsid w:val="00542581"/>
    <w:rsid w:val="00545891"/>
    <w:rsid w:val="005470D0"/>
    <w:rsid w:val="00554E39"/>
    <w:rsid w:val="00555A2D"/>
    <w:rsid w:val="00556968"/>
    <w:rsid w:val="00557013"/>
    <w:rsid w:val="00566502"/>
    <w:rsid w:val="00570186"/>
    <w:rsid w:val="00570C48"/>
    <w:rsid w:val="00571526"/>
    <w:rsid w:val="00571BB4"/>
    <w:rsid w:val="005721A7"/>
    <w:rsid w:val="00577427"/>
    <w:rsid w:val="0058450D"/>
    <w:rsid w:val="00586439"/>
    <w:rsid w:val="00586A2F"/>
    <w:rsid w:val="00597750"/>
    <w:rsid w:val="005A153C"/>
    <w:rsid w:val="005A354E"/>
    <w:rsid w:val="005A3EAA"/>
    <w:rsid w:val="005A4B35"/>
    <w:rsid w:val="005A76B1"/>
    <w:rsid w:val="005A7F38"/>
    <w:rsid w:val="005B15C6"/>
    <w:rsid w:val="005B1837"/>
    <w:rsid w:val="005B18F5"/>
    <w:rsid w:val="005B1A94"/>
    <w:rsid w:val="005B312C"/>
    <w:rsid w:val="005B3E7A"/>
    <w:rsid w:val="005C6724"/>
    <w:rsid w:val="005C6C36"/>
    <w:rsid w:val="005C770E"/>
    <w:rsid w:val="005C7F32"/>
    <w:rsid w:val="005D23AB"/>
    <w:rsid w:val="005D2934"/>
    <w:rsid w:val="005D4EA9"/>
    <w:rsid w:val="005D51FF"/>
    <w:rsid w:val="005D6A47"/>
    <w:rsid w:val="005E01E5"/>
    <w:rsid w:val="005E0694"/>
    <w:rsid w:val="005E4BA9"/>
    <w:rsid w:val="005E5EB2"/>
    <w:rsid w:val="005E779B"/>
    <w:rsid w:val="005F03E9"/>
    <w:rsid w:val="005F0F33"/>
    <w:rsid w:val="005F43E2"/>
    <w:rsid w:val="005F4931"/>
    <w:rsid w:val="0060701A"/>
    <w:rsid w:val="00607C53"/>
    <w:rsid w:val="0061049F"/>
    <w:rsid w:val="00610583"/>
    <w:rsid w:val="006146D0"/>
    <w:rsid w:val="00615435"/>
    <w:rsid w:val="00615D2E"/>
    <w:rsid w:val="006211D0"/>
    <w:rsid w:val="00622351"/>
    <w:rsid w:val="0062275C"/>
    <w:rsid w:val="00627F16"/>
    <w:rsid w:val="00631493"/>
    <w:rsid w:val="00631E71"/>
    <w:rsid w:val="006322BA"/>
    <w:rsid w:val="00640A5A"/>
    <w:rsid w:val="0064113A"/>
    <w:rsid w:val="00641578"/>
    <w:rsid w:val="0064350B"/>
    <w:rsid w:val="006451F9"/>
    <w:rsid w:val="00647C22"/>
    <w:rsid w:val="00647C23"/>
    <w:rsid w:val="00647DAB"/>
    <w:rsid w:val="00650C33"/>
    <w:rsid w:val="006515E5"/>
    <w:rsid w:val="00654751"/>
    <w:rsid w:val="00655803"/>
    <w:rsid w:val="00657126"/>
    <w:rsid w:val="00661CB4"/>
    <w:rsid w:val="00662955"/>
    <w:rsid w:val="006641A0"/>
    <w:rsid w:val="006641CD"/>
    <w:rsid w:val="00664538"/>
    <w:rsid w:val="00664B5D"/>
    <w:rsid w:val="006728F9"/>
    <w:rsid w:val="00672DB5"/>
    <w:rsid w:val="00673A34"/>
    <w:rsid w:val="00674D9D"/>
    <w:rsid w:val="00675971"/>
    <w:rsid w:val="00676138"/>
    <w:rsid w:val="00676A2B"/>
    <w:rsid w:val="00677559"/>
    <w:rsid w:val="00677AC6"/>
    <w:rsid w:val="00681F0B"/>
    <w:rsid w:val="0068310A"/>
    <w:rsid w:val="00685798"/>
    <w:rsid w:val="00687BC5"/>
    <w:rsid w:val="00687D4F"/>
    <w:rsid w:val="00690813"/>
    <w:rsid w:val="00690AFA"/>
    <w:rsid w:val="00692124"/>
    <w:rsid w:val="006925FE"/>
    <w:rsid w:val="00692D35"/>
    <w:rsid w:val="00692FA3"/>
    <w:rsid w:val="00696E45"/>
    <w:rsid w:val="006A1F26"/>
    <w:rsid w:val="006A2BDA"/>
    <w:rsid w:val="006A3CA7"/>
    <w:rsid w:val="006A3D24"/>
    <w:rsid w:val="006A439E"/>
    <w:rsid w:val="006A531A"/>
    <w:rsid w:val="006A6986"/>
    <w:rsid w:val="006A7BDA"/>
    <w:rsid w:val="006B0128"/>
    <w:rsid w:val="006B652C"/>
    <w:rsid w:val="006B6D91"/>
    <w:rsid w:val="006C21C2"/>
    <w:rsid w:val="006C2C9E"/>
    <w:rsid w:val="006C4CA8"/>
    <w:rsid w:val="006C63A5"/>
    <w:rsid w:val="006C6586"/>
    <w:rsid w:val="006C691E"/>
    <w:rsid w:val="006D0066"/>
    <w:rsid w:val="006D0E93"/>
    <w:rsid w:val="006D10E2"/>
    <w:rsid w:val="006D206B"/>
    <w:rsid w:val="006D3759"/>
    <w:rsid w:val="006D4A1B"/>
    <w:rsid w:val="006D63EA"/>
    <w:rsid w:val="006D6C65"/>
    <w:rsid w:val="006D77C8"/>
    <w:rsid w:val="006E07C7"/>
    <w:rsid w:val="006E2048"/>
    <w:rsid w:val="006E219C"/>
    <w:rsid w:val="006E6B5C"/>
    <w:rsid w:val="006E7A8A"/>
    <w:rsid w:val="006F072E"/>
    <w:rsid w:val="00700883"/>
    <w:rsid w:val="007010C9"/>
    <w:rsid w:val="00701D04"/>
    <w:rsid w:val="00702E99"/>
    <w:rsid w:val="0070324A"/>
    <w:rsid w:val="007032FA"/>
    <w:rsid w:val="007053FD"/>
    <w:rsid w:val="0070584A"/>
    <w:rsid w:val="007061E4"/>
    <w:rsid w:val="00711745"/>
    <w:rsid w:val="00714554"/>
    <w:rsid w:val="00721A2C"/>
    <w:rsid w:val="0072329B"/>
    <w:rsid w:val="00724FBA"/>
    <w:rsid w:val="00726BF0"/>
    <w:rsid w:val="00726D86"/>
    <w:rsid w:val="007309E5"/>
    <w:rsid w:val="00731FE4"/>
    <w:rsid w:val="00732580"/>
    <w:rsid w:val="00733C59"/>
    <w:rsid w:val="0073407F"/>
    <w:rsid w:val="00740C50"/>
    <w:rsid w:val="0074272B"/>
    <w:rsid w:val="007468EC"/>
    <w:rsid w:val="00747146"/>
    <w:rsid w:val="00747780"/>
    <w:rsid w:val="00747F5C"/>
    <w:rsid w:val="00750308"/>
    <w:rsid w:val="00750D06"/>
    <w:rsid w:val="007520AF"/>
    <w:rsid w:val="0075288E"/>
    <w:rsid w:val="00753012"/>
    <w:rsid w:val="00755493"/>
    <w:rsid w:val="007555AF"/>
    <w:rsid w:val="00756793"/>
    <w:rsid w:val="00756DCA"/>
    <w:rsid w:val="00761345"/>
    <w:rsid w:val="0076154F"/>
    <w:rsid w:val="00762AA7"/>
    <w:rsid w:val="007641BC"/>
    <w:rsid w:val="00765CC0"/>
    <w:rsid w:val="00770671"/>
    <w:rsid w:val="007708CD"/>
    <w:rsid w:val="00773AB6"/>
    <w:rsid w:val="00773D07"/>
    <w:rsid w:val="00774D3E"/>
    <w:rsid w:val="007800AF"/>
    <w:rsid w:val="0078355B"/>
    <w:rsid w:val="00785B47"/>
    <w:rsid w:val="00787028"/>
    <w:rsid w:val="00787412"/>
    <w:rsid w:val="00787A88"/>
    <w:rsid w:val="00787EA3"/>
    <w:rsid w:val="00792525"/>
    <w:rsid w:val="00792661"/>
    <w:rsid w:val="00792725"/>
    <w:rsid w:val="007927C7"/>
    <w:rsid w:val="007942AE"/>
    <w:rsid w:val="00794575"/>
    <w:rsid w:val="00796248"/>
    <w:rsid w:val="00796728"/>
    <w:rsid w:val="007A0879"/>
    <w:rsid w:val="007A2530"/>
    <w:rsid w:val="007A2E51"/>
    <w:rsid w:val="007A78A1"/>
    <w:rsid w:val="007A7D4A"/>
    <w:rsid w:val="007B1F4B"/>
    <w:rsid w:val="007B2D71"/>
    <w:rsid w:val="007B50D1"/>
    <w:rsid w:val="007B559E"/>
    <w:rsid w:val="007B716F"/>
    <w:rsid w:val="007B72BB"/>
    <w:rsid w:val="007B78D2"/>
    <w:rsid w:val="007C62C8"/>
    <w:rsid w:val="007C7D6E"/>
    <w:rsid w:val="007D02E4"/>
    <w:rsid w:val="007D1E46"/>
    <w:rsid w:val="007D2729"/>
    <w:rsid w:val="007D338E"/>
    <w:rsid w:val="007E1271"/>
    <w:rsid w:val="007E3115"/>
    <w:rsid w:val="007E3C0A"/>
    <w:rsid w:val="007E59FB"/>
    <w:rsid w:val="007E6137"/>
    <w:rsid w:val="007E7FF9"/>
    <w:rsid w:val="007F0565"/>
    <w:rsid w:val="007F2F7F"/>
    <w:rsid w:val="007F5A78"/>
    <w:rsid w:val="007F615A"/>
    <w:rsid w:val="007F67D6"/>
    <w:rsid w:val="007F685F"/>
    <w:rsid w:val="007F72D7"/>
    <w:rsid w:val="007F7BDE"/>
    <w:rsid w:val="0080025B"/>
    <w:rsid w:val="008060CB"/>
    <w:rsid w:val="0080791B"/>
    <w:rsid w:val="0081065B"/>
    <w:rsid w:val="008117ED"/>
    <w:rsid w:val="00812A09"/>
    <w:rsid w:val="0081440C"/>
    <w:rsid w:val="00814423"/>
    <w:rsid w:val="0081575D"/>
    <w:rsid w:val="00815774"/>
    <w:rsid w:val="0081730A"/>
    <w:rsid w:val="00820D85"/>
    <w:rsid w:val="008272D0"/>
    <w:rsid w:val="00831ADB"/>
    <w:rsid w:val="00834C20"/>
    <w:rsid w:val="00836DC7"/>
    <w:rsid w:val="00842102"/>
    <w:rsid w:val="00844012"/>
    <w:rsid w:val="0084497D"/>
    <w:rsid w:val="00847194"/>
    <w:rsid w:val="00850D4B"/>
    <w:rsid w:val="00851276"/>
    <w:rsid w:val="0085317A"/>
    <w:rsid w:val="008547E1"/>
    <w:rsid w:val="00854B08"/>
    <w:rsid w:val="008551C9"/>
    <w:rsid w:val="00855B18"/>
    <w:rsid w:val="00856B13"/>
    <w:rsid w:val="00857934"/>
    <w:rsid w:val="00857B23"/>
    <w:rsid w:val="008621F6"/>
    <w:rsid w:val="00862DDB"/>
    <w:rsid w:val="00862FE6"/>
    <w:rsid w:val="008637D0"/>
    <w:rsid w:val="008646CB"/>
    <w:rsid w:val="008652BB"/>
    <w:rsid w:val="00865BB0"/>
    <w:rsid w:val="00867358"/>
    <w:rsid w:val="008706B6"/>
    <w:rsid w:val="00872498"/>
    <w:rsid w:val="0087283A"/>
    <w:rsid w:val="00872E42"/>
    <w:rsid w:val="008733AB"/>
    <w:rsid w:val="0087447E"/>
    <w:rsid w:val="00874AC7"/>
    <w:rsid w:val="008758A2"/>
    <w:rsid w:val="00875EE5"/>
    <w:rsid w:val="00876491"/>
    <w:rsid w:val="00876993"/>
    <w:rsid w:val="00886C7B"/>
    <w:rsid w:val="00887369"/>
    <w:rsid w:val="00890955"/>
    <w:rsid w:val="00890D94"/>
    <w:rsid w:val="00892A33"/>
    <w:rsid w:val="00892FDB"/>
    <w:rsid w:val="0089797F"/>
    <w:rsid w:val="00897FC3"/>
    <w:rsid w:val="008A1C6F"/>
    <w:rsid w:val="008A2E0F"/>
    <w:rsid w:val="008B0B9C"/>
    <w:rsid w:val="008B13E6"/>
    <w:rsid w:val="008B23D2"/>
    <w:rsid w:val="008B4580"/>
    <w:rsid w:val="008B482C"/>
    <w:rsid w:val="008B4ED4"/>
    <w:rsid w:val="008B551D"/>
    <w:rsid w:val="008B6066"/>
    <w:rsid w:val="008C40FA"/>
    <w:rsid w:val="008C4214"/>
    <w:rsid w:val="008C5F6A"/>
    <w:rsid w:val="008C6A50"/>
    <w:rsid w:val="008D4443"/>
    <w:rsid w:val="008E0C5B"/>
    <w:rsid w:val="008E66BF"/>
    <w:rsid w:val="008F2C0C"/>
    <w:rsid w:val="008F303D"/>
    <w:rsid w:val="008F3BE8"/>
    <w:rsid w:val="008F442B"/>
    <w:rsid w:val="008F6355"/>
    <w:rsid w:val="008F7279"/>
    <w:rsid w:val="008F75DF"/>
    <w:rsid w:val="008F7F91"/>
    <w:rsid w:val="00901CA2"/>
    <w:rsid w:val="00903E4C"/>
    <w:rsid w:val="0090616B"/>
    <w:rsid w:val="0090635D"/>
    <w:rsid w:val="009074E9"/>
    <w:rsid w:val="009109D8"/>
    <w:rsid w:val="0091283F"/>
    <w:rsid w:val="00912C07"/>
    <w:rsid w:val="009131DC"/>
    <w:rsid w:val="009143D3"/>
    <w:rsid w:val="00914B69"/>
    <w:rsid w:val="009175FC"/>
    <w:rsid w:val="00917653"/>
    <w:rsid w:val="00917BBA"/>
    <w:rsid w:val="00921B13"/>
    <w:rsid w:val="00921FDD"/>
    <w:rsid w:val="00923717"/>
    <w:rsid w:val="00924CD7"/>
    <w:rsid w:val="00925562"/>
    <w:rsid w:val="00925F0A"/>
    <w:rsid w:val="00926B7C"/>
    <w:rsid w:val="00927B6A"/>
    <w:rsid w:val="00933606"/>
    <w:rsid w:val="00933C0D"/>
    <w:rsid w:val="00933C19"/>
    <w:rsid w:val="009341BA"/>
    <w:rsid w:val="00934725"/>
    <w:rsid w:val="00936846"/>
    <w:rsid w:val="00940173"/>
    <w:rsid w:val="00941124"/>
    <w:rsid w:val="00942C36"/>
    <w:rsid w:val="009446D4"/>
    <w:rsid w:val="009461EE"/>
    <w:rsid w:val="00946530"/>
    <w:rsid w:val="00951D00"/>
    <w:rsid w:val="00952D21"/>
    <w:rsid w:val="00952F45"/>
    <w:rsid w:val="009534AD"/>
    <w:rsid w:val="0095361D"/>
    <w:rsid w:val="00953A85"/>
    <w:rsid w:val="00953EE0"/>
    <w:rsid w:val="00960E0F"/>
    <w:rsid w:val="00962DD3"/>
    <w:rsid w:val="00963824"/>
    <w:rsid w:val="00964447"/>
    <w:rsid w:val="0096611C"/>
    <w:rsid w:val="00971A1A"/>
    <w:rsid w:val="00972432"/>
    <w:rsid w:val="00972955"/>
    <w:rsid w:val="00972B26"/>
    <w:rsid w:val="00975149"/>
    <w:rsid w:val="009761C9"/>
    <w:rsid w:val="00977569"/>
    <w:rsid w:val="00983576"/>
    <w:rsid w:val="00983615"/>
    <w:rsid w:val="00983DB8"/>
    <w:rsid w:val="009853F4"/>
    <w:rsid w:val="0098753E"/>
    <w:rsid w:val="00992945"/>
    <w:rsid w:val="00993C8B"/>
    <w:rsid w:val="00995393"/>
    <w:rsid w:val="00996FD9"/>
    <w:rsid w:val="009A0314"/>
    <w:rsid w:val="009A4C9E"/>
    <w:rsid w:val="009A6862"/>
    <w:rsid w:val="009A6D97"/>
    <w:rsid w:val="009A7FD0"/>
    <w:rsid w:val="009B0168"/>
    <w:rsid w:val="009B0D84"/>
    <w:rsid w:val="009B1FD3"/>
    <w:rsid w:val="009B3321"/>
    <w:rsid w:val="009B595B"/>
    <w:rsid w:val="009C004F"/>
    <w:rsid w:val="009C0F7F"/>
    <w:rsid w:val="009C1B42"/>
    <w:rsid w:val="009C2F6C"/>
    <w:rsid w:val="009C49CF"/>
    <w:rsid w:val="009C7A66"/>
    <w:rsid w:val="009D0D32"/>
    <w:rsid w:val="009D1542"/>
    <w:rsid w:val="009D15C4"/>
    <w:rsid w:val="009D1868"/>
    <w:rsid w:val="009D1D75"/>
    <w:rsid w:val="009D37CE"/>
    <w:rsid w:val="009D3A5A"/>
    <w:rsid w:val="009D46EC"/>
    <w:rsid w:val="009E167A"/>
    <w:rsid w:val="009E1A3A"/>
    <w:rsid w:val="009E291B"/>
    <w:rsid w:val="009E40D6"/>
    <w:rsid w:val="009E7F7E"/>
    <w:rsid w:val="009F18DB"/>
    <w:rsid w:val="009F4FA4"/>
    <w:rsid w:val="009F51AB"/>
    <w:rsid w:val="009F5FD2"/>
    <w:rsid w:val="009F6157"/>
    <w:rsid w:val="00A0111E"/>
    <w:rsid w:val="00A05960"/>
    <w:rsid w:val="00A060E6"/>
    <w:rsid w:val="00A07EAC"/>
    <w:rsid w:val="00A108D9"/>
    <w:rsid w:val="00A15E87"/>
    <w:rsid w:val="00A17354"/>
    <w:rsid w:val="00A24C64"/>
    <w:rsid w:val="00A25736"/>
    <w:rsid w:val="00A25B05"/>
    <w:rsid w:val="00A26819"/>
    <w:rsid w:val="00A27EBD"/>
    <w:rsid w:val="00A30328"/>
    <w:rsid w:val="00A32281"/>
    <w:rsid w:val="00A3229F"/>
    <w:rsid w:val="00A331A0"/>
    <w:rsid w:val="00A35A84"/>
    <w:rsid w:val="00A37F6D"/>
    <w:rsid w:val="00A41804"/>
    <w:rsid w:val="00A41807"/>
    <w:rsid w:val="00A41F99"/>
    <w:rsid w:val="00A43F79"/>
    <w:rsid w:val="00A4464C"/>
    <w:rsid w:val="00A448A8"/>
    <w:rsid w:val="00A44DC2"/>
    <w:rsid w:val="00A44F07"/>
    <w:rsid w:val="00A46093"/>
    <w:rsid w:val="00A461A7"/>
    <w:rsid w:val="00A50F44"/>
    <w:rsid w:val="00A513A9"/>
    <w:rsid w:val="00A53C5D"/>
    <w:rsid w:val="00A54AAA"/>
    <w:rsid w:val="00A55B51"/>
    <w:rsid w:val="00A60D40"/>
    <w:rsid w:val="00A61515"/>
    <w:rsid w:val="00A6174C"/>
    <w:rsid w:val="00A61E3C"/>
    <w:rsid w:val="00A63C60"/>
    <w:rsid w:val="00A64DE0"/>
    <w:rsid w:val="00A65392"/>
    <w:rsid w:val="00A65AB1"/>
    <w:rsid w:val="00A65C49"/>
    <w:rsid w:val="00A65C5F"/>
    <w:rsid w:val="00A73803"/>
    <w:rsid w:val="00A75297"/>
    <w:rsid w:val="00A77169"/>
    <w:rsid w:val="00A77B70"/>
    <w:rsid w:val="00A81950"/>
    <w:rsid w:val="00A8247D"/>
    <w:rsid w:val="00A84537"/>
    <w:rsid w:val="00A85B6A"/>
    <w:rsid w:val="00A916B1"/>
    <w:rsid w:val="00A9313B"/>
    <w:rsid w:val="00AA0BE3"/>
    <w:rsid w:val="00AA0CDF"/>
    <w:rsid w:val="00AA130A"/>
    <w:rsid w:val="00AA1899"/>
    <w:rsid w:val="00AA1967"/>
    <w:rsid w:val="00AA4B4D"/>
    <w:rsid w:val="00AA5853"/>
    <w:rsid w:val="00AA5B0E"/>
    <w:rsid w:val="00AA5EB2"/>
    <w:rsid w:val="00AA60C8"/>
    <w:rsid w:val="00AA6D90"/>
    <w:rsid w:val="00AA74F9"/>
    <w:rsid w:val="00AA750A"/>
    <w:rsid w:val="00AB0DC9"/>
    <w:rsid w:val="00AB0E73"/>
    <w:rsid w:val="00AB11CD"/>
    <w:rsid w:val="00AB19A3"/>
    <w:rsid w:val="00AB1AED"/>
    <w:rsid w:val="00AB234B"/>
    <w:rsid w:val="00AB2350"/>
    <w:rsid w:val="00AB79AB"/>
    <w:rsid w:val="00AC36AC"/>
    <w:rsid w:val="00AC5AA3"/>
    <w:rsid w:val="00AC64BE"/>
    <w:rsid w:val="00AC715A"/>
    <w:rsid w:val="00AC7AA8"/>
    <w:rsid w:val="00AD00FD"/>
    <w:rsid w:val="00AD1B00"/>
    <w:rsid w:val="00AD1D35"/>
    <w:rsid w:val="00AD1FD3"/>
    <w:rsid w:val="00AD2B57"/>
    <w:rsid w:val="00AD3055"/>
    <w:rsid w:val="00AD3434"/>
    <w:rsid w:val="00AD758F"/>
    <w:rsid w:val="00AD77FC"/>
    <w:rsid w:val="00AE0125"/>
    <w:rsid w:val="00AE2981"/>
    <w:rsid w:val="00AE6879"/>
    <w:rsid w:val="00AF7335"/>
    <w:rsid w:val="00B00656"/>
    <w:rsid w:val="00B02207"/>
    <w:rsid w:val="00B025DE"/>
    <w:rsid w:val="00B0441F"/>
    <w:rsid w:val="00B06C38"/>
    <w:rsid w:val="00B077AE"/>
    <w:rsid w:val="00B12C65"/>
    <w:rsid w:val="00B12DCA"/>
    <w:rsid w:val="00B15D4D"/>
    <w:rsid w:val="00B17BCD"/>
    <w:rsid w:val="00B20570"/>
    <w:rsid w:val="00B23CBE"/>
    <w:rsid w:val="00B25712"/>
    <w:rsid w:val="00B27C73"/>
    <w:rsid w:val="00B3188A"/>
    <w:rsid w:val="00B32D04"/>
    <w:rsid w:val="00B32EAE"/>
    <w:rsid w:val="00B33881"/>
    <w:rsid w:val="00B3572A"/>
    <w:rsid w:val="00B4059F"/>
    <w:rsid w:val="00B42788"/>
    <w:rsid w:val="00B42A22"/>
    <w:rsid w:val="00B44031"/>
    <w:rsid w:val="00B44B2F"/>
    <w:rsid w:val="00B4593B"/>
    <w:rsid w:val="00B46C2B"/>
    <w:rsid w:val="00B47374"/>
    <w:rsid w:val="00B4799D"/>
    <w:rsid w:val="00B50F99"/>
    <w:rsid w:val="00B53DF7"/>
    <w:rsid w:val="00B54546"/>
    <w:rsid w:val="00B56D78"/>
    <w:rsid w:val="00B578A5"/>
    <w:rsid w:val="00B60C03"/>
    <w:rsid w:val="00B613EA"/>
    <w:rsid w:val="00B621B2"/>
    <w:rsid w:val="00B635B4"/>
    <w:rsid w:val="00B655C8"/>
    <w:rsid w:val="00B66635"/>
    <w:rsid w:val="00B716CE"/>
    <w:rsid w:val="00B72D10"/>
    <w:rsid w:val="00B73AC0"/>
    <w:rsid w:val="00B75836"/>
    <w:rsid w:val="00B768DE"/>
    <w:rsid w:val="00B77241"/>
    <w:rsid w:val="00B80563"/>
    <w:rsid w:val="00B80D99"/>
    <w:rsid w:val="00B82EED"/>
    <w:rsid w:val="00B8378E"/>
    <w:rsid w:val="00B8617F"/>
    <w:rsid w:val="00B8631F"/>
    <w:rsid w:val="00B86435"/>
    <w:rsid w:val="00B87EAF"/>
    <w:rsid w:val="00B91A26"/>
    <w:rsid w:val="00B92E48"/>
    <w:rsid w:val="00B92E68"/>
    <w:rsid w:val="00B93181"/>
    <w:rsid w:val="00B93BA4"/>
    <w:rsid w:val="00B9428C"/>
    <w:rsid w:val="00B9449F"/>
    <w:rsid w:val="00B94ED3"/>
    <w:rsid w:val="00B95F98"/>
    <w:rsid w:val="00B9759F"/>
    <w:rsid w:val="00B97894"/>
    <w:rsid w:val="00BA03A5"/>
    <w:rsid w:val="00BA0C38"/>
    <w:rsid w:val="00BA14A0"/>
    <w:rsid w:val="00BA41D7"/>
    <w:rsid w:val="00BA49D3"/>
    <w:rsid w:val="00BA72A3"/>
    <w:rsid w:val="00BA7C44"/>
    <w:rsid w:val="00BB0B58"/>
    <w:rsid w:val="00BB0BAC"/>
    <w:rsid w:val="00BB0F9D"/>
    <w:rsid w:val="00BB2377"/>
    <w:rsid w:val="00BB4391"/>
    <w:rsid w:val="00BB516E"/>
    <w:rsid w:val="00BB5F06"/>
    <w:rsid w:val="00BC27E9"/>
    <w:rsid w:val="00BC3755"/>
    <w:rsid w:val="00BC6971"/>
    <w:rsid w:val="00BD1B70"/>
    <w:rsid w:val="00BD1B80"/>
    <w:rsid w:val="00BD1EED"/>
    <w:rsid w:val="00BD1F94"/>
    <w:rsid w:val="00BD3681"/>
    <w:rsid w:val="00BD4427"/>
    <w:rsid w:val="00BD52F8"/>
    <w:rsid w:val="00BD7E9A"/>
    <w:rsid w:val="00BE05A6"/>
    <w:rsid w:val="00BE1110"/>
    <w:rsid w:val="00BE1A32"/>
    <w:rsid w:val="00BE2842"/>
    <w:rsid w:val="00BE7336"/>
    <w:rsid w:val="00BF0464"/>
    <w:rsid w:val="00BF342D"/>
    <w:rsid w:val="00BF4252"/>
    <w:rsid w:val="00BF440D"/>
    <w:rsid w:val="00BF49D7"/>
    <w:rsid w:val="00C023F6"/>
    <w:rsid w:val="00C02F9E"/>
    <w:rsid w:val="00C05B26"/>
    <w:rsid w:val="00C05DA2"/>
    <w:rsid w:val="00C10C0E"/>
    <w:rsid w:val="00C10D70"/>
    <w:rsid w:val="00C10DD7"/>
    <w:rsid w:val="00C12DB4"/>
    <w:rsid w:val="00C13A17"/>
    <w:rsid w:val="00C13FE0"/>
    <w:rsid w:val="00C150B8"/>
    <w:rsid w:val="00C161C0"/>
    <w:rsid w:val="00C162AF"/>
    <w:rsid w:val="00C1704A"/>
    <w:rsid w:val="00C17B61"/>
    <w:rsid w:val="00C21854"/>
    <w:rsid w:val="00C21863"/>
    <w:rsid w:val="00C22371"/>
    <w:rsid w:val="00C245F5"/>
    <w:rsid w:val="00C25F4D"/>
    <w:rsid w:val="00C26C33"/>
    <w:rsid w:val="00C275C8"/>
    <w:rsid w:val="00C36D0D"/>
    <w:rsid w:val="00C40ECF"/>
    <w:rsid w:val="00C41033"/>
    <w:rsid w:val="00C410BC"/>
    <w:rsid w:val="00C41211"/>
    <w:rsid w:val="00C45CD2"/>
    <w:rsid w:val="00C45F1A"/>
    <w:rsid w:val="00C46473"/>
    <w:rsid w:val="00C526C8"/>
    <w:rsid w:val="00C53485"/>
    <w:rsid w:val="00C56B35"/>
    <w:rsid w:val="00C573AB"/>
    <w:rsid w:val="00C6036B"/>
    <w:rsid w:val="00C61A9B"/>
    <w:rsid w:val="00C62982"/>
    <w:rsid w:val="00C634B2"/>
    <w:rsid w:val="00C64A57"/>
    <w:rsid w:val="00C65E93"/>
    <w:rsid w:val="00C701B1"/>
    <w:rsid w:val="00C7056C"/>
    <w:rsid w:val="00C7285B"/>
    <w:rsid w:val="00C77F21"/>
    <w:rsid w:val="00C804C5"/>
    <w:rsid w:val="00C81D50"/>
    <w:rsid w:val="00C82D9A"/>
    <w:rsid w:val="00C8366F"/>
    <w:rsid w:val="00C86DFB"/>
    <w:rsid w:val="00C878C0"/>
    <w:rsid w:val="00C90E07"/>
    <w:rsid w:val="00C9229B"/>
    <w:rsid w:val="00C94FDD"/>
    <w:rsid w:val="00C96932"/>
    <w:rsid w:val="00C96AB6"/>
    <w:rsid w:val="00C96F79"/>
    <w:rsid w:val="00CA01B0"/>
    <w:rsid w:val="00CA2C28"/>
    <w:rsid w:val="00CA5403"/>
    <w:rsid w:val="00CA647A"/>
    <w:rsid w:val="00CA661C"/>
    <w:rsid w:val="00CB5BB3"/>
    <w:rsid w:val="00CB652F"/>
    <w:rsid w:val="00CB65AF"/>
    <w:rsid w:val="00CB6D3D"/>
    <w:rsid w:val="00CB6D97"/>
    <w:rsid w:val="00CB75F4"/>
    <w:rsid w:val="00CB7D35"/>
    <w:rsid w:val="00CC0015"/>
    <w:rsid w:val="00CC335E"/>
    <w:rsid w:val="00CC48F4"/>
    <w:rsid w:val="00CC67AA"/>
    <w:rsid w:val="00CD0A12"/>
    <w:rsid w:val="00CD3939"/>
    <w:rsid w:val="00CE39CA"/>
    <w:rsid w:val="00CE5122"/>
    <w:rsid w:val="00CE5263"/>
    <w:rsid w:val="00CE545E"/>
    <w:rsid w:val="00CE6428"/>
    <w:rsid w:val="00CF169C"/>
    <w:rsid w:val="00CF191F"/>
    <w:rsid w:val="00CF1D3B"/>
    <w:rsid w:val="00CF2448"/>
    <w:rsid w:val="00CF2CC7"/>
    <w:rsid w:val="00CF4072"/>
    <w:rsid w:val="00D023F4"/>
    <w:rsid w:val="00D038E1"/>
    <w:rsid w:val="00D03DC6"/>
    <w:rsid w:val="00D04C3F"/>
    <w:rsid w:val="00D0695E"/>
    <w:rsid w:val="00D10C87"/>
    <w:rsid w:val="00D1110E"/>
    <w:rsid w:val="00D123C3"/>
    <w:rsid w:val="00D1416F"/>
    <w:rsid w:val="00D16F44"/>
    <w:rsid w:val="00D171F1"/>
    <w:rsid w:val="00D2008B"/>
    <w:rsid w:val="00D20720"/>
    <w:rsid w:val="00D21ABA"/>
    <w:rsid w:val="00D21AE8"/>
    <w:rsid w:val="00D21B59"/>
    <w:rsid w:val="00D2584A"/>
    <w:rsid w:val="00D302F3"/>
    <w:rsid w:val="00D31FD6"/>
    <w:rsid w:val="00D31FF1"/>
    <w:rsid w:val="00D32A44"/>
    <w:rsid w:val="00D3389A"/>
    <w:rsid w:val="00D4596E"/>
    <w:rsid w:val="00D475D2"/>
    <w:rsid w:val="00D51278"/>
    <w:rsid w:val="00D51A31"/>
    <w:rsid w:val="00D525D9"/>
    <w:rsid w:val="00D52927"/>
    <w:rsid w:val="00D55823"/>
    <w:rsid w:val="00D5584A"/>
    <w:rsid w:val="00D5593C"/>
    <w:rsid w:val="00D603E3"/>
    <w:rsid w:val="00D6328C"/>
    <w:rsid w:val="00D64CCA"/>
    <w:rsid w:val="00D64D13"/>
    <w:rsid w:val="00D65410"/>
    <w:rsid w:val="00D66A12"/>
    <w:rsid w:val="00D7419D"/>
    <w:rsid w:val="00D7489E"/>
    <w:rsid w:val="00D75086"/>
    <w:rsid w:val="00D76084"/>
    <w:rsid w:val="00D8028D"/>
    <w:rsid w:val="00D81AAD"/>
    <w:rsid w:val="00D82E75"/>
    <w:rsid w:val="00D82E87"/>
    <w:rsid w:val="00D83510"/>
    <w:rsid w:val="00D86327"/>
    <w:rsid w:val="00D91EAE"/>
    <w:rsid w:val="00D95631"/>
    <w:rsid w:val="00D96D86"/>
    <w:rsid w:val="00D97C71"/>
    <w:rsid w:val="00DA0A2D"/>
    <w:rsid w:val="00DA13CD"/>
    <w:rsid w:val="00DA7404"/>
    <w:rsid w:val="00DA7CA7"/>
    <w:rsid w:val="00DB0729"/>
    <w:rsid w:val="00DB1AC8"/>
    <w:rsid w:val="00DB4F04"/>
    <w:rsid w:val="00DC154E"/>
    <w:rsid w:val="00DC15B6"/>
    <w:rsid w:val="00DC19A6"/>
    <w:rsid w:val="00DC2637"/>
    <w:rsid w:val="00DC2B19"/>
    <w:rsid w:val="00DC2B66"/>
    <w:rsid w:val="00DC32F1"/>
    <w:rsid w:val="00DD0656"/>
    <w:rsid w:val="00DD1284"/>
    <w:rsid w:val="00DD6296"/>
    <w:rsid w:val="00DD6482"/>
    <w:rsid w:val="00DD7EBC"/>
    <w:rsid w:val="00DE1D1E"/>
    <w:rsid w:val="00DE6231"/>
    <w:rsid w:val="00DF0A4C"/>
    <w:rsid w:val="00DF181C"/>
    <w:rsid w:val="00DF3938"/>
    <w:rsid w:val="00DF7C53"/>
    <w:rsid w:val="00E00AF6"/>
    <w:rsid w:val="00E01EEB"/>
    <w:rsid w:val="00E0316F"/>
    <w:rsid w:val="00E06269"/>
    <w:rsid w:val="00E06B5F"/>
    <w:rsid w:val="00E11C7B"/>
    <w:rsid w:val="00E11E1E"/>
    <w:rsid w:val="00E13229"/>
    <w:rsid w:val="00E140C2"/>
    <w:rsid w:val="00E17462"/>
    <w:rsid w:val="00E232E0"/>
    <w:rsid w:val="00E24F04"/>
    <w:rsid w:val="00E256AF"/>
    <w:rsid w:val="00E25BC4"/>
    <w:rsid w:val="00E262F2"/>
    <w:rsid w:val="00E275F0"/>
    <w:rsid w:val="00E279C6"/>
    <w:rsid w:val="00E3259B"/>
    <w:rsid w:val="00E33DE8"/>
    <w:rsid w:val="00E3487A"/>
    <w:rsid w:val="00E37D4D"/>
    <w:rsid w:val="00E40184"/>
    <w:rsid w:val="00E417DB"/>
    <w:rsid w:val="00E41B86"/>
    <w:rsid w:val="00E4374D"/>
    <w:rsid w:val="00E468AF"/>
    <w:rsid w:val="00E46A45"/>
    <w:rsid w:val="00E526E0"/>
    <w:rsid w:val="00E52CCE"/>
    <w:rsid w:val="00E5302C"/>
    <w:rsid w:val="00E53D3B"/>
    <w:rsid w:val="00E546C8"/>
    <w:rsid w:val="00E56B1C"/>
    <w:rsid w:val="00E5771B"/>
    <w:rsid w:val="00E57EC0"/>
    <w:rsid w:val="00E60C9B"/>
    <w:rsid w:val="00E6204E"/>
    <w:rsid w:val="00E63E17"/>
    <w:rsid w:val="00E65692"/>
    <w:rsid w:val="00E65937"/>
    <w:rsid w:val="00E670EF"/>
    <w:rsid w:val="00E67B28"/>
    <w:rsid w:val="00E67F53"/>
    <w:rsid w:val="00E701C0"/>
    <w:rsid w:val="00E71504"/>
    <w:rsid w:val="00E73288"/>
    <w:rsid w:val="00E75074"/>
    <w:rsid w:val="00E750C7"/>
    <w:rsid w:val="00E76DD4"/>
    <w:rsid w:val="00E81453"/>
    <w:rsid w:val="00E82968"/>
    <w:rsid w:val="00E83A04"/>
    <w:rsid w:val="00E84984"/>
    <w:rsid w:val="00E84F3E"/>
    <w:rsid w:val="00E84F42"/>
    <w:rsid w:val="00E85848"/>
    <w:rsid w:val="00E85F83"/>
    <w:rsid w:val="00E87C20"/>
    <w:rsid w:val="00E94BEB"/>
    <w:rsid w:val="00E965F6"/>
    <w:rsid w:val="00EA0DBD"/>
    <w:rsid w:val="00EA0FCB"/>
    <w:rsid w:val="00EA2794"/>
    <w:rsid w:val="00EA2A34"/>
    <w:rsid w:val="00EA3A4B"/>
    <w:rsid w:val="00EA5E80"/>
    <w:rsid w:val="00EB0DBD"/>
    <w:rsid w:val="00EB24B3"/>
    <w:rsid w:val="00EB2524"/>
    <w:rsid w:val="00EB2C63"/>
    <w:rsid w:val="00EC11FD"/>
    <w:rsid w:val="00EC1AE4"/>
    <w:rsid w:val="00EC343E"/>
    <w:rsid w:val="00EC44DC"/>
    <w:rsid w:val="00EC477E"/>
    <w:rsid w:val="00EC48FB"/>
    <w:rsid w:val="00EC654D"/>
    <w:rsid w:val="00EC6A22"/>
    <w:rsid w:val="00EC76B4"/>
    <w:rsid w:val="00EC7878"/>
    <w:rsid w:val="00ED0F2C"/>
    <w:rsid w:val="00ED1551"/>
    <w:rsid w:val="00ED1602"/>
    <w:rsid w:val="00ED170E"/>
    <w:rsid w:val="00ED3DAF"/>
    <w:rsid w:val="00ED4E71"/>
    <w:rsid w:val="00ED57BE"/>
    <w:rsid w:val="00ED5DDF"/>
    <w:rsid w:val="00ED7778"/>
    <w:rsid w:val="00EE0A39"/>
    <w:rsid w:val="00EE2078"/>
    <w:rsid w:val="00EE2415"/>
    <w:rsid w:val="00EE26B5"/>
    <w:rsid w:val="00EE348A"/>
    <w:rsid w:val="00EE3CE8"/>
    <w:rsid w:val="00EE58A3"/>
    <w:rsid w:val="00EE6219"/>
    <w:rsid w:val="00EE653F"/>
    <w:rsid w:val="00EF086F"/>
    <w:rsid w:val="00EF0CF7"/>
    <w:rsid w:val="00EF2230"/>
    <w:rsid w:val="00EF49FF"/>
    <w:rsid w:val="00EF5D62"/>
    <w:rsid w:val="00EF69D7"/>
    <w:rsid w:val="00F0503B"/>
    <w:rsid w:val="00F06AED"/>
    <w:rsid w:val="00F0760C"/>
    <w:rsid w:val="00F0778E"/>
    <w:rsid w:val="00F103FF"/>
    <w:rsid w:val="00F1084F"/>
    <w:rsid w:val="00F129D1"/>
    <w:rsid w:val="00F14237"/>
    <w:rsid w:val="00F14312"/>
    <w:rsid w:val="00F14D20"/>
    <w:rsid w:val="00F15F8B"/>
    <w:rsid w:val="00F16913"/>
    <w:rsid w:val="00F17368"/>
    <w:rsid w:val="00F2038A"/>
    <w:rsid w:val="00F216C3"/>
    <w:rsid w:val="00F21D99"/>
    <w:rsid w:val="00F25582"/>
    <w:rsid w:val="00F2600F"/>
    <w:rsid w:val="00F31428"/>
    <w:rsid w:val="00F31660"/>
    <w:rsid w:val="00F3199E"/>
    <w:rsid w:val="00F32A5C"/>
    <w:rsid w:val="00F34EDE"/>
    <w:rsid w:val="00F35F2A"/>
    <w:rsid w:val="00F36186"/>
    <w:rsid w:val="00F430A6"/>
    <w:rsid w:val="00F43D30"/>
    <w:rsid w:val="00F43E6A"/>
    <w:rsid w:val="00F4502D"/>
    <w:rsid w:val="00F46719"/>
    <w:rsid w:val="00F47C31"/>
    <w:rsid w:val="00F51AF8"/>
    <w:rsid w:val="00F53529"/>
    <w:rsid w:val="00F53B46"/>
    <w:rsid w:val="00F53ECF"/>
    <w:rsid w:val="00F549B4"/>
    <w:rsid w:val="00F55279"/>
    <w:rsid w:val="00F556BF"/>
    <w:rsid w:val="00F60643"/>
    <w:rsid w:val="00F61AEE"/>
    <w:rsid w:val="00F61CF2"/>
    <w:rsid w:val="00F62766"/>
    <w:rsid w:val="00F62A64"/>
    <w:rsid w:val="00F62D53"/>
    <w:rsid w:val="00F639A5"/>
    <w:rsid w:val="00F63A24"/>
    <w:rsid w:val="00F65648"/>
    <w:rsid w:val="00F669A0"/>
    <w:rsid w:val="00F71560"/>
    <w:rsid w:val="00F741FE"/>
    <w:rsid w:val="00F7677F"/>
    <w:rsid w:val="00F77368"/>
    <w:rsid w:val="00F834B3"/>
    <w:rsid w:val="00F83AA1"/>
    <w:rsid w:val="00F8418F"/>
    <w:rsid w:val="00F85455"/>
    <w:rsid w:val="00F85DEC"/>
    <w:rsid w:val="00F86FF6"/>
    <w:rsid w:val="00F877A0"/>
    <w:rsid w:val="00F93F14"/>
    <w:rsid w:val="00FB0B9F"/>
    <w:rsid w:val="00FB124B"/>
    <w:rsid w:val="00FB2B9D"/>
    <w:rsid w:val="00FB3562"/>
    <w:rsid w:val="00FB3824"/>
    <w:rsid w:val="00FB4E0F"/>
    <w:rsid w:val="00FB6538"/>
    <w:rsid w:val="00FB7172"/>
    <w:rsid w:val="00FC48D4"/>
    <w:rsid w:val="00FC4A49"/>
    <w:rsid w:val="00FD113E"/>
    <w:rsid w:val="00FD3567"/>
    <w:rsid w:val="00FD6B57"/>
    <w:rsid w:val="00FD6CCB"/>
    <w:rsid w:val="00FD75D7"/>
    <w:rsid w:val="00FD7F4F"/>
    <w:rsid w:val="00FE1E13"/>
    <w:rsid w:val="00FE3EE6"/>
    <w:rsid w:val="00FE7A45"/>
    <w:rsid w:val="00FF0218"/>
    <w:rsid w:val="00FF19CF"/>
    <w:rsid w:val="00FF2015"/>
    <w:rsid w:val="00FF2391"/>
    <w:rsid w:val="00FF45B8"/>
    <w:rsid w:val="00FF583E"/>
    <w:rsid w:val="03FE4E01"/>
    <w:rsid w:val="06D412A4"/>
    <w:rsid w:val="07314680"/>
    <w:rsid w:val="0ABE46E6"/>
    <w:rsid w:val="0F5D683F"/>
    <w:rsid w:val="0FE458AF"/>
    <w:rsid w:val="103A11A2"/>
    <w:rsid w:val="1276091E"/>
    <w:rsid w:val="12AC4944"/>
    <w:rsid w:val="12B63F57"/>
    <w:rsid w:val="12D52ADE"/>
    <w:rsid w:val="140F5873"/>
    <w:rsid w:val="15363789"/>
    <w:rsid w:val="1BBA12C7"/>
    <w:rsid w:val="1C5E4196"/>
    <w:rsid w:val="1D7B55F6"/>
    <w:rsid w:val="1EAA1814"/>
    <w:rsid w:val="1FFE4785"/>
    <w:rsid w:val="20E44A3D"/>
    <w:rsid w:val="20EA1A3A"/>
    <w:rsid w:val="240C23F6"/>
    <w:rsid w:val="245F7393"/>
    <w:rsid w:val="252E7AB0"/>
    <w:rsid w:val="258E2F36"/>
    <w:rsid w:val="25C63A99"/>
    <w:rsid w:val="25E44444"/>
    <w:rsid w:val="26171831"/>
    <w:rsid w:val="280066B1"/>
    <w:rsid w:val="284523C1"/>
    <w:rsid w:val="2A9405C6"/>
    <w:rsid w:val="2AD26CCF"/>
    <w:rsid w:val="2B77480B"/>
    <w:rsid w:val="2DDE1A37"/>
    <w:rsid w:val="2F4F648A"/>
    <w:rsid w:val="318C1B63"/>
    <w:rsid w:val="31D313B5"/>
    <w:rsid w:val="32972F21"/>
    <w:rsid w:val="335F7DCE"/>
    <w:rsid w:val="34757BA6"/>
    <w:rsid w:val="35423545"/>
    <w:rsid w:val="35DC0F89"/>
    <w:rsid w:val="36F55C4B"/>
    <w:rsid w:val="388B3362"/>
    <w:rsid w:val="3A2B21E3"/>
    <w:rsid w:val="3AC57659"/>
    <w:rsid w:val="3B010812"/>
    <w:rsid w:val="3CB40423"/>
    <w:rsid w:val="47B814BA"/>
    <w:rsid w:val="4C3B7DBA"/>
    <w:rsid w:val="4CE76C4F"/>
    <w:rsid w:val="4DD52409"/>
    <w:rsid w:val="4EDB61CA"/>
    <w:rsid w:val="4F6D2CEB"/>
    <w:rsid w:val="51611A41"/>
    <w:rsid w:val="52035827"/>
    <w:rsid w:val="529A2404"/>
    <w:rsid w:val="52B246D2"/>
    <w:rsid w:val="55325C18"/>
    <w:rsid w:val="559C3E9D"/>
    <w:rsid w:val="55AE5A77"/>
    <w:rsid w:val="562D0D67"/>
    <w:rsid w:val="5646012F"/>
    <w:rsid w:val="57204453"/>
    <w:rsid w:val="57AD0769"/>
    <w:rsid w:val="5AC43F42"/>
    <w:rsid w:val="5AC57584"/>
    <w:rsid w:val="5C56520E"/>
    <w:rsid w:val="5D107947"/>
    <w:rsid w:val="5E1F2671"/>
    <w:rsid w:val="5F5E437A"/>
    <w:rsid w:val="5FCA2950"/>
    <w:rsid w:val="60383B8E"/>
    <w:rsid w:val="64046B45"/>
    <w:rsid w:val="665E5BA5"/>
    <w:rsid w:val="669E0512"/>
    <w:rsid w:val="683625A6"/>
    <w:rsid w:val="6A4A573A"/>
    <w:rsid w:val="6C580B57"/>
    <w:rsid w:val="6CA97CCA"/>
    <w:rsid w:val="6CE82B24"/>
    <w:rsid w:val="6CFA3A56"/>
    <w:rsid w:val="6D6F1D2D"/>
    <w:rsid w:val="6E773A94"/>
    <w:rsid w:val="6EEE1975"/>
    <w:rsid w:val="6F4F72BC"/>
    <w:rsid w:val="6F9843AB"/>
    <w:rsid w:val="70D905AE"/>
    <w:rsid w:val="73F90BCA"/>
    <w:rsid w:val="755621C0"/>
    <w:rsid w:val="76B034FC"/>
    <w:rsid w:val="76F97D89"/>
    <w:rsid w:val="78B034EB"/>
    <w:rsid w:val="79B86747"/>
    <w:rsid w:val="7A280184"/>
    <w:rsid w:val="7B8032EB"/>
    <w:rsid w:val="7CF91E58"/>
    <w:rsid w:val="7D5B7861"/>
    <w:rsid w:val="7E010B59"/>
    <w:rsid w:val="7F4C7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14D3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14D37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semiHidden/>
    <w:unhideWhenUsed/>
    <w:qFormat/>
    <w:rsid w:val="00414D37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rsid w:val="00414D37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10"/>
    <w:link w:val="Char1"/>
    <w:qFormat/>
    <w:rsid w:val="00414D37"/>
    <w:pPr>
      <w:spacing w:after="120"/>
    </w:pPr>
    <w:rPr>
      <w:szCs w:val="20"/>
    </w:rPr>
  </w:style>
  <w:style w:type="paragraph" w:customStyle="1" w:styleId="10">
    <w:name w:val="明显引用1"/>
    <w:next w:val="a"/>
    <w:qFormat/>
    <w:rsid w:val="00414D37"/>
    <w:pPr>
      <w:wordWrap w:val="0"/>
      <w:spacing w:before="360" w:after="360"/>
      <w:ind w:left="950" w:right="950"/>
      <w:jc w:val="center"/>
    </w:pPr>
    <w:rPr>
      <w:i/>
      <w:sz w:val="21"/>
    </w:rPr>
  </w:style>
  <w:style w:type="paragraph" w:styleId="a4">
    <w:name w:val="Normal Indent"/>
    <w:basedOn w:val="a"/>
    <w:link w:val="Char"/>
    <w:qFormat/>
    <w:rsid w:val="00414D37"/>
    <w:rPr>
      <w:sz w:val="28"/>
      <w:szCs w:val="20"/>
    </w:rPr>
  </w:style>
  <w:style w:type="paragraph" w:styleId="a5">
    <w:name w:val="annotation text"/>
    <w:basedOn w:val="a"/>
    <w:link w:val="Char10"/>
    <w:qFormat/>
    <w:rsid w:val="00414D37"/>
    <w:pPr>
      <w:jc w:val="left"/>
    </w:pPr>
    <w:rPr>
      <w:szCs w:val="20"/>
    </w:rPr>
  </w:style>
  <w:style w:type="paragraph" w:styleId="a6">
    <w:name w:val="Body Text Indent"/>
    <w:basedOn w:val="a"/>
    <w:link w:val="Char0"/>
    <w:qFormat/>
    <w:rsid w:val="00414D37"/>
    <w:pPr>
      <w:spacing w:line="0" w:lineRule="atLeast"/>
      <w:ind w:firstLineChars="200" w:firstLine="527"/>
    </w:pPr>
    <w:rPr>
      <w:rFonts w:ascii="仿宋_GB2312" w:eastAsia="仿宋_GB2312"/>
      <w:sz w:val="28"/>
    </w:rPr>
  </w:style>
  <w:style w:type="paragraph" w:styleId="a7">
    <w:name w:val="Plain Text"/>
    <w:basedOn w:val="a"/>
    <w:next w:val="a"/>
    <w:qFormat/>
    <w:rsid w:val="00414D37"/>
    <w:rPr>
      <w:rFonts w:ascii="宋体" w:hAnsi="Courier New"/>
      <w:szCs w:val="20"/>
    </w:rPr>
  </w:style>
  <w:style w:type="paragraph" w:styleId="a8">
    <w:name w:val="Date"/>
    <w:basedOn w:val="a"/>
    <w:next w:val="a"/>
    <w:qFormat/>
    <w:rsid w:val="00414D37"/>
    <w:pPr>
      <w:ind w:leftChars="2500" w:left="100"/>
    </w:pPr>
  </w:style>
  <w:style w:type="paragraph" w:styleId="a9">
    <w:name w:val="Balloon Text"/>
    <w:basedOn w:val="a"/>
    <w:semiHidden/>
    <w:qFormat/>
    <w:rsid w:val="00414D37"/>
    <w:rPr>
      <w:sz w:val="18"/>
      <w:szCs w:val="18"/>
    </w:rPr>
  </w:style>
  <w:style w:type="paragraph" w:styleId="aa">
    <w:name w:val="footer"/>
    <w:basedOn w:val="a"/>
    <w:qFormat/>
    <w:rsid w:val="00414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next w:val="aa"/>
    <w:link w:val="Char2"/>
    <w:qFormat/>
    <w:rsid w:val="00414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rsid w:val="00414D3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d">
    <w:name w:val="page number"/>
    <w:basedOn w:val="a1"/>
    <w:qFormat/>
    <w:rsid w:val="00414D37"/>
  </w:style>
  <w:style w:type="character" w:styleId="ae">
    <w:name w:val="annotation reference"/>
    <w:qFormat/>
    <w:rsid w:val="00414D37"/>
    <w:rPr>
      <w:sz w:val="21"/>
      <w:szCs w:val="21"/>
    </w:rPr>
  </w:style>
  <w:style w:type="character" w:customStyle="1" w:styleId="1Char">
    <w:name w:val="标题 1 Char"/>
    <w:link w:val="1"/>
    <w:uiPriority w:val="9"/>
    <w:qFormat/>
    <w:rsid w:val="00414D37"/>
    <w:rPr>
      <w:rFonts w:ascii="宋体" w:hAnsi="宋体" w:cs="宋体"/>
      <w:b/>
      <w:bCs/>
      <w:kern w:val="36"/>
      <w:sz w:val="48"/>
      <w:szCs w:val="48"/>
    </w:rPr>
  </w:style>
  <w:style w:type="paragraph" w:customStyle="1" w:styleId="CharCharCharCharCharChar1Char">
    <w:name w:val="Char Char Char Char Char Char1 Char"/>
    <w:basedOn w:val="a"/>
    <w:qFormat/>
    <w:rsid w:val="00414D37"/>
    <w:pPr>
      <w:widowControl/>
      <w:spacing w:after="160" w:line="240" w:lineRule="exact"/>
      <w:jc w:val="left"/>
    </w:pPr>
  </w:style>
  <w:style w:type="character" w:customStyle="1" w:styleId="Char3">
    <w:name w:val="批注文字 Char"/>
    <w:link w:val="a5"/>
    <w:qFormat/>
    <w:rsid w:val="00414D37"/>
    <w:rPr>
      <w:kern w:val="2"/>
      <w:sz w:val="21"/>
    </w:rPr>
  </w:style>
  <w:style w:type="character" w:customStyle="1" w:styleId="Char">
    <w:name w:val="正文缩进 Char"/>
    <w:link w:val="a4"/>
    <w:qFormat/>
    <w:rsid w:val="00414D37"/>
    <w:rPr>
      <w:kern w:val="2"/>
      <w:sz w:val="28"/>
    </w:rPr>
  </w:style>
  <w:style w:type="character" w:customStyle="1" w:styleId="Char2">
    <w:name w:val="页眉 Char"/>
    <w:link w:val="ab"/>
    <w:qFormat/>
    <w:rsid w:val="00414D37"/>
    <w:rPr>
      <w:kern w:val="2"/>
      <w:sz w:val="18"/>
      <w:szCs w:val="18"/>
    </w:rPr>
  </w:style>
  <w:style w:type="character" w:customStyle="1" w:styleId="Char10">
    <w:name w:val="批注文字 Char1"/>
    <w:basedOn w:val="a1"/>
    <w:link w:val="a5"/>
    <w:qFormat/>
    <w:rsid w:val="00414D37"/>
    <w:rPr>
      <w:kern w:val="2"/>
      <w:sz w:val="21"/>
      <w:szCs w:val="24"/>
    </w:rPr>
  </w:style>
  <w:style w:type="paragraph" w:styleId="af">
    <w:name w:val="List Paragraph"/>
    <w:basedOn w:val="a"/>
    <w:uiPriority w:val="99"/>
    <w:unhideWhenUsed/>
    <w:qFormat/>
    <w:rsid w:val="00414D37"/>
    <w:pPr>
      <w:ind w:firstLineChars="200" w:firstLine="420"/>
    </w:pPr>
  </w:style>
  <w:style w:type="character" w:customStyle="1" w:styleId="Char4">
    <w:name w:val="正文文本 Char"/>
    <w:link w:val="a0"/>
    <w:qFormat/>
    <w:rsid w:val="00414D37"/>
    <w:rPr>
      <w:kern w:val="2"/>
      <w:sz w:val="21"/>
    </w:rPr>
  </w:style>
  <w:style w:type="character" w:customStyle="1" w:styleId="Char1">
    <w:name w:val="正文文本 Char1"/>
    <w:basedOn w:val="a1"/>
    <w:link w:val="a0"/>
    <w:qFormat/>
    <w:rsid w:val="00414D37"/>
    <w:rPr>
      <w:kern w:val="2"/>
      <w:sz w:val="21"/>
      <w:szCs w:val="24"/>
    </w:rPr>
  </w:style>
  <w:style w:type="paragraph" w:customStyle="1" w:styleId="NormalIndent1">
    <w:name w:val="Normal Indent1"/>
    <w:basedOn w:val="a"/>
    <w:qFormat/>
    <w:rsid w:val="00414D37"/>
    <w:pPr>
      <w:ind w:firstLineChars="200" w:firstLine="420"/>
    </w:pPr>
    <w:rPr>
      <w:szCs w:val="20"/>
    </w:rPr>
  </w:style>
  <w:style w:type="paragraph" w:styleId="20">
    <w:name w:val="Body Text First Indent 2"/>
    <w:basedOn w:val="a6"/>
    <w:link w:val="2Char"/>
    <w:rsid w:val="00036E8E"/>
    <w:pPr>
      <w:spacing w:after="120" w:line="240" w:lineRule="auto"/>
      <w:ind w:leftChars="200" w:left="420" w:firstLine="420"/>
    </w:pPr>
    <w:rPr>
      <w:rFonts w:ascii="Times New Roman" w:eastAsia="宋体"/>
      <w:sz w:val="21"/>
    </w:rPr>
  </w:style>
  <w:style w:type="character" w:customStyle="1" w:styleId="Char0">
    <w:name w:val="正文文本缩进 Char"/>
    <w:basedOn w:val="a1"/>
    <w:link w:val="a6"/>
    <w:rsid w:val="00036E8E"/>
    <w:rPr>
      <w:rFonts w:ascii="仿宋_GB2312" w:eastAsia="仿宋_GB2312"/>
      <w:kern w:val="2"/>
      <w:sz w:val="28"/>
      <w:szCs w:val="24"/>
    </w:rPr>
  </w:style>
  <w:style w:type="character" w:customStyle="1" w:styleId="2Char">
    <w:name w:val="正文首行缩进 2 Char"/>
    <w:basedOn w:val="Char0"/>
    <w:link w:val="20"/>
    <w:rsid w:val="00036E8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2055"/>
    <customShpInfo spid="_x0000_s2056"/>
    <customShpInfo spid="_x0000_s2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7</Pages>
  <Words>583</Words>
  <Characters>3326</Characters>
  <Application>Microsoft Office Word</Application>
  <DocSecurity>0</DocSecurity>
  <Lines>27</Lines>
  <Paragraphs>7</Paragraphs>
  <ScaleCrop>false</ScaleCrop>
  <Company>wx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审批意见：</dc:title>
  <dc:creator>wx</dc:creator>
  <cp:lastModifiedBy>DELL</cp:lastModifiedBy>
  <cp:revision>284</cp:revision>
  <cp:lastPrinted>2020-06-08T01:00:00Z</cp:lastPrinted>
  <dcterms:created xsi:type="dcterms:W3CDTF">2020-03-16T06:25:00Z</dcterms:created>
  <dcterms:modified xsi:type="dcterms:W3CDTF">2022-09-14T00:40:00Z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